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321E5" w14:textId="4C9BD670" w:rsidR="00763AFF" w:rsidRPr="00763AFF" w:rsidRDefault="00763AFF" w:rsidP="00763AFF">
      <w:pPr>
        <w:rPr>
          <w:b/>
          <w:bCs/>
          <w:sz w:val="28"/>
          <w:szCs w:val="28"/>
        </w:rPr>
      </w:pPr>
      <w:r w:rsidRPr="00763AFF">
        <w:rPr>
          <w:b/>
          <w:bCs/>
          <w:sz w:val="28"/>
          <w:szCs w:val="28"/>
        </w:rPr>
        <w:t xml:space="preserve">Volkswagen Mitigation Projects Awarded Round </w:t>
      </w:r>
      <w:r w:rsidR="00B67694">
        <w:rPr>
          <w:b/>
          <w:bCs/>
          <w:sz w:val="28"/>
          <w:szCs w:val="28"/>
        </w:rPr>
        <w:t>2</w:t>
      </w:r>
    </w:p>
    <w:p w14:paraId="0F26FDD6" w14:textId="77777777" w:rsidR="008E3312" w:rsidRDefault="008E3312" w:rsidP="008E3312">
      <w:r>
        <w:t>Alabama Forestry Commission (City of Montgomery) – $1.46 million to replace diesel transport trucks.</w:t>
      </w:r>
    </w:p>
    <w:p w14:paraId="65E4A500" w14:textId="77777777" w:rsidR="008E3312" w:rsidRDefault="008E3312" w:rsidP="008E3312">
      <w:r>
        <w:t>Alabama State Port Authority (City of Mobile)- $950,000 to repower a locomotive with a cleaner burning engine.</w:t>
      </w:r>
    </w:p>
    <w:p w14:paraId="0F9ADBED" w14:textId="77777777" w:rsidR="008E3312" w:rsidRDefault="008E3312" w:rsidP="008E3312">
      <w:r>
        <w:t>Cottondale Wood Products (Tuscaloosa County) - $152,056 to replace diesel forklifts with ones powered by electricity.</w:t>
      </w:r>
    </w:p>
    <w:p w14:paraId="42F3CE4B" w14:textId="77777777" w:rsidR="008E3312" w:rsidRDefault="008E3312" w:rsidP="008E3312">
      <w:r>
        <w:t>Foley (City of) – Two grants totaling $341,250 to replace several diesel-fueled trucks.</w:t>
      </w:r>
    </w:p>
    <w:p w14:paraId="1E3DD9C2" w14:textId="77777777" w:rsidR="008E3312" w:rsidRDefault="008E3312" w:rsidP="008E3312">
      <w:r>
        <w:t>Gulf Distributing Holdings (City of Mobile)- $245,210 to replace several diesel trucks.</w:t>
      </w:r>
    </w:p>
    <w:p w14:paraId="45D79808" w14:textId="77777777" w:rsidR="008E3312" w:rsidRDefault="008E3312" w:rsidP="008E3312">
      <w:r>
        <w:t>Huntsville (City of) - $829,725 to replace several diesel vehicles.</w:t>
      </w:r>
    </w:p>
    <w:p w14:paraId="7C0277B9" w14:textId="7AF0395A" w:rsidR="00E022A1" w:rsidRDefault="008E3312" w:rsidP="008E3312">
      <w:r>
        <w:t>Mobile County Board of Education - $1.82 million to replace diesel buses with propane-fueled buses.</w:t>
      </w:r>
    </w:p>
    <w:sectPr w:rsidR="00E02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21"/>
    <w:rsid w:val="00763AFF"/>
    <w:rsid w:val="008E3312"/>
    <w:rsid w:val="00B67694"/>
    <w:rsid w:val="00B77F21"/>
    <w:rsid w:val="00E0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C5451"/>
  <w15:chartTrackingRefBased/>
  <w15:docId w15:val="{55918DEC-A9C9-442C-A381-832C5500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Blackmon, Mary</dc:creator>
  <cp:keywords/>
  <dc:description/>
  <cp:lastModifiedBy>Blackmon, Mary</cp:lastModifiedBy>
  <cp:revision>4</cp:revision>
  <dcterms:created xsi:type="dcterms:W3CDTF">2021-02-17T18:04:00Z</dcterms:created>
  <dcterms:modified xsi:type="dcterms:W3CDTF">2021-02-17T18:09:00Z</dcterms:modified>
</cp:coreProperties>
</file>