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4C9F" w14:textId="5C0E7FFD" w:rsidR="00435BAB" w:rsidRPr="00435BAB" w:rsidRDefault="00435BAB" w:rsidP="00435BAB">
      <w:pPr>
        <w:spacing w:after="0" w:line="240" w:lineRule="auto"/>
        <w:jc w:val="center"/>
        <w:rPr>
          <w:rFonts w:ascii="Tahoma" w:hAnsi="Tahoma" w:cs="Tahoma"/>
          <w:b/>
        </w:rPr>
      </w:pPr>
      <w:r w:rsidRPr="00435BAB">
        <w:rPr>
          <w:rFonts w:ascii="Tahoma" w:hAnsi="Tahoma" w:cs="Tahoma"/>
          <w:b/>
        </w:rPr>
        <w:t>RISK ASSESSMENT</w:t>
      </w:r>
    </w:p>
    <w:p w14:paraId="704361E0" w14:textId="77777777" w:rsidR="00435BAB" w:rsidRPr="00435BAB" w:rsidRDefault="00435BAB" w:rsidP="00435BAB">
      <w:pPr>
        <w:spacing w:after="0" w:line="240" w:lineRule="auto"/>
        <w:jc w:val="center"/>
        <w:rPr>
          <w:rFonts w:ascii="Tahoma" w:hAnsi="Tahoma" w:cs="Tahoma"/>
          <w:b/>
        </w:rPr>
      </w:pPr>
    </w:p>
    <w:p w14:paraId="640EC0CA" w14:textId="77777777" w:rsidR="00435BAB" w:rsidRPr="00435BAB" w:rsidRDefault="00435BAB" w:rsidP="00435BAB">
      <w:pPr>
        <w:spacing w:after="0" w:line="240" w:lineRule="auto"/>
        <w:jc w:val="center"/>
        <w:rPr>
          <w:rFonts w:ascii="Tahoma" w:hAnsi="Tahoma" w:cs="Tahoma"/>
        </w:rPr>
      </w:pPr>
      <w:r w:rsidRPr="00435BAB">
        <w:rPr>
          <w:rFonts w:ascii="Tahoma" w:hAnsi="Tahoma" w:cs="Tahoma"/>
        </w:rPr>
        <w:t xml:space="preserve">Please answer the questions based on your organization’s operations and audit history to the best of your ability. Check the most appropriate response. </w:t>
      </w:r>
    </w:p>
    <w:p w14:paraId="2506ED4F" w14:textId="77777777" w:rsidR="00435BAB" w:rsidRPr="00435BAB" w:rsidRDefault="00435BAB" w:rsidP="00435BAB">
      <w:pPr>
        <w:spacing w:after="0" w:line="240" w:lineRule="auto"/>
        <w:jc w:val="center"/>
        <w:rPr>
          <w:rFonts w:ascii="Tahoma" w:hAnsi="Tahoma" w:cs="Tahoma"/>
          <w:b/>
        </w:rPr>
      </w:pPr>
    </w:p>
    <w:tbl>
      <w:tblPr>
        <w:tblW w:w="14215" w:type="dxa"/>
        <w:tblInd w:w="170" w:type="dxa"/>
        <w:tblLook w:val="04A0" w:firstRow="1" w:lastRow="0" w:firstColumn="1" w:lastColumn="0" w:noHBand="0" w:noVBand="1"/>
      </w:tblPr>
      <w:tblGrid>
        <w:gridCol w:w="7560"/>
        <w:gridCol w:w="2430"/>
        <w:gridCol w:w="1620"/>
        <w:gridCol w:w="2605"/>
      </w:tblGrid>
      <w:tr w:rsidR="00D5256E" w:rsidRPr="00435BAB" w14:paraId="587EA49A" w14:textId="77777777" w:rsidTr="00D5256E">
        <w:trPr>
          <w:trHeight w:val="360"/>
        </w:trPr>
        <w:tc>
          <w:tcPr>
            <w:tcW w:w="7560" w:type="dxa"/>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15CAC712" w14:textId="77777777" w:rsidR="00D5256E" w:rsidRPr="00435BAB" w:rsidRDefault="00D5256E" w:rsidP="00435BAB">
            <w:pPr>
              <w:spacing w:after="0" w:line="240" w:lineRule="auto"/>
              <w:jc w:val="center"/>
              <w:rPr>
                <w:rFonts w:eastAsia="Times New Roman" w:cstheme="minorHAnsi"/>
                <w:b/>
                <w:color w:val="000000"/>
                <w:sz w:val="21"/>
                <w:szCs w:val="21"/>
              </w:rPr>
            </w:pPr>
            <w:r w:rsidRPr="00435BAB">
              <w:rPr>
                <w:rFonts w:eastAsia="Times New Roman" w:cstheme="minorHAnsi"/>
                <w:b/>
                <w:color w:val="000000"/>
                <w:sz w:val="21"/>
                <w:szCs w:val="21"/>
              </w:rPr>
              <w:t>Risk Criteria</w:t>
            </w:r>
          </w:p>
        </w:tc>
        <w:tc>
          <w:tcPr>
            <w:tcW w:w="243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1F43A913" w14:textId="77777777" w:rsidR="00D5256E" w:rsidRPr="00435BAB" w:rsidRDefault="00D5256E" w:rsidP="00435BAB">
            <w:pPr>
              <w:spacing w:after="0" w:line="240" w:lineRule="auto"/>
              <w:jc w:val="center"/>
              <w:rPr>
                <w:rFonts w:eastAsia="Times New Roman" w:cstheme="minorHAnsi"/>
                <w:b/>
                <w:color w:val="000000"/>
              </w:rPr>
            </w:pPr>
            <w:r w:rsidRPr="00435BAB">
              <w:rPr>
                <w:rFonts w:eastAsia="Times New Roman" w:cstheme="minorHAnsi"/>
                <w:b/>
                <w:color w:val="000000"/>
              </w:rPr>
              <w:t>Possible Points</w:t>
            </w:r>
          </w:p>
        </w:tc>
        <w:tc>
          <w:tcPr>
            <w:tcW w:w="162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3B6B98F" w14:textId="60239D70" w:rsidR="00D5256E" w:rsidRPr="00435BAB" w:rsidRDefault="00D5256E" w:rsidP="00D5256E">
            <w:pPr>
              <w:spacing w:after="0" w:line="240" w:lineRule="auto"/>
              <w:jc w:val="center"/>
              <w:rPr>
                <w:rFonts w:eastAsia="Times New Roman" w:cstheme="minorHAnsi"/>
                <w:b/>
                <w:color w:val="000000"/>
              </w:rPr>
            </w:pPr>
            <w:r w:rsidRPr="00435BAB">
              <w:rPr>
                <w:rFonts w:eastAsia="Times New Roman" w:cstheme="minorHAnsi"/>
                <w:b/>
                <w:color w:val="000000"/>
              </w:rPr>
              <w:t>Points</w:t>
            </w:r>
          </w:p>
        </w:tc>
        <w:tc>
          <w:tcPr>
            <w:tcW w:w="2605"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1BA05D6" w14:textId="04EEE269" w:rsidR="00D5256E" w:rsidRPr="00435BAB" w:rsidRDefault="00D5256E" w:rsidP="00435BAB">
            <w:pPr>
              <w:spacing w:after="0" w:line="240" w:lineRule="auto"/>
              <w:jc w:val="center"/>
              <w:rPr>
                <w:rFonts w:eastAsia="Times New Roman" w:cstheme="minorHAnsi"/>
                <w:b/>
                <w:color w:val="000000"/>
              </w:rPr>
            </w:pPr>
            <w:r>
              <w:rPr>
                <w:rFonts w:eastAsia="Times New Roman" w:cstheme="minorHAnsi"/>
                <w:b/>
                <w:color w:val="000000"/>
              </w:rPr>
              <w:t>Comments</w:t>
            </w:r>
          </w:p>
        </w:tc>
      </w:tr>
      <w:tr w:rsidR="00435BAB" w:rsidRPr="00435BAB" w14:paraId="54248322" w14:textId="77777777" w:rsidTr="00435BAB">
        <w:trPr>
          <w:trHeight w:val="288"/>
        </w:trPr>
        <w:tc>
          <w:tcPr>
            <w:tcW w:w="7560" w:type="dxa"/>
            <w:vMerge w:val="restart"/>
            <w:tcBorders>
              <w:top w:val="single" w:sz="8" w:space="0" w:color="auto"/>
              <w:left w:val="single" w:sz="8" w:space="0" w:color="auto"/>
              <w:right w:val="single" w:sz="4" w:space="0" w:color="auto"/>
            </w:tcBorders>
            <w:shd w:val="clear" w:color="000000" w:fill="FFFFFF"/>
            <w:vAlign w:val="center"/>
            <w:hideMark/>
          </w:tcPr>
          <w:p w14:paraId="0D7D9B31"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 Does the entity receive at least 10% of total funding from non-Federal sources?</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26B758DB" w14:textId="77777777" w:rsidR="00435BAB" w:rsidRPr="00435BAB" w:rsidRDefault="00435BAB" w:rsidP="00435BAB">
            <w:pPr>
              <w:spacing w:after="0" w:line="240" w:lineRule="auto"/>
              <w:jc w:val="right"/>
              <w:rPr>
                <w:rFonts w:cstheme="minorHAnsi"/>
              </w:rPr>
            </w:pPr>
            <w:r w:rsidRPr="00435BAB">
              <w:rPr>
                <w:rFonts w:eastAsia="Times New Roman" w:cstheme="minorHAnsi"/>
                <w:color w:val="000000"/>
              </w:rPr>
              <w:t xml:space="preserve">Yes (0 points) </w:t>
            </w:r>
            <w:sdt>
              <w:sdtPr>
                <w:rPr>
                  <w:rFonts w:cstheme="minorHAnsi"/>
                </w:rPr>
                <w:id w:val="155010892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62D889EC"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282FFDB3" w14:textId="77777777" w:rsidR="00435BAB" w:rsidRPr="00435BAB" w:rsidRDefault="00435BAB" w:rsidP="00435BAB">
            <w:pPr>
              <w:spacing w:after="0" w:line="240" w:lineRule="auto"/>
              <w:rPr>
                <w:rFonts w:eastAsia="Times New Roman" w:cstheme="minorHAnsi"/>
                <w:color w:val="000000"/>
              </w:rPr>
            </w:pPr>
          </w:p>
        </w:tc>
      </w:tr>
      <w:tr w:rsidR="00435BAB" w:rsidRPr="00435BAB" w14:paraId="285064EB"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17C797A8"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5F11B583"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66327692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456D463F"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0C2CA8B2" w14:textId="77777777" w:rsidR="00435BAB" w:rsidRPr="00435BAB" w:rsidRDefault="00435BAB" w:rsidP="00435BAB">
            <w:pPr>
              <w:spacing w:after="0" w:line="240" w:lineRule="auto"/>
              <w:rPr>
                <w:rFonts w:eastAsia="Times New Roman" w:cstheme="minorHAnsi"/>
                <w:color w:val="000000"/>
              </w:rPr>
            </w:pPr>
          </w:p>
        </w:tc>
      </w:tr>
      <w:tr w:rsidR="00435BAB" w:rsidRPr="00435BAB" w14:paraId="7F91915A"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2F3C6450"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3AE11BD7"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68386605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68F5EB95"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3D5BA339" w14:textId="77777777" w:rsidR="00435BAB" w:rsidRPr="00435BAB" w:rsidRDefault="00435BAB" w:rsidP="00435BAB">
            <w:pPr>
              <w:spacing w:after="0" w:line="240" w:lineRule="auto"/>
              <w:rPr>
                <w:rFonts w:eastAsia="Times New Roman" w:cstheme="minorHAnsi"/>
                <w:color w:val="000000"/>
              </w:rPr>
            </w:pPr>
          </w:p>
        </w:tc>
      </w:tr>
      <w:tr w:rsidR="00435BAB" w:rsidRPr="00435BAB" w14:paraId="3AD0DABF"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0E822D1F"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 Does the entity actively seek additional funding?</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3309C8D1"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43675145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1969C981"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0A640999" w14:textId="77777777" w:rsidR="00435BAB" w:rsidRPr="00435BAB" w:rsidRDefault="00435BAB" w:rsidP="00435BAB">
            <w:pPr>
              <w:spacing w:after="0" w:line="240" w:lineRule="auto"/>
              <w:rPr>
                <w:rFonts w:eastAsia="Times New Roman" w:cstheme="minorHAnsi"/>
                <w:color w:val="000000"/>
              </w:rPr>
            </w:pPr>
          </w:p>
        </w:tc>
      </w:tr>
      <w:tr w:rsidR="00435BAB" w:rsidRPr="00435BAB" w14:paraId="0F2151CE"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796492A5"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225ACC2A"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90517780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1057236E"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79F6E0F7" w14:textId="77777777" w:rsidR="00435BAB" w:rsidRPr="00435BAB" w:rsidRDefault="00435BAB" w:rsidP="00435BAB">
            <w:pPr>
              <w:spacing w:after="0" w:line="240" w:lineRule="auto"/>
              <w:rPr>
                <w:rFonts w:eastAsia="Times New Roman" w:cstheme="minorHAnsi"/>
                <w:color w:val="000000"/>
              </w:rPr>
            </w:pPr>
          </w:p>
        </w:tc>
      </w:tr>
      <w:tr w:rsidR="00435BAB" w:rsidRPr="00435BAB" w14:paraId="16109548"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0C4BF8DF"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59973CDB"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75918825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1A068018"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066CC6BB" w14:textId="77777777" w:rsidR="00435BAB" w:rsidRPr="00435BAB" w:rsidRDefault="00435BAB" w:rsidP="00435BAB">
            <w:pPr>
              <w:spacing w:after="0" w:line="240" w:lineRule="auto"/>
              <w:rPr>
                <w:rFonts w:eastAsia="Times New Roman" w:cstheme="minorHAnsi"/>
                <w:color w:val="000000"/>
              </w:rPr>
            </w:pPr>
          </w:p>
        </w:tc>
      </w:tr>
      <w:tr w:rsidR="00435BAB" w:rsidRPr="00435BAB" w14:paraId="076ACDDB" w14:textId="77777777" w:rsidTr="00435BAB">
        <w:trPr>
          <w:trHeight w:val="288"/>
        </w:trPr>
        <w:tc>
          <w:tcPr>
            <w:tcW w:w="7560" w:type="dxa"/>
            <w:vMerge w:val="restart"/>
            <w:tcBorders>
              <w:top w:val="nil"/>
              <w:left w:val="single" w:sz="8" w:space="0" w:color="auto"/>
              <w:right w:val="single" w:sz="4" w:space="0" w:color="auto"/>
            </w:tcBorders>
            <w:shd w:val="clear" w:color="000000" w:fill="FFFFFF"/>
            <w:vAlign w:val="center"/>
            <w:hideMark/>
          </w:tcPr>
          <w:p w14:paraId="153B981E"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3. Has the entity received ADECA/Energy funds for at least three years?</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2A4769C7"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182434881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10B1B796"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0CDCA321" w14:textId="77777777" w:rsidR="00435BAB" w:rsidRPr="00435BAB" w:rsidRDefault="00435BAB" w:rsidP="00435BAB">
            <w:pPr>
              <w:spacing w:after="0" w:line="240" w:lineRule="auto"/>
              <w:rPr>
                <w:rFonts w:eastAsia="Times New Roman" w:cstheme="minorHAnsi"/>
                <w:color w:val="000000"/>
              </w:rPr>
            </w:pPr>
          </w:p>
        </w:tc>
      </w:tr>
      <w:tr w:rsidR="00435BAB" w:rsidRPr="00435BAB" w14:paraId="1F2E7C6B"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27680C1F"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5DA5D8A0"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12183608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3E746A63"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13221FE6" w14:textId="77777777" w:rsidR="00435BAB" w:rsidRPr="00435BAB" w:rsidRDefault="00435BAB" w:rsidP="00435BAB">
            <w:pPr>
              <w:spacing w:after="0" w:line="240" w:lineRule="auto"/>
              <w:rPr>
                <w:rFonts w:eastAsia="Times New Roman" w:cstheme="minorHAnsi"/>
                <w:color w:val="000000"/>
              </w:rPr>
            </w:pPr>
          </w:p>
        </w:tc>
      </w:tr>
      <w:tr w:rsidR="00435BAB" w:rsidRPr="00435BAB" w14:paraId="7247E072"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5567E1BF"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0D4C442A"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20460823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41DFC8B0"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4122E214" w14:textId="77777777" w:rsidR="00435BAB" w:rsidRPr="00435BAB" w:rsidRDefault="00435BAB" w:rsidP="00435BAB">
            <w:pPr>
              <w:spacing w:after="0" w:line="240" w:lineRule="auto"/>
              <w:rPr>
                <w:rFonts w:eastAsia="Times New Roman" w:cstheme="minorHAnsi"/>
                <w:color w:val="000000"/>
              </w:rPr>
            </w:pPr>
          </w:p>
        </w:tc>
      </w:tr>
      <w:tr w:rsidR="00435BAB" w:rsidRPr="00435BAB" w14:paraId="2FAF1580" w14:textId="77777777" w:rsidTr="00435BAB">
        <w:trPr>
          <w:trHeight w:val="288"/>
        </w:trPr>
        <w:tc>
          <w:tcPr>
            <w:tcW w:w="7560" w:type="dxa"/>
            <w:vMerge w:val="restart"/>
            <w:tcBorders>
              <w:top w:val="nil"/>
              <w:left w:val="single" w:sz="8" w:space="0" w:color="auto"/>
              <w:right w:val="single" w:sz="4" w:space="0" w:color="auto"/>
            </w:tcBorders>
            <w:shd w:val="clear" w:color="000000" w:fill="FFFFFF"/>
            <w:vAlign w:val="center"/>
            <w:hideMark/>
          </w:tcPr>
          <w:p w14:paraId="4A7A64AF"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 xml:space="preserve">4. Has the entity's turnover rate exceeded 15% </w:t>
            </w:r>
            <w:proofErr w:type="gramStart"/>
            <w:r w:rsidRPr="00435BAB">
              <w:rPr>
                <w:rFonts w:eastAsia="Times New Roman" w:cstheme="minorHAnsi"/>
                <w:color w:val="000000"/>
                <w:sz w:val="21"/>
                <w:szCs w:val="21"/>
              </w:rPr>
              <w:t>since</w:t>
            </w:r>
            <w:proofErr w:type="gramEnd"/>
            <w:r w:rsidRPr="00435BAB">
              <w:rPr>
                <w:rFonts w:eastAsia="Times New Roman" w:cstheme="minorHAnsi"/>
                <w:color w:val="000000"/>
                <w:sz w:val="21"/>
                <w:szCs w:val="21"/>
              </w:rPr>
              <w:t xml:space="preserve"> 12 months ago? (Turnover rate = # of employees no longer there/average # of employees for the year)</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54755D5F"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Yes (2 points) </w:t>
            </w:r>
            <w:sdt>
              <w:sdtPr>
                <w:rPr>
                  <w:rFonts w:cstheme="minorHAnsi"/>
                </w:rPr>
                <w:id w:val="117715563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358BF083"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549693C0" w14:textId="77777777" w:rsidR="00435BAB" w:rsidRPr="00435BAB" w:rsidRDefault="00435BAB" w:rsidP="00435BAB">
            <w:pPr>
              <w:spacing w:after="0" w:line="240" w:lineRule="auto"/>
              <w:rPr>
                <w:rFonts w:eastAsia="Times New Roman" w:cstheme="minorHAnsi"/>
                <w:color w:val="000000"/>
              </w:rPr>
            </w:pPr>
          </w:p>
        </w:tc>
      </w:tr>
      <w:tr w:rsidR="00435BAB" w:rsidRPr="00435BAB" w14:paraId="245BF52E"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6AD8A6CA"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148384AD"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18728266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1485ACE7"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6746DB67" w14:textId="77777777" w:rsidR="00435BAB" w:rsidRPr="00435BAB" w:rsidRDefault="00435BAB" w:rsidP="00435BAB">
            <w:pPr>
              <w:spacing w:after="0" w:line="240" w:lineRule="auto"/>
              <w:rPr>
                <w:rFonts w:eastAsia="Times New Roman" w:cstheme="minorHAnsi"/>
                <w:color w:val="000000"/>
              </w:rPr>
            </w:pPr>
          </w:p>
        </w:tc>
      </w:tr>
      <w:tr w:rsidR="00435BAB" w:rsidRPr="00435BAB" w14:paraId="5086EDE2"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76D9BBBA"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1A03BC7E"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84884328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1C62F33C"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1B1A06E3" w14:textId="77777777" w:rsidR="00435BAB" w:rsidRPr="00435BAB" w:rsidRDefault="00435BAB" w:rsidP="00435BAB">
            <w:pPr>
              <w:spacing w:after="0" w:line="240" w:lineRule="auto"/>
              <w:rPr>
                <w:rFonts w:eastAsia="Times New Roman" w:cstheme="minorHAnsi"/>
                <w:color w:val="000000"/>
              </w:rPr>
            </w:pPr>
          </w:p>
        </w:tc>
      </w:tr>
      <w:tr w:rsidR="00435BAB" w:rsidRPr="00435BAB" w14:paraId="70418546" w14:textId="77777777" w:rsidTr="00435BAB">
        <w:trPr>
          <w:trHeight w:val="288"/>
        </w:trPr>
        <w:tc>
          <w:tcPr>
            <w:tcW w:w="7560" w:type="dxa"/>
            <w:vMerge w:val="restart"/>
            <w:tcBorders>
              <w:top w:val="nil"/>
              <w:left w:val="single" w:sz="8" w:space="0" w:color="auto"/>
              <w:right w:val="single" w:sz="4" w:space="0" w:color="auto"/>
            </w:tcBorders>
            <w:shd w:val="clear" w:color="000000" w:fill="FFFFFF"/>
            <w:vAlign w:val="center"/>
            <w:hideMark/>
          </w:tcPr>
          <w:p w14:paraId="6360D283"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5. Has the CEO and/or CFO been in the position for 3 years or less?</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1478DC82"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189703987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7BB036CC"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32332C91" w14:textId="77777777" w:rsidR="00435BAB" w:rsidRPr="00435BAB" w:rsidRDefault="00435BAB" w:rsidP="00435BAB">
            <w:pPr>
              <w:spacing w:after="0" w:line="240" w:lineRule="auto"/>
              <w:rPr>
                <w:rFonts w:eastAsia="Times New Roman" w:cstheme="minorHAnsi"/>
                <w:color w:val="000000"/>
              </w:rPr>
            </w:pPr>
          </w:p>
        </w:tc>
      </w:tr>
      <w:tr w:rsidR="00435BAB" w:rsidRPr="00435BAB" w14:paraId="41FC7B3E"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1CA2BD07"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2A3A6CEB"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71599375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1E712FC4"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7742351C" w14:textId="77777777" w:rsidR="00435BAB" w:rsidRPr="00435BAB" w:rsidRDefault="00435BAB" w:rsidP="00435BAB">
            <w:pPr>
              <w:spacing w:after="0" w:line="240" w:lineRule="auto"/>
              <w:rPr>
                <w:rFonts w:eastAsia="Times New Roman" w:cstheme="minorHAnsi"/>
                <w:color w:val="000000"/>
              </w:rPr>
            </w:pPr>
          </w:p>
        </w:tc>
      </w:tr>
      <w:tr w:rsidR="00435BAB" w:rsidRPr="00435BAB" w14:paraId="55FEB60E"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0E10CDF9"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35BA71C5"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99259695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4CAB61C4"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65D275D1" w14:textId="77777777" w:rsidR="00435BAB" w:rsidRPr="00435BAB" w:rsidRDefault="00435BAB" w:rsidP="00435BAB">
            <w:pPr>
              <w:spacing w:after="0" w:line="240" w:lineRule="auto"/>
              <w:rPr>
                <w:rFonts w:eastAsia="Times New Roman" w:cstheme="minorHAnsi"/>
                <w:color w:val="000000"/>
              </w:rPr>
            </w:pPr>
          </w:p>
        </w:tc>
      </w:tr>
      <w:tr w:rsidR="00435BAB" w:rsidRPr="00435BAB" w14:paraId="43C23EDB"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279B1CD7"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6. Have any other entities (program offices, auditors, staff employed by the entity, etc.) alerted ADECA/Energy to potential risk areas or has another authority (funding source) placed special conditions on its award to the entity?</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04AE3136"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72776027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29A29493"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5D2A8878" w14:textId="77777777" w:rsidR="00435BAB" w:rsidRPr="00435BAB" w:rsidRDefault="00435BAB" w:rsidP="00435BAB">
            <w:pPr>
              <w:spacing w:after="0" w:line="240" w:lineRule="auto"/>
              <w:rPr>
                <w:rFonts w:eastAsia="Times New Roman" w:cstheme="minorHAnsi"/>
                <w:color w:val="000000"/>
              </w:rPr>
            </w:pPr>
          </w:p>
        </w:tc>
      </w:tr>
      <w:tr w:rsidR="00435BAB" w:rsidRPr="00435BAB" w14:paraId="0D555024"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0DF23A8B"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20BC97F3"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8199493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7E1E1A9E"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63F01B54" w14:textId="77777777" w:rsidR="00435BAB" w:rsidRPr="00435BAB" w:rsidRDefault="00435BAB" w:rsidP="00435BAB">
            <w:pPr>
              <w:spacing w:after="0" w:line="240" w:lineRule="auto"/>
              <w:rPr>
                <w:rFonts w:eastAsia="Times New Roman" w:cstheme="minorHAnsi"/>
                <w:color w:val="000000"/>
              </w:rPr>
            </w:pPr>
          </w:p>
        </w:tc>
      </w:tr>
      <w:tr w:rsidR="00435BAB" w:rsidRPr="00435BAB" w14:paraId="5422FB4B"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1CF03AC4"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470B21D5"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50012237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111DBDCD"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3D0717A5" w14:textId="77777777" w:rsidR="00435BAB" w:rsidRPr="00435BAB" w:rsidRDefault="00435BAB" w:rsidP="00435BAB">
            <w:pPr>
              <w:spacing w:after="0" w:line="240" w:lineRule="auto"/>
              <w:rPr>
                <w:rFonts w:eastAsia="Times New Roman" w:cstheme="minorHAnsi"/>
                <w:color w:val="000000"/>
              </w:rPr>
            </w:pPr>
          </w:p>
        </w:tc>
      </w:tr>
      <w:tr w:rsidR="00435BAB" w:rsidRPr="00435BAB" w14:paraId="37B3898A"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5D0F4ABB"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7. Has the entity been a defendant in an ongoing civil suit, or one that was adjudicated, within the last five years?</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2EB2C3A6"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67075277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1B08775F"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2ED8369A" w14:textId="77777777" w:rsidR="00435BAB" w:rsidRPr="00435BAB" w:rsidRDefault="00435BAB" w:rsidP="00435BAB">
            <w:pPr>
              <w:spacing w:after="0" w:line="240" w:lineRule="auto"/>
              <w:rPr>
                <w:rFonts w:eastAsia="Times New Roman" w:cstheme="minorHAnsi"/>
                <w:color w:val="000000"/>
              </w:rPr>
            </w:pPr>
          </w:p>
        </w:tc>
      </w:tr>
      <w:tr w:rsidR="00435BAB" w:rsidRPr="00435BAB" w14:paraId="47276CBB"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7DB03391"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6BB749F8"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36609536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719D9884"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45F0EFAC" w14:textId="77777777" w:rsidR="00435BAB" w:rsidRPr="00435BAB" w:rsidRDefault="00435BAB" w:rsidP="00435BAB">
            <w:pPr>
              <w:spacing w:after="0" w:line="240" w:lineRule="auto"/>
              <w:rPr>
                <w:rFonts w:eastAsia="Times New Roman" w:cstheme="minorHAnsi"/>
                <w:color w:val="000000"/>
              </w:rPr>
            </w:pPr>
          </w:p>
        </w:tc>
      </w:tr>
      <w:tr w:rsidR="00435BAB" w:rsidRPr="00435BAB" w14:paraId="47D5AD14"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4E831434"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15AAF9AB"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8233513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5B38C260"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2B85D1FD" w14:textId="77777777" w:rsidR="00435BAB" w:rsidRPr="00435BAB" w:rsidRDefault="00435BAB" w:rsidP="00435BAB">
            <w:pPr>
              <w:spacing w:after="0" w:line="240" w:lineRule="auto"/>
              <w:rPr>
                <w:rFonts w:eastAsia="Times New Roman" w:cstheme="minorHAnsi"/>
                <w:color w:val="000000"/>
              </w:rPr>
            </w:pPr>
          </w:p>
        </w:tc>
      </w:tr>
      <w:tr w:rsidR="00435BAB" w:rsidRPr="00435BAB" w14:paraId="52EAC857"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6B5DADC2"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8. Has any of the entity's current staff been jailed, convicted of a felony, or are they currently under criminal investigation?</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03DFCEFC"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115989128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3C14556A"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731DA25D" w14:textId="77777777" w:rsidR="00435BAB" w:rsidRPr="00435BAB" w:rsidRDefault="00435BAB" w:rsidP="00435BAB">
            <w:pPr>
              <w:spacing w:after="0" w:line="240" w:lineRule="auto"/>
              <w:rPr>
                <w:rFonts w:eastAsia="Times New Roman" w:cstheme="minorHAnsi"/>
                <w:color w:val="000000"/>
              </w:rPr>
            </w:pPr>
          </w:p>
        </w:tc>
      </w:tr>
      <w:tr w:rsidR="00435BAB" w:rsidRPr="00435BAB" w14:paraId="61DEB786"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14148381"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7205B3CB"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76284115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5FCF5AF8"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30E1CF69" w14:textId="77777777" w:rsidR="00435BAB" w:rsidRPr="00435BAB" w:rsidRDefault="00435BAB" w:rsidP="00435BAB">
            <w:pPr>
              <w:spacing w:after="0" w:line="240" w:lineRule="auto"/>
              <w:rPr>
                <w:rFonts w:eastAsia="Times New Roman" w:cstheme="minorHAnsi"/>
                <w:color w:val="000000"/>
              </w:rPr>
            </w:pPr>
          </w:p>
        </w:tc>
      </w:tr>
      <w:tr w:rsidR="00435BAB" w:rsidRPr="00435BAB" w14:paraId="466A311A"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38337B5A"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2A100636"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42584258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43CB0947"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5F2FC374" w14:textId="77777777" w:rsidR="00435BAB" w:rsidRPr="00435BAB" w:rsidRDefault="00435BAB" w:rsidP="00435BAB">
            <w:pPr>
              <w:spacing w:after="0" w:line="240" w:lineRule="auto"/>
              <w:rPr>
                <w:rFonts w:eastAsia="Times New Roman" w:cstheme="minorHAnsi"/>
                <w:color w:val="000000"/>
              </w:rPr>
            </w:pPr>
          </w:p>
        </w:tc>
      </w:tr>
      <w:tr w:rsidR="00435BAB" w:rsidRPr="00435BAB" w14:paraId="33F555A8"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72EA84DD"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9. Is the entity currently or has it previously been suspended or debarred?</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29F80AFF"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110588098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2BCAA417"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1805DCD3" w14:textId="77777777" w:rsidR="00435BAB" w:rsidRPr="00435BAB" w:rsidRDefault="00435BAB" w:rsidP="00435BAB">
            <w:pPr>
              <w:spacing w:after="0" w:line="240" w:lineRule="auto"/>
              <w:rPr>
                <w:rFonts w:eastAsia="Times New Roman" w:cstheme="minorHAnsi"/>
                <w:color w:val="000000"/>
              </w:rPr>
            </w:pPr>
          </w:p>
        </w:tc>
      </w:tr>
      <w:tr w:rsidR="00435BAB" w:rsidRPr="00435BAB" w14:paraId="79E885EA"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65E3E10D"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723D9373"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79489478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3F4E99EA"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457378A7" w14:textId="77777777" w:rsidR="00435BAB" w:rsidRPr="00435BAB" w:rsidRDefault="00435BAB" w:rsidP="00435BAB">
            <w:pPr>
              <w:spacing w:after="0" w:line="240" w:lineRule="auto"/>
              <w:rPr>
                <w:rFonts w:eastAsia="Times New Roman" w:cstheme="minorHAnsi"/>
                <w:color w:val="000000"/>
              </w:rPr>
            </w:pPr>
          </w:p>
        </w:tc>
      </w:tr>
      <w:tr w:rsidR="00435BAB" w:rsidRPr="00435BAB" w14:paraId="7F3C15CF" w14:textId="77777777" w:rsidTr="00435BAB">
        <w:trPr>
          <w:trHeight w:val="288"/>
        </w:trPr>
        <w:tc>
          <w:tcPr>
            <w:tcW w:w="7560" w:type="dxa"/>
            <w:vMerge/>
            <w:tcBorders>
              <w:left w:val="single" w:sz="8" w:space="0" w:color="auto"/>
              <w:bottom w:val="single" w:sz="4" w:space="0" w:color="auto"/>
              <w:right w:val="single" w:sz="4" w:space="0" w:color="auto"/>
            </w:tcBorders>
            <w:shd w:val="clear" w:color="auto" w:fill="auto"/>
            <w:vAlign w:val="center"/>
          </w:tcPr>
          <w:p w14:paraId="68666DBF"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3C8D2F73"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68602015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0F621A4F"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4197FFC6" w14:textId="77777777" w:rsidR="00435BAB" w:rsidRPr="00435BAB" w:rsidRDefault="00435BAB" w:rsidP="00435BAB">
            <w:pPr>
              <w:spacing w:after="0" w:line="240" w:lineRule="auto"/>
              <w:rPr>
                <w:rFonts w:eastAsia="Times New Roman" w:cstheme="minorHAnsi"/>
                <w:color w:val="000000"/>
              </w:rPr>
            </w:pPr>
          </w:p>
        </w:tc>
      </w:tr>
    </w:tbl>
    <w:p w14:paraId="3F1D9FF5" w14:textId="77777777" w:rsidR="00435BAB" w:rsidRPr="00435BAB" w:rsidRDefault="00435BAB" w:rsidP="00435BAB">
      <w:r w:rsidRPr="00435BAB">
        <w:br w:type="page"/>
      </w:r>
    </w:p>
    <w:tbl>
      <w:tblPr>
        <w:tblW w:w="14215" w:type="dxa"/>
        <w:tblInd w:w="170" w:type="dxa"/>
        <w:tblLook w:val="04A0" w:firstRow="1" w:lastRow="0" w:firstColumn="1" w:lastColumn="0" w:noHBand="0" w:noVBand="1"/>
      </w:tblPr>
      <w:tblGrid>
        <w:gridCol w:w="7560"/>
        <w:gridCol w:w="2430"/>
        <w:gridCol w:w="1620"/>
        <w:gridCol w:w="2605"/>
      </w:tblGrid>
      <w:tr w:rsidR="00D5256E" w:rsidRPr="00435BAB" w14:paraId="07209043" w14:textId="77777777" w:rsidTr="00127479">
        <w:trPr>
          <w:trHeight w:val="288"/>
        </w:trPr>
        <w:tc>
          <w:tcPr>
            <w:tcW w:w="7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E8E5A49" w14:textId="77777777" w:rsidR="00D5256E" w:rsidRPr="00435BAB" w:rsidRDefault="00D5256E" w:rsidP="00D5256E">
            <w:pPr>
              <w:spacing w:after="0" w:line="240" w:lineRule="auto"/>
              <w:jc w:val="center"/>
              <w:rPr>
                <w:rFonts w:eastAsia="Times New Roman" w:cstheme="minorHAnsi"/>
                <w:b/>
                <w:color w:val="000000"/>
                <w:sz w:val="21"/>
                <w:szCs w:val="21"/>
              </w:rPr>
            </w:pPr>
            <w:r w:rsidRPr="00435BAB">
              <w:rPr>
                <w:rFonts w:eastAsia="Times New Roman" w:cstheme="minorHAnsi"/>
                <w:b/>
                <w:color w:val="000000"/>
                <w:sz w:val="21"/>
                <w:szCs w:val="21"/>
              </w:rPr>
              <w:lastRenderedPageBreak/>
              <w:t>Risk Criteria</w:t>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2A8C04" w14:textId="77777777" w:rsidR="00D5256E" w:rsidRPr="00435BAB" w:rsidRDefault="00D5256E" w:rsidP="00D5256E">
            <w:pPr>
              <w:spacing w:after="0" w:line="240" w:lineRule="auto"/>
              <w:jc w:val="center"/>
              <w:rPr>
                <w:rFonts w:eastAsia="Times New Roman" w:cstheme="minorHAnsi"/>
                <w:b/>
                <w:color w:val="000000"/>
              </w:rPr>
            </w:pPr>
            <w:r w:rsidRPr="00435BAB">
              <w:rPr>
                <w:rFonts w:eastAsia="Times New Roman" w:cstheme="minorHAnsi"/>
                <w:b/>
                <w:color w:val="000000"/>
              </w:rPr>
              <w:t>Possible Points</w:t>
            </w:r>
          </w:p>
        </w:tc>
        <w:tc>
          <w:tcPr>
            <w:tcW w:w="162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FDD096D" w14:textId="05263034" w:rsidR="00D5256E" w:rsidRPr="00435BAB" w:rsidRDefault="00D5256E" w:rsidP="00D5256E">
            <w:pPr>
              <w:spacing w:after="0" w:line="240" w:lineRule="auto"/>
              <w:jc w:val="center"/>
              <w:rPr>
                <w:rFonts w:eastAsia="Times New Roman" w:cstheme="minorHAnsi"/>
                <w:b/>
                <w:color w:val="000000"/>
              </w:rPr>
            </w:pPr>
            <w:r w:rsidRPr="00435BAB">
              <w:rPr>
                <w:rFonts w:eastAsia="Times New Roman" w:cstheme="minorHAnsi"/>
                <w:b/>
                <w:color w:val="000000"/>
              </w:rPr>
              <w:t>Points</w:t>
            </w:r>
          </w:p>
        </w:tc>
        <w:tc>
          <w:tcPr>
            <w:tcW w:w="2605"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94A6C11" w14:textId="25140140" w:rsidR="00D5256E" w:rsidRPr="00435BAB" w:rsidRDefault="00D5256E" w:rsidP="00D5256E">
            <w:pPr>
              <w:spacing w:after="0" w:line="240" w:lineRule="auto"/>
              <w:jc w:val="center"/>
              <w:rPr>
                <w:rFonts w:eastAsia="Times New Roman" w:cstheme="minorHAnsi"/>
                <w:b/>
                <w:color w:val="000000"/>
              </w:rPr>
            </w:pPr>
            <w:r>
              <w:rPr>
                <w:rFonts w:eastAsia="Times New Roman" w:cstheme="minorHAnsi"/>
                <w:b/>
                <w:color w:val="000000"/>
              </w:rPr>
              <w:t>Comments</w:t>
            </w:r>
          </w:p>
        </w:tc>
      </w:tr>
      <w:tr w:rsidR="00D5256E" w:rsidRPr="00435BAB" w14:paraId="0998F1E3" w14:textId="77777777" w:rsidTr="00435BAB">
        <w:trPr>
          <w:trHeight w:val="288"/>
        </w:trPr>
        <w:tc>
          <w:tcPr>
            <w:tcW w:w="7560" w:type="dxa"/>
            <w:vMerge w:val="restart"/>
            <w:tcBorders>
              <w:top w:val="single" w:sz="4" w:space="0" w:color="auto"/>
              <w:left w:val="single" w:sz="8" w:space="0" w:color="auto"/>
              <w:right w:val="single" w:sz="4" w:space="0" w:color="auto"/>
            </w:tcBorders>
            <w:shd w:val="clear" w:color="000000" w:fill="FFFFFF"/>
            <w:vAlign w:val="center"/>
            <w:hideMark/>
          </w:tcPr>
          <w:p w14:paraId="074B03C7"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10. Does the entity have procedures and controls in compliance with OMB? (Fiscal/Personnel policies and procedures, etc.)</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3DCADED"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33137532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4" w:space="0" w:color="auto"/>
              <w:left w:val="nil"/>
              <w:right w:val="single" w:sz="4" w:space="0" w:color="auto"/>
            </w:tcBorders>
          </w:tcPr>
          <w:p w14:paraId="240945A0"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4" w:space="0" w:color="auto"/>
              <w:left w:val="nil"/>
              <w:right w:val="single" w:sz="4" w:space="0" w:color="auto"/>
            </w:tcBorders>
          </w:tcPr>
          <w:p w14:paraId="12C0CD84" w14:textId="77777777" w:rsidR="00D5256E" w:rsidRPr="00435BAB" w:rsidRDefault="00D5256E" w:rsidP="00D5256E">
            <w:pPr>
              <w:spacing w:after="0" w:line="240" w:lineRule="auto"/>
              <w:rPr>
                <w:rFonts w:eastAsia="Times New Roman" w:cstheme="minorHAnsi"/>
                <w:color w:val="000000"/>
              </w:rPr>
            </w:pPr>
          </w:p>
        </w:tc>
      </w:tr>
      <w:tr w:rsidR="00D5256E" w:rsidRPr="00435BAB" w14:paraId="06A62407"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4B84360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2A199CF6"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21932227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33A74ADB"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right w:val="single" w:sz="4" w:space="0" w:color="auto"/>
            </w:tcBorders>
          </w:tcPr>
          <w:p w14:paraId="33EF83F5" w14:textId="77777777" w:rsidR="00D5256E" w:rsidRPr="00435BAB" w:rsidRDefault="00D5256E" w:rsidP="00D5256E">
            <w:pPr>
              <w:spacing w:after="0" w:line="240" w:lineRule="auto"/>
              <w:rPr>
                <w:rFonts w:eastAsia="Times New Roman" w:cstheme="minorHAnsi"/>
                <w:color w:val="000000"/>
              </w:rPr>
            </w:pPr>
          </w:p>
        </w:tc>
      </w:tr>
      <w:tr w:rsidR="00D5256E" w:rsidRPr="00435BAB" w14:paraId="0AE223C0"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2EC0C1BD"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33D5350B"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26680743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1560C87B"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3CF7D639" w14:textId="77777777" w:rsidR="00D5256E" w:rsidRPr="00435BAB" w:rsidRDefault="00D5256E" w:rsidP="00D5256E">
            <w:pPr>
              <w:spacing w:after="0" w:line="240" w:lineRule="auto"/>
              <w:rPr>
                <w:rFonts w:eastAsia="Times New Roman" w:cstheme="minorHAnsi"/>
                <w:color w:val="000000"/>
              </w:rPr>
            </w:pPr>
          </w:p>
        </w:tc>
      </w:tr>
      <w:tr w:rsidR="00D5256E" w:rsidRPr="00435BAB" w14:paraId="0FA0EF32"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20822477"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11. Was the last audit completed and submitted to ADECA within 9 months from year end?</w:t>
            </w:r>
          </w:p>
        </w:tc>
        <w:tc>
          <w:tcPr>
            <w:tcW w:w="2430" w:type="dxa"/>
            <w:tcBorders>
              <w:top w:val="single" w:sz="8" w:space="0" w:color="auto"/>
              <w:left w:val="nil"/>
              <w:bottom w:val="single" w:sz="4" w:space="0" w:color="auto"/>
              <w:right w:val="single" w:sz="4" w:space="0" w:color="000000"/>
            </w:tcBorders>
            <w:shd w:val="clear" w:color="auto" w:fill="auto"/>
            <w:vAlign w:val="center"/>
            <w:hideMark/>
          </w:tcPr>
          <w:p w14:paraId="3BBDA70C"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190918135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000000"/>
            </w:tcBorders>
          </w:tcPr>
          <w:p w14:paraId="75BE4B93"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nil"/>
              <w:right w:val="single" w:sz="4" w:space="0" w:color="000000"/>
            </w:tcBorders>
          </w:tcPr>
          <w:p w14:paraId="20664CE7" w14:textId="77777777" w:rsidR="00D5256E" w:rsidRPr="00435BAB" w:rsidRDefault="00D5256E" w:rsidP="00D5256E">
            <w:pPr>
              <w:spacing w:after="0" w:line="240" w:lineRule="auto"/>
              <w:rPr>
                <w:rFonts w:eastAsia="Times New Roman" w:cstheme="minorHAnsi"/>
                <w:color w:val="000000"/>
              </w:rPr>
            </w:pPr>
          </w:p>
        </w:tc>
      </w:tr>
      <w:tr w:rsidR="00D5256E" w:rsidRPr="00435BAB" w14:paraId="4CEA2D43"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2C050A43"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000000"/>
            </w:tcBorders>
            <w:shd w:val="clear" w:color="auto" w:fill="auto"/>
            <w:vAlign w:val="center"/>
          </w:tcPr>
          <w:p w14:paraId="58676F8D"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81214112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000000"/>
            </w:tcBorders>
          </w:tcPr>
          <w:p w14:paraId="132F4B71"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right w:val="single" w:sz="4" w:space="0" w:color="000000"/>
            </w:tcBorders>
          </w:tcPr>
          <w:p w14:paraId="186DF203" w14:textId="77777777" w:rsidR="00D5256E" w:rsidRPr="00435BAB" w:rsidRDefault="00D5256E" w:rsidP="00D5256E">
            <w:pPr>
              <w:spacing w:after="0" w:line="240" w:lineRule="auto"/>
              <w:rPr>
                <w:rFonts w:eastAsia="Times New Roman" w:cstheme="minorHAnsi"/>
                <w:color w:val="000000"/>
              </w:rPr>
            </w:pPr>
          </w:p>
        </w:tc>
      </w:tr>
      <w:tr w:rsidR="00D5256E" w:rsidRPr="00435BAB" w14:paraId="5AC3E069"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4ED74AD1"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000000"/>
            </w:tcBorders>
            <w:shd w:val="clear" w:color="auto" w:fill="auto"/>
            <w:vAlign w:val="center"/>
          </w:tcPr>
          <w:p w14:paraId="345E07D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47233772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000000"/>
            </w:tcBorders>
          </w:tcPr>
          <w:p w14:paraId="165FD418"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bottom w:val="single" w:sz="4" w:space="0" w:color="auto"/>
              <w:right w:val="single" w:sz="4" w:space="0" w:color="000000"/>
            </w:tcBorders>
          </w:tcPr>
          <w:p w14:paraId="75586266" w14:textId="77777777" w:rsidR="00D5256E" w:rsidRPr="00435BAB" w:rsidRDefault="00D5256E" w:rsidP="00D5256E">
            <w:pPr>
              <w:spacing w:after="0" w:line="240" w:lineRule="auto"/>
              <w:rPr>
                <w:rFonts w:eastAsia="Times New Roman" w:cstheme="minorHAnsi"/>
                <w:color w:val="000000"/>
              </w:rPr>
            </w:pPr>
          </w:p>
        </w:tc>
      </w:tr>
      <w:tr w:rsidR="00D5256E" w:rsidRPr="00435BAB" w14:paraId="3FE8BA2E"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2784F1A4"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12. If audit findings were cited, does the entity have a corrective action plan for correcting the finding(s)?</w:t>
            </w:r>
          </w:p>
        </w:tc>
        <w:tc>
          <w:tcPr>
            <w:tcW w:w="2430" w:type="dxa"/>
            <w:tcBorders>
              <w:top w:val="single" w:sz="8" w:space="0" w:color="auto"/>
              <w:left w:val="nil"/>
              <w:bottom w:val="single" w:sz="4" w:space="0" w:color="auto"/>
              <w:right w:val="single" w:sz="4" w:space="0" w:color="000000"/>
            </w:tcBorders>
            <w:shd w:val="clear" w:color="auto" w:fill="auto"/>
            <w:vAlign w:val="center"/>
            <w:hideMark/>
          </w:tcPr>
          <w:p w14:paraId="3236DDB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112407124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000000"/>
            </w:tcBorders>
          </w:tcPr>
          <w:p w14:paraId="7DE4BE12"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nil"/>
              <w:right w:val="single" w:sz="4" w:space="0" w:color="000000"/>
            </w:tcBorders>
          </w:tcPr>
          <w:p w14:paraId="4B5CBDC3" w14:textId="77777777" w:rsidR="00D5256E" w:rsidRPr="00435BAB" w:rsidRDefault="00D5256E" w:rsidP="00D5256E">
            <w:pPr>
              <w:spacing w:after="0" w:line="240" w:lineRule="auto"/>
              <w:rPr>
                <w:rFonts w:eastAsia="Times New Roman" w:cstheme="minorHAnsi"/>
                <w:color w:val="000000"/>
              </w:rPr>
            </w:pPr>
          </w:p>
        </w:tc>
      </w:tr>
      <w:tr w:rsidR="00D5256E" w:rsidRPr="00435BAB" w14:paraId="07EC430A"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5E3B567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000000"/>
            </w:tcBorders>
            <w:shd w:val="clear" w:color="auto" w:fill="auto"/>
            <w:vAlign w:val="center"/>
          </w:tcPr>
          <w:p w14:paraId="257118AE"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23042331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000000"/>
            </w:tcBorders>
          </w:tcPr>
          <w:p w14:paraId="7ECC91F1"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right w:val="single" w:sz="4" w:space="0" w:color="000000"/>
            </w:tcBorders>
          </w:tcPr>
          <w:p w14:paraId="0907B660" w14:textId="77777777" w:rsidR="00D5256E" w:rsidRPr="00435BAB" w:rsidRDefault="00D5256E" w:rsidP="00D5256E">
            <w:pPr>
              <w:spacing w:after="0" w:line="240" w:lineRule="auto"/>
              <w:rPr>
                <w:rFonts w:eastAsia="Times New Roman" w:cstheme="minorHAnsi"/>
                <w:color w:val="000000"/>
              </w:rPr>
            </w:pPr>
          </w:p>
        </w:tc>
      </w:tr>
      <w:tr w:rsidR="00D5256E" w:rsidRPr="00435BAB" w14:paraId="06F1BE11"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0DD49906"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000000"/>
            </w:tcBorders>
            <w:shd w:val="clear" w:color="auto" w:fill="auto"/>
            <w:vAlign w:val="center"/>
          </w:tcPr>
          <w:p w14:paraId="2FFF2C1C"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205439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000000"/>
            </w:tcBorders>
          </w:tcPr>
          <w:p w14:paraId="6B4BF919"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bottom w:val="single" w:sz="4" w:space="0" w:color="auto"/>
              <w:right w:val="single" w:sz="4" w:space="0" w:color="000000"/>
            </w:tcBorders>
          </w:tcPr>
          <w:p w14:paraId="5CA0267F" w14:textId="77777777" w:rsidR="00D5256E" w:rsidRPr="00435BAB" w:rsidRDefault="00D5256E" w:rsidP="00D5256E">
            <w:pPr>
              <w:spacing w:after="0" w:line="240" w:lineRule="auto"/>
              <w:rPr>
                <w:rFonts w:eastAsia="Times New Roman" w:cstheme="minorHAnsi"/>
                <w:color w:val="000000"/>
              </w:rPr>
            </w:pPr>
          </w:p>
        </w:tc>
      </w:tr>
      <w:tr w:rsidR="00D5256E" w:rsidRPr="00435BAB" w14:paraId="0CCF1250"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tcPr>
          <w:p w14:paraId="0315432F"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 xml:space="preserve">13. Does the entity have a financial management system that is appropriately complex </w:t>
            </w:r>
            <w:proofErr w:type="gramStart"/>
            <w:r w:rsidRPr="00435BAB">
              <w:rPr>
                <w:rFonts w:eastAsia="Times New Roman" w:cstheme="minorHAnsi"/>
                <w:color w:val="000000"/>
                <w:sz w:val="21"/>
                <w:szCs w:val="21"/>
              </w:rPr>
              <w:t>for the amount of</w:t>
            </w:r>
            <w:proofErr w:type="gramEnd"/>
            <w:r w:rsidRPr="00435BAB">
              <w:rPr>
                <w:rFonts w:eastAsia="Times New Roman" w:cstheme="minorHAnsi"/>
                <w:color w:val="000000"/>
                <w:sz w:val="21"/>
                <w:szCs w:val="21"/>
              </w:rPr>
              <w:t xml:space="preserve"> funds it manages and in compliance with OMB? (i.e. QuickBooks, etc.)</w:t>
            </w:r>
          </w:p>
        </w:tc>
        <w:tc>
          <w:tcPr>
            <w:tcW w:w="2430" w:type="dxa"/>
            <w:tcBorders>
              <w:top w:val="single" w:sz="4" w:space="0" w:color="auto"/>
              <w:left w:val="nil"/>
              <w:bottom w:val="single" w:sz="8" w:space="0" w:color="auto"/>
              <w:right w:val="single" w:sz="4" w:space="0" w:color="000000"/>
            </w:tcBorders>
            <w:shd w:val="clear" w:color="auto" w:fill="auto"/>
            <w:vAlign w:val="center"/>
          </w:tcPr>
          <w:p w14:paraId="61BF0D9B"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52267560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4" w:space="0" w:color="auto"/>
              <w:left w:val="nil"/>
              <w:right w:val="single" w:sz="4" w:space="0" w:color="000000"/>
            </w:tcBorders>
          </w:tcPr>
          <w:p w14:paraId="7979E19A"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4" w:space="0" w:color="auto"/>
              <w:left w:val="nil"/>
              <w:right w:val="single" w:sz="4" w:space="0" w:color="000000"/>
            </w:tcBorders>
          </w:tcPr>
          <w:p w14:paraId="53D0D02C" w14:textId="77777777" w:rsidR="00D5256E" w:rsidRPr="00435BAB" w:rsidRDefault="00D5256E" w:rsidP="00D5256E">
            <w:pPr>
              <w:spacing w:after="0" w:line="240" w:lineRule="auto"/>
              <w:rPr>
                <w:rFonts w:eastAsia="Times New Roman" w:cstheme="minorHAnsi"/>
                <w:color w:val="000000"/>
              </w:rPr>
            </w:pPr>
          </w:p>
        </w:tc>
      </w:tr>
      <w:tr w:rsidR="00D5256E" w:rsidRPr="00435BAB" w14:paraId="34EC6286"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7EFE30DE"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4" w:space="0" w:color="auto"/>
              <w:left w:val="nil"/>
              <w:bottom w:val="single" w:sz="8" w:space="0" w:color="auto"/>
              <w:right w:val="single" w:sz="4" w:space="0" w:color="000000"/>
            </w:tcBorders>
            <w:shd w:val="clear" w:color="auto" w:fill="auto"/>
            <w:vAlign w:val="center"/>
          </w:tcPr>
          <w:p w14:paraId="78A5C27C"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65849991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000000"/>
            </w:tcBorders>
          </w:tcPr>
          <w:p w14:paraId="0A230969"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right w:val="single" w:sz="4" w:space="0" w:color="000000"/>
            </w:tcBorders>
          </w:tcPr>
          <w:p w14:paraId="7D2CA615" w14:textId="77777777" w:rsidR="00D5256E" w:rsidRPr="00435BAB" w:rsidRDefault="00D5256E" w:rsidP="00D5256E">
            <w:pPr>
              <w:spacing w:after="0" w:line="240" w:lineRule="auto"/>
              <w:rPr>
                <w:rFonts w:eastAsia="Times New Roman" w:cstheme="minorHAnsi"/>
                <w:color w:val="000000"/>
              </w:rPr>
            </w:pPr>
          </w:p>
        </w:tc>
      </w:tr>
      <w:tr w:rsidR="00D5256E" w:rsidRPr="00435BAB" w14:paraId="59601197" w14:textId="77777777" w:rsidTr="00435BAB">
        <w:trPr>
          <w:trHeight w:val="288"/>
        </w:trPr>
        <w:tc>
          <w:tcPr>
            <w:tcW w:w="7560" w:type="dxa"/>
            <w:vMerge/>
            <w:tcBorders>
              <w:left w:val="single" w:sz="8" w:space="0" w:color="auto"/>
              <w:bottom w:val="single" w:sz="4" w:space="0" w:color="auto"/>
              <w:right w:val="single" w:sz="4" w:space="0" w:color="auto"/>
            </w:tcBorders>
            <w:shd w:val="clear" w:color="auto" w:fill="auto"/>
            <w:vAlign w:val="center"/>
          </w:tcPr>
          <w:p w14:paraId="6B8C81EC"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4" w:space="0" w:color="auto"/>
              <w:left w:val="nil"/>
              <w:bottom w:val="single" w:sz="8" w:space="0" w:color="auto"/>
              <w:right w:val="single" w:sz="4" w:space="0" w:color="000000"/>
            </w:tcBorders>
            <w:shd w:val="clear" w:color="auto" w:fill="auto"/>
            <w:vAlign w:val="center"/>
          </w:tcPr>
          <w:p w14:paraId="0861335F"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83383183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8" w:space="0" w:color="auto"/>
              <w:right w:val="single" w:sz="4" w:space="0" w:color="000000"/>
            </w:tcBorders>
          </w:tcPr>
          <w:p w14:paraId="13FC8813"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bottom w:val="single" w:sz="8" w:space="0" w:color="auto"/>
              <w:right w:val="single" w:sz="4" w:space="0" w:color="000000"/>
            </w:tcBorders>
          </w:tcPr>
          <w:p w14:paraId="59FCFC18" w14:textId="77777777" w:rsidR="00D5256E" w:rsidRPr="00435BAB" w:rsidRDefault="00D5256E" w:rsidP="00D5256E">
            <w:pPr>
              <w:spacing w:after="0" w:line="240" w:lineRule="auto"/>
              <w:rPr>
                <w:rFonts w:eastAsia="Times New Roman" w:cstheme="minorHAnsi"/>
                <w:color w:val="000000"/>
              </w:rPr>
            </w:pPr>
          </w:p>
        </w:tc>
      </w:tr>
      <w:tr w:rsidR="00D5256E" w:rsidRPr="00435BAB" w14:paraId="43D41CA1" w14:textId="77777777" w:rsidTr="00435BAB">
        <w:trPr>
          <w:trHeight w:val="288"/>
        </w:trPr>
        <w:tc>
          <w:tcPr>
            <w:tcW w:w="7560" w:type="dxa"/>
            <w:vMerge w:val="restart"/>
            <w:tcBorders>
              <w:top w:val="single" w:sz="4" w:space="0" w:color="auto"/>
              <w:left w:val="single" w:sz="8" w:space="0" w:color="auto"/>
              <w:right w:val="single" w:sz="4" w:space="0" w:color="auto"/>
            </w:tcBorders>
            <w:shd w:val="clear" w:color="000000" w:fill="FFFFFF"/>
            <w:vAlign w:val="center"/>
            <w:hideMark/>
          </w:tcPr>
          <w:p w14:paraId="558FA4C5"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14. Does the entity provide a budget to actual report by program at board meetings?</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02B10E62"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32972743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5D817FE5"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4C145A2C" w14:textId="77777777" w:rsidR="00D5256E" w:rsidRPr="00435BAB" w:rsidRDefault="00D5256E" w:rsidP="00D5256E">
            <w:pPr>
              <w:spacing w:after="0" w:line="240" w:lineRule="auto"/>
              <w:rPr>
                <w:rFonts w:eastAsia="Times New Roman" w:cstheme="minorHAnsi"/>
                <w:color w:val="000000"/>
              </w:rPr>
            </w:pPr>
          </w:p>
        </w:tc>
      </w:tr>
      <w:tr w:rsidR="00D5256E" w:rsidRPr="00435BAB" w14:paraId="3920FC54"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3B5B33BD"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34DCBF0A"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206236535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1399B342"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right w:val="single" w:sz="4" w:space="0" w:color="auto"/>
            </w:tcBorders>
          </w:tcPr>
          <w:p w14:paraId="0A7EAF8A" w14:textId="77777777" w:rsidR="00D5256E" w:rsidRPr="00435BAB" w:rsidRDefault="00D5256E" w:rsidP="00D5256E">
            <w:pPr>
              <w:spacing w:after="0" w:line="240" w:lineRule="auto"/>
              <w:rPr>
                <w:rFonts w:eastAsia="Times New Roman" w:cstheme="minorHAnsi"/>
                <w:color w:val="000000"/>
              </w:rPr>
            </w:pPr>
          </w:p>
        </w:tc>
      </w:tr>
      <w:tr w:rsidR="00D5256E" w:rsidRPr="00435BAB" w14:paraId="73B0C4BC"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417CE906"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70046218"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28349784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73342787"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32DD6D24" w14:textId="77777777" w:rsidR="00D5256E" w:rsidRPr="00435BAB" w:rsidRDefault="00D5256E" w:rsidP="00D5256E">
            <w:pPr>
              <w:spacing w:after="0" w:line="240" w:lineRule="auto"/>
              <w:rPr>
                <w:rFonts w:eastAsia="Times New Roman" w:cstheme="minorHAnsi"/>
                <w:color w:val="000000"/>
              </w:rPr>
            </w:pPr>
          </w:p>
        </w:tc>
      </w:tr>
      <w:tr w:rsidR="00D5256E" w:rsidRPr="00435BAB" w14:paraId="63B425FE" w14:textId="77777777" w:rsidTr="00435BAB">
        <w:trPr>
          <w:trHeight w:val="288"/>
        </w:trPr>
        <w:tc>
          <w:tcPr>
            <w:tcW w:w="7560" w:type="dxa"/>
            <w:vMerge w:val="restart"/>
            <w:tcBorders>
              <w:top w:val="single" w:sz="8" w:space="0" w:color="auto"/>
              <w:left w:val="single" w:sz="8" w:space="0" w:color="auto"/>
              <w:right w:val="nil"/>
            </w:tcBorders>
            <w:shd w:val="clear" w:color="auto" w:fill="auto"/>
            <w:vAlign w:val="center"/>
            <w:hideMark/>
          </w:tcPr>
          <w:p w14:paraId="5F784526"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15. Does the Applicant have a time and accounting system to track effort by cost objective?</w:t>
            </w: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401AF87"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172112277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single" w:sz="4" w:space="0" w:color="auto"/>
              <w:right w:val="single" w:sz="4" w:space="0" w:color="000000"/>
            </w:tcBorders>
          </w:tcPr>
          <w:p w14:paraId="6FB79705"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single" w:sz="4" w:space="0" w:color="auto"/>
              <w:right w:val="single" w:sz="4" w:space="0" w:color="000000"/>
            </w:tcBorders>
          </w:tcPr>
          <w:p w14:paraId="712997DE" w14:textId="77777777" w:rsidR="00D5256E" w:rsidRPr="00435BAB" w:rsidRDefault="00D5256E" w:rsidP="00D5256E">
            <w:pPr>
              <w:spacing w:after="0" w:line="240" w:lineRule="auto"/>
              <w:rPr>
                <w:rFonts w:eastAsia="Times New Roman" w:cstheme="minorHAnsi"/>
                <w:color w:val="000000"/>
              </w:rPr>
            </w:pPr>
          </w:p>
        </w:tc>
      </w:tr>
      <w:tr w:rsidR="00D5256E" w:rsidRPr="00435BAB" w14:paraId="2A12AF78" w14:textId="77777777" w:rsidTr="00435BAB">
        <w:trPr>
          <w:trHeight w:val="288"/>
        </w:trPr>
        <w:tc>
          <w:tcPr>
            <w:tcW w:w="7560" w:type="dxa"/>
            <w:vMerge/>
            <w:tcBorders>
              <w:left w:val="single" w:sz="8" w:space="0" w:color="auto"/>
              <w:right w:val="nil"/>
            </w:tcBorders>
            <w:shd w:val="clear" w:color="auto" w:fill="auto"/>
            <w:vAlign w:val="center"/>
          </w:tcPr>
          <w:p w14:paraId="11227557"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71FC4BF1"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90929940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000000"/>
            </w:tcBorders>
          </w:tcPr>
          <w:p w14:paraId="76FA455F"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000000"/>
            </w:tcBorders>
          </w:tcPr>
          <w:p w14:paraId="7A445235" w14:textId="77777777" w:rsidR="00D5256E" w:rsidRPr="00435BAB" w:rsidRDefault="00D5256E" w:rsidP="00D5256E">
            <w:pPr>
              <w:spacing w:after="0" w:line="240" w:lineRule="auto"/>
              <w:rPr>
                <w:rFonts w:eastAsia="Times New Roman" w:cstheme="minorHAnsi"/>
                <w:color w:val="000000"/>
              </w:rPr>
            </w:pPr>
          </w:p>
        </w:tc>
      </w:tr>
      <w:tr w:rsidR="00D5256E" w:rsidRPr="00435BAB" w14:paraId="779D5287"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29E25DF2"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6C3ACE1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70189412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000000"/>
            </w:tcBorders>
          </w:tcPr>
          <w:p w14:paraId="27019656"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000000"/>
            </w:tcBorders>
          </w:tcPr>
          <w:p w14:paraId="02F12176" w14:textId="77777777" w:rsidR="00D5256E" w:rsidRPr="00435BAB" w:rsidRDefault="00D5256E" w:rsidP="00D5256E">
            <w:pPr>
              <w:spacing w:after="0" w:line="240" w:lineRule="auto"/>
              <w:rPr>
                <w:rFonts w:eastAsia="Times New Roman" w:cstheme="minorHAnsi"/>
                <w:color w:val="000000"/>
              </w:rPr>
            </w:pPr>
          </w:p>
        </w:tc>
      </w:tr>
      <w:tr w:rsidR="00D5256E" w:rsidRPr="00435BAB" w14:paraId="6A1756B8" w14:textId="77777777" w:rsidTr="00435BAB">
        <w:trPr>
          <w:trHeight w:val="288"/>
        </w:trPr>
        <w:tc>
          <w:tcPr>
            <w:tcW w:w="7560" w:type="dxa"/>
            <w:vMerge w:val="restart"/>
            <w:tcBorders>
              <w:top w:val="single" w:sz="4" w:space="0" w:color="auto"/>
              <w:left w:val="single" w:sz="8" w:space="0" w:color="auto"/>
              <w:right w:val="nil"/>
            </w:tcBorders>
            <w:shd w:val="clear" w:color="000000" w:fill="FFFFFF"/>
            <w:vAlign w:val="center"/>
            <w:hideMark/>
          </w:tcPr>
          <w:p w14:paraId="6973FAC1"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cstheme="minorHAnsi"/>
              </w:rPr>
              <w:br w:type="page"/>
            </w:r>
            <w:r w:rsidRPr="00435BAB">
              <w:rPr>
                <w:rFonts w:eastAsia="Times New Roman" w:cstheme="minorHAnsi"/>
                <w:color w:val="000000"/>
                <w:sz w:val="21"/>
                <w:szCs w:val="21"/>
              </w:rPr>
              <w:t>16. Does the entity have an indirect cost rate that is approved and current?</w:t>
            </w:r>
          </w:p>
        </w:tc>
        <w:tc>
          <w:tcPr>
            <w:tcW w:w="243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67BCAB"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207701016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4" w:space="0" w:color="auto"/>
              <w:left w:val="single" w:sz="4" w:space="0" w:color="auto"/>
              <w:right w:val="single" w:sz="4" w:space="0" w:color="000000"/>
            </w:tcBorders>
          </w:tcPr>
          <w:p w14:paraId="23BDBDF2"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4" w:space="0" w:color="auto"/>
              <w:left w:val="single" w:sz="4" w:space="0" w:color="auto"/>
              <w:right w:val="single" w:sz="4" w:space="0" w:color="000000"/>
            </w:tcBorders>
          </w:tcPr>
          <w:p w14:paraId="412CADE1" w14:textId="77777777" w:rsidR="00D5256E" w:rsidRPr="00435BAB" w:rsidRDefault="00D5256E" w:rsidP="00D5256E">
            <w:pPr>
              <w:spacing w:after="0" w:line="240" w:lineRule="auto"/>
              <w:rPr>
                <w:rFonts w:eastAsia="Times New Roman" w:cstheme="minorHAnsi"/>
                <w:color w:val="000000"/>
              </w:rPr>
            </w:pPr>
          </w:p>
        </w:tc>
      </w:tr>
      <w:tr w:rsidR="00D5256E" w:rsidRPr="00435BAB" w14:paraId="5A0B0DD0" w14:textId="77777777" w:rsidTr="00435BAB">
        <w:trPr>
          <w:trHeight w:val="288"/>
        </w:trPr>
        <w:tc>
          <w:tcPr>
            <w:tcW w:w="7560" w:type="dxa"/>
            <w:vMerge/>
            <w:tcBorders>
              <w:left w:val="single" w:sz="8" w:space="0" w:color="auto"/>
              <w:right w:val="nil"/>
            </w:tcBorders>
            <w:shd w:val="clear" w:color="000000" w:fill="FFFFFF"/>
            <w:vAlign w:val="center"/>
          </w:tcPr>
          <w:p w14:paraId="1C66C3B6" w14:textId="77777777" w:rsidR="00D5256E" w:rsidRPr="00435BAB" w:rsidRDefault="00D5256E" w:rsidP="00D5256E">
            <w:pPr>
              <w:spacing w:after="0" w:line="240" w:lineRule="auto"/>
              <w:ind w:left="336" w:hanging="360"/>
              <w:rPr>
                <w:rFonts w:cstheme="minorHAnsi"/>
              </w:rPr>
            </w:pPr>
          </w:p>
        </w:tc>
        <w:tc>
          <w:tcPr>
            <w:tcW w:w="2430" w:type="dxa"/>
            <w:tcBorders>
              <w:top w:val="single" w:sz="4" w:space="0" w:color="auto"/>
              <w:left w:val="single" w:sz="4" w:space="0" w:color="auto"/>
              <w:bottom w:val="single" w:sz="4" w:space="0" w:color="auto"/>
              <w:right w:val="single" w:sz="4" w:space="0" w:color="000000"/>
            </w:tcBorders>
            <w:shd w:val="clear" w:color="auto" w:fill="auto"/>
            <w:vAlign w:val="center"/>
          </w:tcPr>
          <w:p w14:paraId="2D6EE20D"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30979682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000000"/>
            </w:tcBorders>
          </w:tcPr>
          <w:p w14:paraId="11E2EAC3"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000000"/>
            </w:tcBorders>
          </w:tcPr>
          <w:p w14:paraId="4954ECBE" w14:textId="77777777" w:rsidR="00D5256E" w:rsidRPr="00435BAB" w:rsidRDefault="00D5256E" w:rsidP="00D5256E">
            <w:pPr>
              <w:spacing w:after="0" w:line="240" w:lineRule="auto"/>
              <w:rPr>
                <w:rFonts w:eastAsia="Times New Roman" w:cstheme="minorHAnsi"/>
                <w:color w:val="000000"/>
              </w:rPr>
            </w:pPr>
          </w:p>
        </w:tc>
      </w:tr>
      <w:tr w:rsidR="00D5256E" w:rsidRPr="00435BAB" w14:paraId="0867C4CE" w14:textId="77777777" w:rsidTr="00435BAB">
        <w:trPr>
          <w:trHeight w:val="288"/>
        </w:trPr>
        <w:tc>
          <w:tcPr>
            <w:tcW w:w="7560" w:type="dxa"/>
            <w:vMerge/>
            <w:tcBorders>
              <w:left w:val="single" w:sz="8" w:space="0" w:color="auto"/>
              <w:bottom w:val="single" w:sz="8" w:space="0" w:color="000000"/>
              <w:right w:val="nil"/>
            </w:tcBorders>
            <w:shd w:val="clear" w:color="000000" w:fill="FFFFFF"/>
            <w:vAlign w:val="center"/>
          </w:tcPr>
          <w:p w14:paraId="751DC7C4" w14:textId="77777777" w:rsidR="00D5256E" w:rsidRPr="00435BAB" w:rsidRDefault="00D5256E" w:rsidP="00D5256E">
            <w:pPr>
              <w:spacing w:after="0" w:line="240" w:lineRule="auto"/>
              <w:ind w:left="336" w:hanging="360"/>
              <w:rPr>
                <w:rFonts w:cstheme="minorHAnsi"/>
              </w:rPr>
            </w:pPr>
          </w:p>
        </w:tc>
        <w:tc>
          <w:tcPr>
            <w:tcW w:w="2430" w:type="dxa"/>
            <w:tcBorders>
              <w:top w:val="single" w:sz="4" w:space="0" w:color="auto"/>
              <w:left w:val="single" w:sz="4" w:space="0" w:color="auto"/>
              <w:bottom w:val="single" w:sz="4" w:space="0" w:color="auto"/>
              <w:right w:val="single" w:sz="4" w:space="0" w:color="000000"/>
            </w:tcBorders>
            <w:shd w:val="clear" w:color="auto" w:fill="auto"/>
            <w:vAlign w:val="center"/>
          </w:tcPr>
          <w:p w14:paraId="128596ED"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41566677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000000"/>
            </w:tcBorders>
          </w:tcPr>
          <w:p w14:paraId="29FBCB28"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000000"/>
            </w:tcBorders>
          </w:tcPr>
          <w:p w14:paraId="3BAD74D4" w14:textId="77777777" w:rsidR="00D5256E" w:rsidRPr="00435BAB" w:rsidRDefault="00D5256E" w:rsidP="00D5256E">
            <w:pPr>
              <w:spacing w:after="0" w:line="240" w:lineRule="auto"/>
              <w:rPr>
                <w:rFonts w:eastAsia="Times New Roman" w:cstheme="minorHAnsi"/>
                <w:color w:val="000000"/>
              </w:rPr>
            </w:pPr>
          </w:p>
        </w:tc>
      </w:tr>
      <w:tr w:rsidR="00D5256E" w:rsidRPr="00435BAB" w14:paraId="3EC0F952" w14:textId="77777777" w:rsidTr="00435BAB">
        <w:trPr>
          <w:trHeight w:val="288"/>
        </w:trPr>
        <w:tc>
          <w:tcPr>
            <w:tcW w:w="7560" w:type="dxa"/>
            <w:vMerge w:val="restart"/>
            <w:tcBorders>
              <w:top w:val="nil"/>
              <w:left w:val="single" w:sz="8" w:space="0" w:color="auto"/>
              <w:right w:val="nil"/>
            </w:tcBorders>
            <w:shd w:val="clear" w:color="000000" w:fill="FFFFFF"/>
            <w:vAlign w:val="center"/>
            <w:hideMark/>
          </w:tcPr>
          <w:p w14:paraId="0FF5D9DF"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17. Does the entity follow their cost allocation/indirect cost plan?</w:t>
            </w: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5B3FAFA"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75734026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single" w:sz="4" w:space="0" w:color="auto"/>
              <w:right w:val="single" w:sz="4" w:space="0" w:color="000000"/>
            </w:tcBorders>
          </w:tcPr>
          <w:p w14:paraId="44B04726"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single" w:sz="4" w:space="0" w:color="auto"/>
              <w:right w:val="single" w:sz="4" w:space="0" w:color="000000"/>
            </w:tcBorders>
          </w:tcPr>
          <w:p w14:paraId="39A66016" w14:textId="77777777" w:rsidR="00D5256E" w:rsidRPr="00435BAB" w:rsidRDefault="00D5256E" w:rsidP="00D5256E">
            <w:pPr>
              <w:spacing w:after="0" w:line="240" w:lineRule="auto"/>
              <w:rPr>
                <w:rFonts w:eastAsia="Times New Roman" w:cstheme="minorHAnsi"/>
                <w:color w:val="000000"/>
              </w:rPr>
            </w:pPr>
          </w:p>
        </w:tc>
      </w:tr>
      <w:tr w:rsidR="00D5256E" w:rsidRPr="00435BAB" w14:paraId="076721D3" w14:textId="77777777" w:rsidTr="00435BAB">
        <w:trPr>
          <w:trHeight w:val="288"/>
        </w:trPr>
        <w:tc>
          <w:tcPr>
            <w:tcW w:w="7560" w:type="dxa"/>
            <w:vMerge/>
            <w:tcBorders>
              <w:left w:val="single" w:sz="8" w:space="0" w:color="auto"/>
              <w:right w:val="nil"/>
            </w:tcBorders>
            <w:shd w:val="clear" w:color="000000" w:fill="FFFFFF"/>
            <w:vAlign w:val="center"/>
          </w:tcPr>
          <w:p w14:paraId="0C2983A7"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2FAC4E5F"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33811914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000000"/>
            </w:tcBorders>
          </w:tcPr>
          <w:p w14:paraId="00476EE7"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000000"/>
            </w:tcBorders>
          </w:tcPr>
          <w:p w14:paraId="4F7645F8" w14:textId="77777777" w:rsidR="00D5256E" w:rsidRPr="00435BAB" w:rsidRDefault="00D5256E" w:rsidP="00D5256E">
            <w:pPr>
              <w:spacing w:after="0" w:line="240" w:lineRule="auto"/>
              <w:rPr>
                <w:rFonts w:eastAsia="Times New Roman" w:cstheme="minorHAnsi"/>
                <w:color w:val="000000"/>
              </w:rPr>
            </w:pPr>
          </w:p>
        </w:tc>
      </w:tr>
      <w:tr w:rsidR="00D5256E" w:rsidRPr="00435BAB" w14:paraId="71F25505" w14:textId="77777777" w:rsidTr="00435BAB">
        <w:trPr>
          <w:trHeight w:val="288"/>
        </w:trPr>
        <w:tc>
          <w:tcPr>
            <w:tcW w:w="7560" w:type="dxa"/>
            <w:vMerge/>
            <w:tcBorders>
              <w:left w:val="single" w:sz="8" w:space="0" w:color="auto"/>
              <w:bottom w:val="single" w:sz="8" w:space="0" w:color="000000"/>
              <w:right w:val="nil"/>
            </w:tcBorders>
            <w:shd w:val="clear" w:color="000000" w:fill="FFFFFF"/>
            <w:vAlign w:val="center"/>
          </w:tcPr>
          <w:p w14:paraId="1A895EA4"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23007BE4"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3320009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000000"/>
            </w:tcBorders>
          </w:tcPr>
          <w:p w14:paraId="649DAA26"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000000"/>
            </w:tcBorders>
          </w:tcPr>
          <w:p w14:paraId="0F956938" w14:textId="77777777" w:rsidR="00D5256E" w:rsidRPr="00435BAB" w:rsidRDefault="00D5256E" w:rsidP="00D5256E">
            <w:pPr>
              <w:spacing w:after="0" w:line="240" w:lineRule="auto"/>
              <w:rPr>
                <w:rFonts w:eastAsia="Times New Roman" w:cstheme="minorHAnsi"/>
                <w:color w:val="000000"/>
              </w:rPr>
            </w:pPr>
          </w:p>
        </w:tc>
      </w:tr>
      <w:tr w:rsidR="00D5256E" w:rsidRPr="00435BAB" w14:paraId="329DA04B" w14:textId="77777777" w:rsidTr="00435BAB">
        <w:trPr>
          <w:trHeight w:val="288"/>
        </w:trPr>
        <w:tc>
          <w:tcPr>
            <w:tcW w:w="7560" w:type="dxa"/>
            <w:vMerge w:val="restart"/>
            <w:tcBorders>
              <w:top w:val="nil"/>
              <w:left w:val="single" w:sz="8" w:space="0" w:color="auto"/>
              <w:right w:val="nil"/>
            </w:tcBorders>
            <w:shd w:val="clear" w:color="auto" w:fill="auto"/>
            <w:vAlign w:val="center"/>
            <w:hideMark/>
          </w:tcPr>
          <w:p w14:paraId="78B48C2F"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18. Are the entity's fiscal statistics outside of tolerance or trends (e.g., have there been more expenditures on supplies than average, little or no cash left after paying bills compared to similar entities)? Note: Compare current assets to current liabilities.</w:t>
            </w: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172F284"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77923294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single" w:sz="4" w:space="0" w:color="auto"/>
              <w:right w:val="single" w:sz="4" w:space="0" w:color="000000"/>
            </w:tcBorders>
          </w:tcPr>
          <w:p w14:paraId="71CE8D23"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single" w:sz="4" w:space="0" w:color="auto"/>
              <w:right w:val="single" w:sz="4" w:space="0" w:color="000000"/>
            </w:tcBorders>
          </w:tcPr>
          <w:p w14:paraId="1C097A18" w14:textId="77777777" w:rsidR="00D5256E" w:rsidRPr="00435BAB" w:rsidRDefault="00D5256E" w:rsidP="00D5256E">
            <w:pPr>
              <w:spacing w:after="0" w:line="240" w:lineRule="auto"/>
              <w:rPr>
                <w:rFonts w:eastAsia="Times New Roman" w:cstheme="minorHAnsi"/>
                <w:color w:val="000000"/>
              </w:rPr>
            </w:pPr>
          </w:p>
        </w:tc>
      </w:tr>
      <w:tr w:rsidR="00D5256E" w:rsidRPr="00435BAB" w14:paraId="1C9F89AE" w14:textId="77777777" w:rsidTr="00435BAB">
        <w:trPr>
          <w:trHeight w:val="288"/>
        </w:trPr>
        <w:tc>
          <w:tcPr>
            <w:tcW w:w="7560" w:type="dxa"/>
            <w:vMerge/>
            <w:tcBorders>
              <w:left w:val="single" w:sz="8" w:space="0" w:color="auto"/>
              <w:right w:val="nil"/>
            </w:tcBorders>
            <w:shd w:val="clear" w:color="auto" w:fill="auto"/>
            <w:vAlign w:val="center"/>
          </w:tcPr>
          <w:p w14:paraId="641B3237"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02624113"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206686294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000000"/>
            </w:tcBorders>
          </w:tcPr>
          <w:p w14:paraId="0E672842"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000000"/>
            </w:tcBorders>
          </w:tcPr>
          <w:p w14:paraId="268021DB" w14:textId="77777777" w:rsidR="00D5256E" w:rsidRPr="00435BAB" w:rsidRDefault="00D5256E" w:rsidP="00D5256E">
            <w:pPr>
              <w:spacing w:after="0" w:line="240" w:lineRule="auto"/>
              <w:rPr>
                <w:rFonts w:eastAsia="Times New Roman" w:cstheme="minorHAnsi"/>
                <w:color w:val="000000"/>
              </w:rPr>
            </w:pPr>
          </w:p>
        </w:tc>
      </w:tr>
      <w:tr w:rsidR="00D5256E" w:rsidRPr="00435BAB" w14:paraId="04629BDF"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2F7197C0"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33D77BCA"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35233246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000000"/>
            </w:tcBorders>
          </w:tcPr>
          <w:p w14:paraId="6CB4C275"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000000"/>
            </w:tcBorders>
          </w:tcPr>
          <w:p w14:paraId="6D94E6AE" w14:textId="77777777" w:rsidR="00D5256E" w:rsidRPr="00435BAB" w:rsidRDefault="00D5256E" w:rsidP="00D5256E">
            <w:pPr>
              <w:spacing w:after="0" w:line="240" w:lineRule="auto"/>
              <w:rPr>
                <w:rFonts w:eastAsia="Times New Roman" w:cstheme="minorHAnsi"/>
                <w:color w:val="000000"/>
              </w:rPr>
            </w:pPr>
          </w:p>
        </w:tc>
      </w:tr>
      <w:tr w:rsidR="00D5256E" w:rsidRPr="00435BAB" w14:paraId="1452BC95" w14:textId="77777777" w:rsidTr="00435BAB">
        <w:trPr>
          <w:trHeight w:val="288"/>
        </w:trPr>
        <w:tc>
          <w:tcPr>
            <w:tcW w:w="7560" w:type="dxa"/>
            <w:vMerge w:val="restart"/>
            <w:tcBorders>
              <w:top w:val="nil"/>
              <w:left w:val="single" w:sz="8" w:space="0" w:color="auto"/>
              <w:right w:val="nil"/>
            </w:tcBorders>
            <w:shd w:val="clear" w:color="auto" w:fill="auto"/>
            <w:vAlign w:val="center"/>
            <w:hideMark/>
          </w:tcPr>
          <w:p w14:paraId="56027AD3"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19. Has the entity been placed in a special financial status (e.g., high-risk, documentation submittal, etc.)?</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82ECF10"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26484718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single" w:sz="4" w:space="0" w:color="auto"/>
              <w:right w:val="single" w:sz="4" w:space="0" w:color="auto"/>
            </w:tcBorders>
          </w:tcPr>
          <w:p w14:paraId="76CA6D8E"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single" w:sz="4" w:space="0" w:color="auto"/>
              <w:right w:val="single" w:sz="4" w:space="0" w:color="auto"/>
            </w:tcBorders>
          </w:tcPr>
          <w:p w14:paraId="4ED9CB22" w14:textId="77777777" w:rsidR="00D5256E" w:rsidRPr="00435BAB" w:rsidRDefault="00D5256E" w:rsidP="00D5256E">
            <w:pPr>
              <w:spacing w:after="0" w:line="240" w:lineRule="auto"/>
              <w:rPr>
                <w:rFonts w:eastAsia="Times New Roman" w:cstheme="minorHAnsi"/>
                <w:color w:val="000000"/>
              </w:rPr>
            </w:pPr>
          </w:p>
        </w:tc>
      </w:tr>
      <w:tr w:rsidR="00D5256E" w:rsidRPr="00435BAB" w14:paraId="450FB526" w14:textId="77777777" w:rsidTr="00435BAB">
        <w:trPr>
          <w:trHeight w:val="288"/>
        </w:trPr>
        <w:tc>
          <w:tcPr>
            <w:tcW w:w="7560" w:type="dxa"/>
            <w:vMerge/>
            <w:tcBorders>
              <w:left w:val="single" w:sz="8" w:space="0" w:color="auto"/>
              <w:right w:val="nil"/>
            </w:tcBorders>
            <w:shd w:val="clear" w:color="auto" w:fill="auto"/>
            <w:vAlign w:val="center"/>
          </w:tcPr>
          <w:p w14:paraId="451962D1"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79F0B8B9"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202766601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22EB9861"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43418ECA" w14:textId="77777777" w:rsidR="00D5256E" w:rsidRPr="00435BAB" w:rsidRDefault="00D5256E" w:rsidP="00D5256E">
            <w:pPr>
              <w:spacing w:after="0" w:line="240" w:lineRule="auto"/>
              <w:rPr>
                <w:rFonts w:eastAsia="Times New Roman" w:cstheme="minorHAnsi"/>
                <w:color w:val="000000"/>
              </w:rPr>
            </w:pPr>
          </w:p>
        </w:tc>
      </w:tr>
      <w:tr w:rsidR="00D5256E" w:rsidRPr="00435BAB" w14:paraId="33545405"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06A53D83"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0C3581BE"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36705462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7BBEFD82"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691059DD" w14:textId="77777777" w:rsidR="00D5256E" w:rsidRPr="00435BAB" w:rsidRDefault="00D5256E" w:rsidP="00D5256E">
            <w:pPr>
              <w:spacing w:after="0" w:line="240" w:lineRule="auto"/>
              <w:rPr>
                <w:rFonts w:eastAsia="Times New Roman" w:cstheme="minorHAnsi"/>
                <w:color w:val="000000"/>
              </w:rPr>
            </w:pPr>
          </w:p>
        </w:tc>
      </w:tr>
    </w:tbl>
    <w:p w14:paraId="45280A66" w14:textId="77777777" w:rsidR="00435BAB" w:rsidRPr="00435BAB" w:rsidRDefault="00435BAB" w:rsidP="00435BAB">
      <w:r w:rsidRPr="00435BAB">
        <w:br w:type="page"/>
      </w:r>
    </w:p>
    <w:tbl>
      <w:tblPr>
        <w:tblW w:w="14215" w:type="dxa"/>
        <w:tblInd w:w="170" w:type="dxa"/>
        <w:tblLook w:val="04A0" w:firstRow="1" w:lastRow="0" w:firstColumn="1" w:lastColumn="0" w:noHBand="0" w:noVBand="1"/>
      </w:tblPr>
      <w:tblGrid>
        <w:gridCol w:w="7560"/>
        <w:gridCol w:w="2430"/>
        <w:gridCol w:w="1620"/>
        <w:gridCol w:w="2605"/>
      </w:tblGrid>
      <w:tr w:rsidR="00D5256E" w:rsidRPr="00435BAB" w14:paraId="5B8AE719" w14:textId="77777777" w:rsidTr="00F72196">
        <w:trPr>
          <w:trHeight w:val="288"/>
        </w:trPr>
        <w:tc>
          <w:tcPr>
            <w:tcW w:w="7560" w:type="dxa"/>
            <w:tcBorders>
              <w:top w:val="single" w:sz="4" w:space="0" w:color="auto"/>
              <w:left w:val="single" w:sz="8" w:space="0" w:color="auto"/>
              <w:bottom w:val="single" w:sz="4" w:space="0" w:color="auto"/>
              <w:right w:val="nil"/>
            </w:tcBorders>
            <w:shd w:val="clear" w:color="auto" w:fill="D9D9D9" w:themeFill="background1" w:themeFillShade="D9"/>
            <w:vAlign w:val="center"/>
          </w:tcPr>
          <w:p w14:paraId="2C23C8F1" w14:textId="77777777" w:rsidR="00D5256E" w:rsidRPr="00435BAB" w:rsidRDefault="00D5256E" w:rsidP="00D5256E">
            <w:pPr>
              <w:spacing w:after="0" w:line="240" w:lineRule="auto"/>
              <w:jc w:val="center"/>
              <w:rPr>
                <w:rFonts w:eastAsia="Times New Roman" w:cstheme="minorHAnsi"/>
                <w:b/>
                <w:color w:val="000000"/>
                <w:sz w:val="21"/>
                <w:szCs w:val="21"/>
              </w:rPr>
            </w:pPr>
            <w:r w:rsidRPr="00435BAB">
              <w:rPr>
                <w:rFonts w:eastAsia="Times New Roman" w:cstheme="minorHAnsi"/>
                <w:b/>
                <w:color w:val="000000"/>
                <w:sz w:val="21"/>
                <w:szCs w:val="21"/>
              </w:rPr>
              <w:lastRenderedPageBreak/>
              <w:t>Risk Criteria</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08FE0" w14:textId="77777777" w:rsidR="00D5256E" w:rsidRPr="00435BAB" w:rsidRDefault="00D5256E" w:rsidP="00D5256E">
            <w:pPr>
              <w:spacing w:after="0" w:line="240" w:lineRule="auto"/>
              <w:jc w:val="center"/>
              <w:rPr>
                <w:rFonts w:eastAsia="Times New Roman" w:cstheme="minorHAnsi"/>
                <w:b/>
                <w:color w:val="000000"/>
              </w:rPr>
            </w:pPr>
            <w:r w:rsidRPr="00435BAB">
              <w:rPr>
                <w:rFonts w:eastAsia="Times New Roman" w:cstheme="minorHAnsi"/>
                <w:b/>
                <w:color w:val="000000"/>
              </w:rPr>
              <w:t>Possible Points</w:t>
            </w:r>
          </w:p>
        </w:tc>
        <w:tc>
          <w:tcPr>
            <w:tcW w:w="162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772E35F8" w14:textId="33913C1F" w:rsidR="00D5256E" w:rsidRPr="00435BAB" w:rsidRDefault="00D5256E" w:rsidP="00D5256E">
            <w:pPr>
              <w:spacing w:after="0" w:line="240" w:lineRule="auto"/>
              <w:jc w:val="center"/>
              <w:rPr>
                <w:rFonts w:eastAsia="Times New Roman" w:cstheme="minorHAnsi"/>
                <w:b/>
                <w:color w:val="000000"/>
              </w:rPr>
            </w:pPr>
            <w:r w:rsidRPr="00435BAB">
              <w:rPr>
                <w:rFonts w:eastAsia="Times New Roman" w:cstheme="minorHAnsi"/>
                <w:b/>
                <w:color w:val="000000"/>
              </w:rPr>
              <w:t>Points</w:t>
            </w:r>
          </w:p>
        </w:tc>
        <w:tc>
          <w:tcPr>
            <w:tcW w:w="2605"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8FC8BC6" w14:textId="65BC44A8" w:rsidR="00D5256E" w:rsidRPr="00435BAB" w:rsidRDefault="00D5256E" w:rsidP="00D5256E">
            <w:pPr>
              <w:spacing w:after="0" w:line="240" w:lineRule="auto"/>
              <w:jc w:val="center"/>
              <w:rPr>
                <w:rFonts w:eastAsia="Times New Roman" w:cstheme="minorHAnsi"/>
                <w:b/>
                <w:color w:val="000000"/>
              </w:rPr>
            </w:pPr>
            <w:r>
              <w:rPr>
                <w:rFonts w:eastAsia="Times New Roman" w:cstheme="minorHAnsi"/>
                <w:b/>
                <w:color w:val="000000"/>
              </w:rPr>
              <w:t>Comments</w:t>
            </w:r>
          </w:p>
        </w:tc>
      </w:tr>
      <w:tr w:rsidR="00D5256E" w:rsidRPr="00435BAB" w14:paraId="678CF652" w14:textId="77777777" w:rsidTr="00435BAB">
        <w:trPr>
          <w:trHeight w:val="288"/>
        </w:trPr>
        <w:tc>
          <w:tcPr>
            <w:tcW w:w="7560" w:type="dxa"/>
            <w:vMerge w:val="restart"/>
            <w:tcBorders>
              <w:top w:val="single" w:sz="4" w:space="0" w:color="auto"/>
              <w:left w:val="single" w:sz="8" w:space="0" w:color="auto"/>
              <w:right w:val="nil"/>
            </w:tcBorders>
            <w:shd w:val="clear" w:color="auto" w:fill="auto"/>
            <w:vAlign w:val="center"/>
            <w:hideMark/>
          </w:tcPr>
          <w:p w14:paraId="7AD07E73"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19a. Is the entity in a negotiated repayment plan with ADECA?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FEFD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16995858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4" w:space="0" w:color="auto"/>
              <w:left w:val="single" w:sz="4" w:space="0" w:color="auto"/>
              <w:right w:val="single" w:sz="4" w:space="0" w:color="auto"/>
            </w:tcBorders>
          </w:tcPr>
          <w:p w14:paraId="4BF12B3A"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4" w:space="0" w:color="auto"/>
              <w:left w:val="single" w:sz="4" w:space="0" w:color="auto"/>
              <w:right w:val="single" w:sz="4" w:space="0" w:color="auto"/>
            </w:tcBorders>
          </w:tcPr>
          <w:p w14:paraId="7E143046" w14:textId="77777777" w:rsidR="00D5256E" w:rsidRPr="00435BAB" w:rsidRDefault="00D5256E" w:rsidP="00D5256E">
            <w:pPr>
              <w:spacing w:after="0" w:line="240" w:lineRule="auto"/>
              <w:rPr>
                <w:rFonts w:eastAsia="Times New Roman" w:cstheme="minorHAnsi"/>
                <w:color w:val="000000"/>
              </w:rPr>
            </w:pPr>
          </w:p>
        </w:tc>
      </w:tr>
      <w:tr w:rsidR="00D5256E" w:rsidRPr="00435BAB" w14:paraId="346A1480" w14:textId="77777777" w:rsidTr="00435BAB">
        <w:trPr>
          <w:trHeight w:val="288"/>
        </w:trPr>
        <w:tc>
          <w:tcPr>
            <w:tcW w:w="7560" w:type="dxa"/>
            <w:vMerge/>
            <w:tcBorders>
              <w:left w:val="single" w:sz="8" w:space="0" w:color="auto"/>
              <w:right w:val="nil"/>
            </w:tcBorders>
            <w:shd w:val="clear" w:color="auto" w:fill="auto"/>
            <w:vAlign w:val="center"/>
          </w:tcPr>
          <w:p w14:paraId="25D2A299"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1CB49642"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56306963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56F5312D"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176C64F7" w14:textId="77777777" w:rsidR="00D5256E" w:rsidRPr="00435BAB" w:rsidRDefault="00D5256E" w:rsidP="00D5256E">
            <w:pPr>
              <w:spacing w:after="0" w:line="240" w:lineRule="auto"/>
              <w:rPr>
                <w:rFonts w:eastAsia="Times New Roman" w:cstheme="minorHAnsi"/>
                <w:color w:val="000000"/>
              </w:rPr>
            </w:pPr>
          </w:p>
        </w:tc>
      </w:tr>
      <w:tr w:rsidR="00D5256E" w:rsidRPr="00435BAB" w14:paraId="6851A978"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64A131E3"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1703C4EF"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96797827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06A6B4C8"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447219B9" w14:textId="77777777" w:rsidR="00D5256E" w:rsidRPr="00435BAB" w:rsidRDefault="00D5256E" w:rsidP="00D5256E">
            <w:pPr>
              <w:spacing w:after="0" w:line="240" w:lineRule="auto"/>
              <w:rPr>
                <w:rFonts w:eastAsia="Times New Roman" w:cstheme="minorHAnsi"/>
                <w:color w:val="000000"/>
              </w:rPr>
            </w:pPr>
          </w:p>
        </w:tc>
      </w:tr>
      <w:tr w:rsidR="00D5256E" w:rsidRPr="00435BAB" w14:paraId="0C1C4F7D" w14:textId="77777777" w:rsidTr="00435BAB">
        <w:trPr>
          <w:trHeight w:val="288"/>
        </w:trPr>
        <w:tc>
          <w:tcPr>
            <w:tcW w:w="7560" w:type="dxa"/>
            <w:vMerge w:val="restart"/>
            <w:tcBorders>
              <w:left w:val="single" w:sz="8" w:space="0" w:color="auto"/>
              <w:right w:val="nil"/>
            </w:tcBorders>
            <w:shd w:val="clear" w:color="auto" w:fill="auto"/>
            <w:vAlign w:val="center"/>
          </w:tcPr>
          <w:p w14:paraId="1FDF4394"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19b. Is the entity current?</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53303638"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23771698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7B9CD7AF"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4B0B5081" w14:textId="77777777" w:rsidR="00D5256E" w:rsidRPr="00435BAB" w:rsidRDefault="00D5256E" w:rsidP="00D5256E">
            <w:pPr>
              <w:spacing w:after="0" w:line="240" w:lineRule="auto"/>
              <w:rPr>
                <w:rFonts w:eastAsia="Times New Roman" w:cstheme="minorHAnsi"/>
                <w:color w:val="000000"/>
              </w:rPr>
            </w:pPr>
          </w:p>
        </w:tc>
      </w:tr>
      <w:tr w:rsidR="00D5256E" w:rsidRPr="00435BAB" w14:paraId="7D60BCAF" w14:textId="77777777" w:rsidTr="00435BAB">
        <w:trPr>
          <w:trHeight w:val="288"/>
        </w:trPr>
        <w:tc>
          <w:tcPr>
            <w:tcW w:w="7560" w:type="dxa"/>
            <w:vMerge/>
            <w:tcBorders>
              <w:left w:val="single" w:sz="8" w:space="0" w:color="auto"/>
              <w:right w:val="nil"/>
            </w:tcBorders>
            <w:shd w:val="clear" w:color="auto" w:fill="auto"/>
            <w:vAlign w:val="center"/>
          </w:tcPr>
          <w:p w14:paraId="3522341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7C3553B5"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(3 points) </w:t>
            </w:r>
            <w:sdt>
              <w:sdtPr>
                <w:rPr>
                  <w:rFonts w:cstheme="minorHAnsi"/>
                </w:rPr>
                <w:id w:val="211300512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24D9428A"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DDA5E4E" w14:textId="77777777" w:rsidR="00D5256E" w:rsidRPr="00435BAB" w:rsidRDefault="00D5256E" w:rsidP="00D5256E">
            <w:pPr>
              <w:spacing w:after="0" w:line="240" w:lineRule="auto"/>
              <w:rPr>
                <w:rFonts w:eastAsia="Times New Roman" w:cstheme="minorHAnsi"/>
                <w:color w:val="000000"/>
              </w:rPr>
            </w:pPr>
          </w:p>
        </w:tc>
      </w:tr>
      <w:tr w:rsidR="00D5256E" w:rsidRPr="00435BAB" w14:paraId="5E4D6869"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03338A6D"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B522D05"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68130689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4A960637"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78793E06" w14:textId="77777777" w:rsidR="00D5256E" w:rsidRPr="00435BAB" w:rsidRDefault="00D5256E" w:rsidP="00D5256E">
            <w:pPr>
              <w:spacing w:after="0" w:line="240" w:lineRule="auto"/>
              <w:rPr>
                <w:rFonts w:eastAsia="Times New Roman" w:cstheme="minorHAnsi"/>
                <w:color w:val="000000"/>
              </w:rPr>
            </w:pPr>
          </w:p>
        </w:tc>
      </w:tr>
      <w:tr w:rsidR="00D5256E" w:rsidRPr="00435BAB" w14:paraId="2355F84D" w14:textId="77777777" w:rsidTr="00435BAB">
        <w:trPr>
          <w:trHeight w:val="288"/>
        </w:trPr>
        <w:tc>
          <w:tcPr>
            <w:tcW w:w="7560" w:type="dxa"/>
            <w:vMerge w:val="restart"/>
            <w:tcBorders>
              <w:left w:val="single" w:sz="8" w:space="0" w:color="auto"/>
              <w:right w:val="nil"/>
            </w:tcBorders>
            <w:shd w:val="clear" w:color="auto" w:fill="auto"/>
            <w:vAlign w:val="center"/>
          </w:tcPr>
          <w:p w14:paraId="5AAB6447"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20. Has the entity used special loan or funding programs to meet its cash needs (e.g., line of credit, short-term loan)?</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7C32D35A"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196533706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44E3228D"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58B142A1" w14:textId="77777777" w:rsidR="00D5256E" w:rsidRPr="00435BAB" w:rsidRDefault="00D5256E" w:rsidP="00D5256E">
            <w:pPr>
              <w:spacing w:after="0" w:line="240" w:lineRule="auto"/>
              <w:rPr>
                <w:rFonts w:eastAsia="Times New Roman" w:cstheme="minorHAnsi"/>
                <w:color w:val="000000"/>
              </w:rPr>
            </w:pPr>
          </w:p>
        </w:tc>
      </w:tr>
      <w:tr w:rsidR="00D5256E" w:rsidRPr="00435BAB" w14:paraId="15A0B0D1" w14:textId="77777777" w:rsidTr="00435BAB">
        <w:trPr>
          <w:trHeight w:val="288"/>
        </w:trPr>
        <w:tc>
          <w:tcPr>
            <w:tcW w:w="7560" w:type="dxa"/>
            <w:vMerge/>
            <w:tcBorders>
              <w:left w:val="single" w:sz="8" w:space="0" w:color="auto"/>
              <w:right w:val="nil"/>
            </w:tcBorders>
            <w:shd w:val="clear" w:color="auto" w:fill="auto"/>
            <w:vAlign w:val="center"/>
          </w:tcPr>
          <w:p w14:paraId="34236556"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4CF35308"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55700700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2DC53BFD"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029B29D6" w14:textId="77777777" w:rsidR="00D5256E" w:rsidRPr="00435BAB" w:rsidRDefault="00D5256E" w:rsidP="00D5256E">
            <w:pPr>
              <w:spacing w:after="0" w:line="240" w:lineRule="auto"/>
              <w:rPr>
                <w:rFonts w:eastAsia="Times New Roman" w:cstheme="minorHAnsi"/>
                <w:color w:val="000000"/>
              </w:rPr>
            </w:pPr>
          </w:p>
        </w:tc>
      </w:tr>
      <w:tr w:rsidR="00D5256E" w:rsidRPr="00435BAB" w14:paraId="21D8B8BD"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50ABECA3"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EA2083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22281838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592258D5"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15B6D366" w14:textId="77777777" w:rsidR="00D5256E" w:rsidRPr="00435BAB" w:rsidRDefault="00D5256E" w:rsidP="00D5256E">
            <w:pPr>
              <w:spacing w:after="0" w:line="240" w:lineRule="auto"/>
              <w:rPr>
                <w:rFonts w:eastAsia="Times New Roman" w:cstheme="minorHAnsi"/>
                <w:color w:val="000000"/>
              </w:rPr>
            </w:pPr>
          </w:p>
        </w:tc>
      </w:tr>
      <w:tr w:rsidR="00D5256E" w:rsidRPr="00435BAB" w14:paraId="0282104F" w14:textId="77777777" w:rsidTr="00435BAB">
        <w:trPr>
          <w:trHeight w:val="288"/>
        </w:trPr>
        <w:tc>
          <w:tcPr>
            <w:tcW w:w="7560" w:type="dxa"/>
            <w:vMerge w:val="restart"/>
            <w:tcBorders>
              <w:left w:val="single" w:sz="8" w:space="0" w:color="auto"/>
              <w:right w:val="nil"/>
            </w:tcBorders>
            <w:shd w:val="clear" w:color="auto" w:fill="auto"/>
            <w:vAlign w:val="center"/>
          </w:tcPr>
          <w:p w14:paraId="1233E57B"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21. Do the financial reports show an insufficient/negative fund balance after the entity meets its obligations? Note: (</w:t>
            </w:r>
            <w:proofErr w:type="spellStart"/>
            <w:r w:rsidRPr="00435BAB">
              <w:rPr>
                <w:rFonts w:eastAsia="Times New Roman" w:cstheme="minorHAnsi"/>
                <w:color w:val="000000"/>
                <w:sz w:val="21"/>
                <w:szCs w:val="21"/>
              </w:rPr>
              <w:t>Assets+Deferred</w:t>
            </w:r>
            <w:proofErr w:type="spellEnd"/>
            <w:r w:rsidRPr="00435BAB">
              <w:rPr>
                <w:rFonts w:eastAsia="Times New Roman" w:cstheme="minorHAnsi"/>
                <w:color w:val="000000"/>
                <w:sz w:val="21"/>
                <w:szCs w:val="21"/>
              </w:rPr>
              <w:t xml:space="preserve"> Outflows) - (</w:t>
            </w:r>
            <w:proofErr w:type="spellStart"/>
            <w:r w:rsidRPr="00435BAB">
              <w:rPr>
                <w:rFonts w:eastAsia="Times New Roman" w:cstheme="minorHAnsi"/>
                <w:color w:val="000000"/>
                <w:sz w:val="21"/>
                <w:szCs w:val="21"/>
              </w:rPr>
              <w:t>Liabilities+Deferred</w:t>
            </w:r>
            <w:proofErr w:type="spellEnd"/>
            <w:r w:rsidRPr="00435BAB">
              <w:rPr>
                <w:rFonts w:eastAsia="Times New Roman" w:cstheme="minorHAnsi"/>
                <w:color w:val="000000"/>
                <w:sz w:val="21"/>
                <w:szCs w:val="21"/>
              </w:rPr>
              <w:t xml:space="preserve"> Inflows) = Net Position. Total Net Position should be positive.</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BF769B6"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93660080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0D9F56A5"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4CB9E3B" w14:textId="77777777" w:rsidR="00D5256E" w:rsidRPr="00435BAB" w:rsidRDefault="00D5256E" w:rsidP="00D5256E">
            <w:pPr>
              <w:spacing w:after="0" w:line="240" w:lineRule="auto"/>
              <w:rPr>
                <w:rFonts w:eastAsia="Times New Roman" w:cstheme="minorHAnsi"/>
                <w:color w:val="000000"/>
              </w:rPr>
            </w:pPr>
          </w:p>
        </w:tc>
      </w:tr>
      <w:tr w:rsidR="00D5256E" w:rsidRPr="00435BAB" w14:paraId="41C196F2" w14:textId="77777777" w:rsidTr="00435BAB">
        <w:trPr>
          <w:trHeight w:val="288"/>
        </w:trPr>
        <w:tc>
          <w:tcPr>
            <w:tcW w:w="7560" w:type="dxa"/>
            <w:vMerge/>
            <w:tcBorders>
              <w:left w:val="single" w:sz="8" w:space="0" w:color="auto"/>
              <w:right w:val="nil"/>
            </w:tcBorders>
            <w:shd w:val="clear" w:color="auto" w:fill="auto"/>
            <w:vAlign w:val="center"/>
          </w:tcPr>
          <w:p w14:paraId="52B85621"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04CD0902"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97904543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48DF541D"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AAAB3D4" w14:textId="77777777" w:rsidR="00D5256E" w:rsidRPr="00435BAB" w:rsidRDefault="00D5256E" w:rsidP="00D5256E">
            <w:pPr>
              <w:spacing w:after="0" w:line="240" w:lineRule="auto"/>
              <w:rPr>
                <w:rFonts w:eastAsia="Times New Roman" w:cstheme="minorHAnsi"/>
                <w:color w:val="000000"/>
              </w:rPr>
            </w:pPr>
          </w:p>
        </w:tc>
      </w:tr>
      <w:tr w:rsidR="00D5256E" w:rsidRPr="00435BAB" w14:paraId="01CB5260"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3AC88DF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3AFB2495"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60932242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4FB73887"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43006910" w14:textId="77777777" w:rsidR="00D5256E" w:rsidRPr="00435BAB" w:rsidRDefault="00D5256E" w:rsidP="00D5256E">
            <w:pPr>
              <w:spacing w:after="0" w:line="240" w:lineRule="auto"/>
              <w:rPr>
                <w:rFonts w:eastAsia="Times New Roman" w:cstheme="minorHAnsi"/>
                <w:color w:val="000000"/>
              </w:rPr>
            </w:pPr>
          </w:p>
        </w:tc>
      </w:tr>
      <w:tr w:rsidR="00D5256E" w:rsidRPr="00435BAB" w14:paraId="720DFEDF" w14:textId="77777777" w:rsidTr="00435BAB">
        <w:trPr>
          <w:trHeight w:val="288"/>
        </w:trPr>
        <w:tc>
          <w:tcPr>
            <w:tcW w:w="7560" w:type="dxa"/>
            <w:vMerge w:val="restart"/>
            <w:tcBorders>
              <w:left w:val="single" w:sz="8" w:space="0" w:color="auto"/>
              <w:right w:val="nil"/>
            </w:tcBorders>
            <w:shd w:val="clear" w:color="auto" w:fill="auto"/>
            <w:vAlign w:val="center"/>
          </w:tcPr>
          <w:p w14:paraId="7023CBE5"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22. Is the entity delinquent in paying any obligations? (Refer to Audit notes)</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2851F1AD"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168562708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6AB15063"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2F65DE4D" w14:textId="77777777" w:rsidR="00D5256E" w:rsidRPr="00435BAB" w:rsidRDefault="00D5256E" w:rsidP="00D5256E">
            <w:pPr>
              <w:spacing w:after="0" w:line="240" w:lineRule="auto"/>
              <w:rPr>
                <w:rFonts w:eastAsia="Times New Roman" w:cstheme="minorHAnsi"/>
                <w:color w:val="000000"/>
              </w:rPr>
            </w:pPr>
          </w:p>
        </w:tc>
      </w:tr>
      <w:tr w:rsidR="00D5256E" w:rsidRPr="00435BAB" w14:paraId="749DA24D" w14:textId="77777777" w:rsidTr="00435BAB">
        <w:trPr>
          <w:trHeight w:val="288"/>
        </w:trPr>
        <w:tc>
          <w:tcPr>
            <w:tcW w:w="7560" w:type="dxa"/>
            <w:vMerge/>
            <w:tcBorders>
              <w:left w:val="single" w:sz="8" w:space="0" w:color="auto"/>
              <w:right w:val="nil"/>
            </w:tcBorders>
            <w:shd w:val="clear" w:color="auto" w:fill="auto"/>
            <w:vAlign w:val="center"/>
          </w:tcPr>
          <w:p w14:paraId="1DF7951E"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3E206D26"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69259735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7D082F0E"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E022DA3" w14:textId="77777777" w:rsidR="00D5256E" w:rsidRPr="00435BAB" w:rsidRDefault="00D5256E" w:rsidP="00D5256E">
            <w:pPr>
              <w:spacing w:after="0" w:line="240" w:lineRule="auto"/>
              <w:rPr>
                <w:rFonts w:eastAsia="Times New Roman" w:cstheme="minorHAnsi"/>
                <w:color w:val="000000"/>
              </w:rPr>
            </w:pPr>
          </w:p>
        </w:tc>
      </w:tr>
      <w:tr w:rsidR="00D5256E" w:rsidRPr="00435BAB" w14:paraId="68534128"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5E6846E0"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173F696"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24017345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38C7B1F5"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6002D932" w14:textId="77777777" w:rsidR="00D5256E" w:rsidRPr="00435BAB" w:rsidRDefault="00D5256E" w:rsidP="00D5256E">
            <w:pPr>
              <w:spacing w:after="0" w:line="240" w:lineRule="auto"/>
              <w:rPr>
                <w:rFonts w:eastAsia="Times New Roman" w:cstheme="minorHAnsi"/>
                <w:color w:val="000000"/>
              </w:rPr>
            </w:pPr>
          </w:p>
        </w:tc>
      </w:tr>
      <w:tr w:rsidR="00D5256E" w:rsidRPr="00435BAB" w14:paraId="728BA8C3" w14:textId="77777777" w:rsidTr="00435BAB">
        <w:trPr>
          <w:trHeight w:val="288"/>
        </w:trPr>
        <w:tc>
          <w:tcPr>
            <w:tcW w:w="7560" w:type="dxa"/>
            <w:vMerge w:val="restart"/>
            <w:tcBorders>
              <w:left w:val="single" w:sz="8" w:space="0" w:color="auto"/>
              <w:right w:val="nil"/>
            </w:tcBorders>
            <w:shd w:val="clear" w:color="auto" w:fill="auto"/>
            <w:vAlign w:val="center"/>
          </w:tcPr>
          <w:p w14:paraId="5CF78E3F"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23. Is the debt trend increasing or declining? Note: Review previous year's financial statement.</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2018E440"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Increasing (3 points) </w:t>
            </w:r>
            <w:sdt>
              <w:sdtPr>
                <w:rPr>
                  <w:rFonts w:cstheme="minorHAnsi"/>
                </w:rPr>
                <w:id w:val="11758398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75F92B29"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72F9C1C5" w14:textId="77777777" w:rsidR="00D5256E" w:rsidRPr="00435BAB" w:rsidRDefault="00D5256E" w:rsidP="00D5256E">
            <w:pPr>
              <w:spacing w:after="0" w:line="240" w:lineRule="auto"/>
              <w:rPr>
                <w:rFonts w:eastAsia="Times New Roman" w:cstheme="minorHAnsi"/>
                <w:color w:val="000000"/>
              </w:rPr>
            </w:pPr>
          </w:p>
        </w:tc>
      </w:tr>
      <w:tr w:rsidR="00D5256E" w:rsidRPr="00435BAB" w14:paraId="3338CB5D" w14:textId="77777777" w:rsidTr="00435BAB">
        <w:trPr>
          <w:trHeight w:val="288"/>
        </w:trPr>
        <w:tc>
          <w:tcPr>
            <w:tcW w:w="7560" w:type="dxa"/>
            <w:vMerge/>
            <w:tcBorders>
              <w:left w:val="single" w:sz="8" w:space="0" w:color="auto"/>
              <w:right w:val="nil"/>
            </w:tcBorders>
            <w:shd w:val="clear" w:color="auto" w:fill="auto"/>
            <w:vAlign w:val="center"/>
          </w:tcPr>
          <w:p w14:paraId="72D626F7"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1CA1C1C0"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Decreasing (0 points) </w:t>
            </w:r>
            <w:sdt>
              <w:sdtPr>
                <w:rPr>
                  <w:rFonts w:cstheme="minorHAnsi"/>
                </w:rPr>
                <w:id w:val="147448053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0492AB82"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09CA5C04" w14:textId="77777777" w:rsidR="00D5256E" w:rsidRPr="00435BAB" w:rsidRDefault="00D5256E" w:rsidP="00D5256E">
            <w:pPr>
              <w:spacing w:after="0" w:line="240" w:lineRule="auto"/>
              <w:rPr>
                <w:rFonts w:eastAsia="Times New Roman" w:cstheme="minorHAnsi"/>
                <w:color w:val="000000"/>
              </w:rPr>
            </w:pPr>
          </w:p>
        </w:tc>
      </w:tr>
      <w:tr w:rsidR="00D5256E" w:rsidRPr="00435BAB" w14:paraId="22B63C54"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24DE7452"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052136D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03739806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6641DA21"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0759FFC7" w14:textId="77777777" w:rsidR="00D5256E" w:rsidRPr="00435BAB" w:rsidRDefault="00D5256E" w:rsidP="00D5256E">
            <w:pPr>
              <w:spacing w:after="0" w:line="240" w:lineRule="auto"/>
              <w:rPr>
                <w:rFonts w:eastAsia="Times New Roman" w:cstheme="minorHAnsi"/>
                <w:color w:val="000000"/>
              </w:rPr>
            </w:pPr>
          </w:p>
        </w:tc>
      </w:tr>
      <w:tr w:rsidR="00D5256E" w:rsidRPr="00435BAB" w14:paraId="511895F7" w14:textId="77777777" w:rsidTr="00435BAB">
        <w:trPr>
          <w:trHeight w:val="288"/>
        </w:trPr>
        <w:tc>
          <w:tcPr>
            <w:tcW w:w="7560" w:type="dxa"/>
            <w:vMerge w:val="restart"/>
            <w:tcBorders>
              <w:left w:val="single" w:sz="8" w:space="0" w:color="auto"/>
              <w:right w:val="nil"/>
            </w:tcBorders>
            <w:shd w:val="clear" w:color="auto" w:fill="auto"/>
            <w:vAlign w:val="center"/>
          </w:tcPr>
          <w:p w14:paraId="44351D7C"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24. What is the entity's "current ratio"?  Note: Current Assets/Current Liabilities.  A 1:1 ratio means that the entity can just pay its bills.</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44B8F603"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1 or above (0 points) </w:t>
            </w:r>
            <w:sdt>
              <w:sdtPr>
                <w:rPr>
                  <w:rFonts w:cstheme="minorHAnsi"/>
                </w:rPr>
                <w:id w:val="-30840192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06C2B460"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768E6DD6" w14:textId="77777777" w:rsidR="00D5256E" w:rsidRPr="00435BAB" w:rsidRDefault="00D5256E" w:rsidP="00D5256E">
            <w:pPr>
              <w:spacing w:after="0" w:line="240" w:lineRule="auto"/>
              <w:rPr>
                <w:rFonts w:eastAsia="Times New Roman" w:cstheme="minorHAnsi"/>
                <w:color w:val="000000"/>
              </w:rPr>
            </w:pPr>
          </w:p>
        </w:tc>
      </w:tr>
      <w:tr w:rsidR="00D5256E" w:rsidRPr="00435BAB" w14:paraId="07FF989D" w14:textId="77777777" w:rsidTr="00435BAB">
        <w:trPr>
          <w:trHeight w:val="288"/>
        </w:trPr>
        <w:tc>
          <w:tcPr>
            <w:tcW w:w="7560" w:type="dxa"/>
            <w:vMerge/>
            <w:tcBorders>
              <w:left w:val="single" w:sz="8" w:space="0" w:color="auto"/>
              <w:right w:val="nil"/>
            </w:tcBorders>
            <w:shd w:val="clear" w:color="auto" w:fill="auto"/>
            <w:vAlign w:val="center"/>
          </w:tcPr>
          <w:p w14:paraId="373DFBDF"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5FF47D5D"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Below 1 (3 points) </w:t>
            </w:r>
            <w:sdt>
              <w:sdtPr>
                <w:rPr>
                  <w:rFonts w:cstheme="minorHAnsi"/>
                </w:rPr>
                <w:id w:val="-129127675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417A5371"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0CDFFD28" w14:textId="77777777" w:rsidR="00D5256E" w:rsidRPr="00435BAB" w:rsidRDefault="00D5256E" w:rsidP="00D5256E">
            <w:pPr>
              <w:spacing w:after="0" w:line="240" w:lineRule="auto"/>
              <w:rPr>
                <w:rFonts w:eastAsia="Times New Roman" w:cstheme="minorHAnsi"/>
                <w:color w:val="000000"/>
              </w:rPr>
            </w:pPr>
          </w:p>
        </w:tc>
      </w:tr>
      <w:tr w:rsidR="00D5256E" w:rsidRPr="00435BAB" w14:paraId="39ADFABE"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738E7189"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3AA67EF2"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55900636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2060CC3A"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3C879D65" w14:textId="77777777" w:rsidR="00D5256E" w:rsidRPr="00435BAB" w:rsidRDefault="00D5256E" w:rsidP="00D5256E">
            <w:pPr>
              <w:spacing w:after="0" w:line="240" w:lineRule="auto"/>
              <w:rPr>
                <w:rFonts w:eastAsia="Times New Roman" w:cstheme="minorHAnsi"/>
                <w:color w:val="000000"/>
              </w:rPr>
            </w:pPr>
          </w:p>
        </w:tc>
      </w:tr>
      <w:tr w:rsidR="00D5256E" w:rsidRPr="00435BAB" w14:paraId="20715176" w14:textId="77777777" w:rsidTr="00435BAB">
        <w:trPr>
          <w:trHeight w:val="288"/>
        </w:trPr>
        <w:tc>
          <w:tcPr>
            <w:tcW w:w="7560" w:type="dxa"/>
            <w:vMerge w:val="restart"/>
            <w:tcBorders>
              <w:left w:val="single" w:sz="8" w:space="0" w:color="auto"/>
              <w:right w:val="nil"/>
            </w:tcBorders>
            <w:shd w:val="clear" w:color="auto" w:fill="auto"/>
            <w:vAlign w:val="center"/>
          </w:tcPr>
          <w:p w14:paraId="627916B3"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 xml:space="preserve">25. What is the entity's "debt to net assets ratio"? Note:  Total Liabilities/Total Net Assets. Or Assets - Liabilities = Net Assets. This provides information on what the entity owns.  </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5A68BC66"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1 or below (0 points) </w:t>
            </w:r>
            <w:sdt>
              <w:sdtPr>
                <w:rPr>
                  <w:rFonts w:cstheme="minorHAnsi"/>
                </w:rPr>
                <w:id w:val="-16702434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7F107A0E"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6276598" w14:textId="77777777" w:rsidR="00D5256E" w:rsidRPr="00435BAB" w:rsidRDefault="00D5256E" w:rsidP="00D5256E">
            <w:pPr>
              <w:spacing w:after="0" w:line="240" w:lineRule="auto"/>
              <w:rPr>
                <w:rFonts w:eastAsia="Times New Roman" w:cstheme="minorHAnsi"/>
                <w:color w:val="000000"/>
              </w:rPr>
            </w:pPr>
          </w:p>
        </w:tc>
      </w:tr>
      <w:tr w:rsidR="00D5256E" w:rsidRPr="00435BAB" w14:paraId="7087D9A3" w14:textId="77777777" w:rsidTr="00435BAB">
        <w:trPr>
          <w:trHeight w:val="288"/>
        </w:trPr>
        <w:tc>
          <w:tcPr>
            <w:tcW w:w="7560" w:type="dxa"/>
            <w:vMerge/>
            <w:tcBorders>
              <w:left w:val="single" w:sz="8" w:space="0" w:color="auto"/>
              <w:right w:val="nil"/>
            </w:tcBorders>
            <w:shd w:val="clear" w:color="auto" w:fill="auto"/>
            <w:vAlign w:val="center"/>
          </w:tcPr>
          <w:p w14:paraId="364EDC2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0A60BE88"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Above 1 (3 points) </w:t>
            </w:r>
            <w:sdt>
              <w:sdtPr>
                <w:rPr>
                  <w:rFonts w:cstheme="minorHAnsi"/>
                </w:rPr>
                <w:id w:val="-70001123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3C7A0C46"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1359AFE" w14:textId="77777777" w:rsidR="00D5256E" w:rsidRPr="00435BAB" w:rsidRDefault="00D5256E" w:rsidP="00D5256E">
            <w:pPr>
              <w:spacing w:after="0" w:line="240" w:lineRule="auto"/>
              <w:rPr>
                <w:rFonts w:eastAsia="Times New Roman" w:cstheme="minorHAnsi"/>
                <w:color w:val="000000"/>
              </w:rPr>
            </w:pPr>
          </w:p>
        </w:tc>
      </w:tr>
      <w:tr w:rsidR="00D5256E" w:rsidRPr="00435BAB" w14:paraId="779BB824"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26B53A7A"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11912254"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43956608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07DEB95A"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06795417" w14:textId="77777777" w:rsidR="00D5256E" w:rsidRPr="00435BAB" w:rsidRDefault="00D5256E" w:rsidP="00D5256E">
            <w:pPr>
              <w:spacing w:after="0" w:line="240" w:lineRule="auto"/>
              <w:rPr>
                <w:rFonts w:eastAsia="Times New Roman" w:cstheme="minorHAnsi"/>
                <w:color w:val="000000"/>
              </w:rPr>
            </w:pPr>
          </w:p>
        </w:tc>
      </w:tr>
      <w:tr w:rsidR="00D5256E" w:rsidRPr="00435BAB" w14:paraId="748ED687" w14:textId="77777777" w:rsidTr="00435BAB">
        <w:trPr>
          <w:trHeight w:val="288"/>
        </w:trPr>
        <w:tc>
          <w:tcPr>
            <w:tcW w:w="7560" w:type="dxa"/>
            <w:vMerge w:val="restart"/>
            <w:tcBorders>
              <w:left w:val="single" w:sz="8" w:space="0" w:color="auto"/>
              <w:right w:val="nil"/>
            </w:tcBorders>
            <w:shd w:val="clear" w:color="auto" w:fill="auto"/>
            <w:vAlign w:val="center"/>
          </w:tcPr>
          <w:p w14:paraId="2BF4295A"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26. Do the Notes to the Financial Statement and Report of the Independent Auditor disclose any potential financial problems at the entity (e.g., pending lawsuits, outstanding judgments, unsecured loans, etc.)?</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50E3274E"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113023293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3567AB5C"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6525C1F6" w14:textId="77777777" w:rsidR="00D5256E" w:rsidRPr="00435BAB" w:rsidRDefault="00D5256E" w:rsidP="00D5256E">
            <w:pPr>
              <w:spacing w:after="0" w:line="240" w:lineRule="auto"/>
              <w:rPr>
                <w:rFonts w:eastAsia="Times New Roman" w:cstheme="minorHAnsi"/>
                <w:color w:val="000000"/>
              </w:rPr>
            </w:pPr>
          </w:p>
        </w:tc>
      </w:tr>
      <w:tr w:rsidR="00D5256E" w:rsidRPr="00435BAB" w14:paraId="2221C073" w14:textId="77777777" w:rsidTr="00435BAB">
        <w:trPr>
          <w:trHeight w:val="288"/>
        </w:trPr>
        <w:tc>
          <w:tcPr>
            <w:tcW w:w="7560" w:type="dxa"/>
            <w:vMerge/>
            <w:tcBorders>
              <w:left w:val="single" w:sz="8" w:space="0" w:color="auto"/>
              <w:right w:val="nil"/>
            </w:tcBorders>
            <w:shd w:val="clear" w:color="auto" w:fill="auto"/>
            <w:vAlign w:val="center"/>
          </w:tcPr>
          <w:p w14:paraId="26C8E2EB"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03B61E2D"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25937475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7CB05ECA"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15315F4D" w14:textId="77777777" w:rsidR="00D5256E" w:rsidRPr="00435BAB" w:rsidRDefault="00D5256E" w:rsidP="00D5256E">
            <w:pPr>
              <w:spacing w:after="0" w:line="240" w:lineRule="auto"/>
              <w:rPr>
                <w:rFonts w:eastAsia="Times New Roman" w:cstheme="minorHAnsi"/>
                <w:color w:val="000000"/>
              </w:rPr>
            </w:pPr>
          </w:p>
        </w:tc>
      </w:tr>
      <w:tr w:rsidR="00D5256E" w:rsidRPr="00435BAB" w14:paraId="41199378"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03E0CD74"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2368E2A"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14495843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61F8D5D8"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2230B196" w14:textId="77777777" w:rsidR="00D5256E" w:rsidRPr="00435BAB" w:rsidRDefault="00D5256E" w:rsidP="00D5256E">
            <w:pPr>
              <w:spacing w:after="0" w:line="240" w:lineRule="auto"/>
              <w:rPr>
                <w:rFonts w:eastAsia="Times New Roman" w:cstheme="minorHAnsi"/>
                <w:color w:val="000000"/>
              </w:rPr>
            </w:pPr>
          </w:p>
        </w:tc>
      </w:tr>
      <w:tr w:rsidR="00D5256E" w:rsidRPr="00435BAB" w14:paraId="5F706301" w14:textId="77777777" w:rsidTr="00435BAB">
        <w:trPr>
          <w:trHeight w:val="288"/>
        </w:trPr>
        <w:tc>
          <w:tcPr>
            <w:tcW w:w="7560" w:type="dxa"/>
            <w:vMerge w:val="restart"/>
            <w:tcBorders>
              <w:left w:val="single" w:sz="8" w:space="0" w:color="auto"/>
              <w:right w:val="nil"/>
            </w:tcBorders>
            <w:shd w:val="clear" w:color="auto" w:fill="auto"/>
            <w:vAlign w:val="center"/>
          </w:tcPr>
          <w:p w14:paraId="0D3B437B"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27. Do the loan notes reflect poor financial health (e.g., unusually high interest rates, unusual repayment provisions, etc.)?</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359873D7"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162722878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34A0D4C0"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190E94D5" w14:textId="77777777" w:rsidR="00D5256E" w:rsidRPr="00435BAB" w:rsidRDefault="00D5256E" w:rsidP="00D5256E">
            <w:pPr>
              <w:spacing w:after="0" w:line="240" w:lineRule="auto"/>
              <w:rPr>
                <w:rFonts w:eastAsia="Times New Roman" w:cstheme="minorHAnsi"/>
                <w:color w:val="000000"/>
              </w:rPr>
            </w:pPr>
          </w:p>
        </w:tc>
      </w:tr>
      <w:tr w:rsidR="00D5256E" w:rsidRPr="00435BAB" w14:paraId="0BED3D75" w14:textId="77777777" w:rsidTr="00435BAB">
        <w:trPr>
          <w:trHeight w:val="288"/>
        </w:trPr>
        <w:tc>
          <w:tcPr>
            <w:tcW w:w="7560" w:type="dxa"/>
            <w:vMerge/>
            <w:tcBorders>
              <w:left w:val="single" w:sz="8" w:space="0" w:color="auto"/>
              <w:right w:val="nil"/>
            </w:tcBorders>
            <w:shd w:val="clear" w:color="auto" w:fill="auto"/>
            <w:vAlign w:val="center"/>
          </w:tcPr>
          <w:p w14:paraId="7592FCF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22FFAD9B"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4511009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45B3E25C"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20FFAF1A" w14:textId="77777777" w:rsidR="00D5256E" w:rsidRPr="00435BAB" w:rsidRDefault="00D5256E" w:rsidP="00D5256E">
            <w:pPr>
              <w:spacing w:after="0" w:line="240" w:lineRule="auto"/>
              <w:rPr>
                <w:rFonts w:eastAsia="Times New Roman" w:cstheme="minorHAnsi"/>
                <w:color w:val="000000"/>
              </w:rPr>
            </w:pPr>
          </w:p>
        </w:tc>
      </w:tr>
      <w:tr w:rsidR="00D5256E" w:rsidRPr="00435BAB" w14:paraId="0815D657"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275B7025"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79EA0F95"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18088272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2364C6A9"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6C25FADD" w14:textId="77777777" w:rsidR="00D5256E" w:rsidRPr="00435BAB" w:rsidRDefault="00D5256E" w:rsidP="00D5256E">
            <w:pPr>
              <w:spacing w:after="0" w:line="240" w:lineRule="auto"/>
              <w:rPr>
                <w:rFonts w:eastAsia="Times New Roman" w:cstheme="minorHAnsi"/>
                <w:color w:val="000000"/>
              </w:rPr>
            </w:pPr>
          </w:p>
        </w:tc>
      </w:tr>
      <w:tr w:rsidR="00D5256E" w:rsidRPr="00435BAB" w14:paraId="0215DD1F" w14:textId="77777777" w:rsidTr="00435BAB">
        <w:trPr>
          <w:trHeight w:val="288"/>
        </w:trPr>
        <w:tc>
          <w:tcPr>
            <w:tcW w:w="7560" w:type="dxa"/>
            <w:vMerge w:val="restart"/>
            <w:tcBorders>
              <w:left w:val="single" w:sz="8" w:space="0" w:color="auto"/>
              <w:right w:val="nil"/>
            </w:tcBorders>
            <w:shd w:val="clear" w:color="auto" w:fill="auto"/>
            <w:vAlign w:val="center"/>
          </w:tcPr>
          <w:p w14:paraId="48CC8A5E"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28. Does the independent audit report for the most recent fiscal year contain an unmodified (standard) audit opinion?</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9E50BEB"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100656850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1307130F"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1172F461" w14:textId="77777777" w:rsidR="00D5256E" w:rsidRPr="00435BAB" w:rsidRDefault="00D5256E" w:rsidP="00D5256E">
            <w:pPr>
              <w:spacing w:after="0" w:line="240" w:lineRule="auto"/>
              <w:rPr>
                <w:rFonts w:eastAsia="Times New Roman" w:cstheme="minorHAnsi"/>
                <w:color w:val="000000"/>
              </w:rPr>
            </w:pPr>
          </w:p>
        </w:tc>
      </w:tr>
      <w:tr w:rsidR="00D5256E" w:rsidRPr="00435BAB" w14:paraId="3B49D359" w14:textId="77777777" w:rsidTr="00435BAB">
        <w:trPr>
          <w:trHeight w:val="288"/>
        </w:trPr>
        <w:tc>
          <w:tcPr>
            <w:tcW w:w="7560" w:type="dxa"/>
            <w:vMerge/>
            <w:tcBorders>
              <w:left w:val="single" w:sz="8" w:space="0" w:color="auto"/>
              <w:right w:val="nil"/>
            </w:tcBorders>
            <w:shd w:val="clear" w:color="auto" w:fill="auto"/>
            <w:vAlign w:val="center"/>
          </w:tcPr>
          <w:p w14:paraId="1BD0A45D"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2E3E3CCF"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(3 points) </w:t>
            </w:r>
            <w:sdt>
              <w:sdtPr>
                <w:rPr>
                  <w:rFonts w:cstheme="minorHAnsi"/>
                </w:rPr>
                <w:id w:val="-191769967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24AFA472"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01447BB1" w14:textId="77777777" w:rsidR="00D5256E" w:rsidRPr="00435BAB" w:rsidRDefault="00D5256E" w:rsidP="00D5256E">
            <w:pPr>
              <w:spacing w:after="0" w:line="240" w:lineRule="auto"/>
              <w:rPr>
                <w:rFonts w:eastAsia="Times New Roman" w:cstheme="minorHAnsi"/>
                <w:color w:val="000000"/>
              </w:rPr>
            </w:pPr>
          </w:p>
        </w:tc>
      </w:tr>
      <w:tr w:rsidR="00D5256E" w:rsidRPr="00435BAB" w14:paraId="5C59C904"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1A3DD0F5"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5085FADB"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65480221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3EF571B6"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691817E6" w14:textId="77777777" w:rsidR="00D5256E" w:rsidRPr="00435BAB" w:rsidRDefault="00D5256E" w:rsidP="00D5256E">
            <w:pPr>
              <w:spacing w:after="0" w:line="240" w:lineRule="auto"/>
              <w:rPr>
                <w:rFonts w:eastAsia="Times New Roman" w:cstheme="minorHAnsi"/>
                <w:color w:val="000000"/>
              </w:rPr>
            </w:pPr>
          </w:p>
        </w:tc>
      </w:tr>
    </w:tbl>
    <w:p w14:paraId="7B817EF5" w14:textId="77777777" w:rsidR="00435BAB" w:rsidRPr="00435BAB" w:rsidRDefault="00435BAB" w:rsidP="00435BAB">
      <w:pPr>
        <w:spacing w:after="0" w:line="240" w:lineRule="auto"/>
        <w:jc w:val="center"/>
        <w:rPr>
          <w:rFonts w:ascii="Tahoma" w:hAnsi="Tahoma" w:cs="Tahoma"/>
          <w:b/>
        </w:rPr>
      </w:pPr>
    </w:p>
    <w:p w14:paraId="31F07B69" w14:textId="77777777" w:rsidR="00435BAB" w:rsidRPr="00435BAB" w:rsidRDefault="00435BAB" w:rsidP="00435BAB">
      <w:pPr>
        <w:spacing w:after="0" w:line="240" w:lineRule="auto"/>
        <w:jc w:val="center"/>
        <w:rPr>
          <w:rFonts w:ascii="Tahoma" w:hAnsi="Tahoma" w:cs="Tahoma"/>
          <w:b/>
        </w:rPr>
      </w:pPr>
    </w:p>
    <w:tbl>
      <w:tblPr>
        <w:tblStyle w:val="TableGrid1"/>
        <w:tblW w:w="0" w:type="auto"/>
        <w:tblLook w:val="04A0" w:firstRow="1" w:lastRow="0" w:firstColumn="1" w:lastColumn="0" w:noHBand="0" w:noVBand="1"/>
      </w:tblPr>
      <w:tblGrid>
        <w:gridCol w:w="10255"/>
        <w:gridCol w:w="4135"/>
      </w:tblGrid>
      <w:tr w:rsidR="00435BAB" w:rsidRPr="00435BAB" w14:paraId="7F7EFACE" w14:textId="77777777" w:rsidTr="00435BAB">
        <w:tc>
          <w:tcPr>
            <w:tcW w:w="10255" w:type="dxa"/>
          </w:tcPr>
          <w:p w14:paraId="71BB2F1A" w14:textId="77777777" w:rsidR="00435BAB" w:rsidRPr="00435BAB" w:rsidRDefault="00435BAB" w:rsidP="00435BAB">
            <w:pPr>
              <w:jc w:val="right"/>
              <w:rPr>
                <w:rFonts w:cstheme="minorHAnsi"/>
                <w:b/>
              </w:rPr>
            </w:pPr>
            <w:r w:rsidRPr="00435BAB">
              <w:rPr>
                <w:rFonts w:cstheme="minorHAnsi"/>
                <w:b/>
              </w:rPr>
              <w:t xml:space="preserve">Total Points </w:t>
            </w:r>
          </w:p>
        </w:tc>
        <w:tc>
          <w:tcPr>
            <w:tcW w:w="4135" w:type="dxa"/>
          </w:tcPr>
          <w:p w14:paraId="350AEEFC" w14:textId="77777777" w:rsidR="00435BAB" w:rsidRPr="00435BAB" w:rsidRDefault="00435BAB" w:rsidP="00435BAB">
            <w:pPr>
              <w:jc w:val="center"/>
              <w:rPr>
                <w:rFonts w:cstheme="minorHAnsi"/>
                <w:b/>
              </w:rPr>
            </w:pPr>
          </w:p>
        </w:tc>
      </w:tr>
      <w:tr w:rsidR="00435BAB" w:rsidRPr="00435BAB" w14:paraId="7FA5F1C4" w14:textId="77777777" w:rsidTr="00435BAB">
        <w:tc>
          <w:tcPr>
            <w:tcW w:w="10255" w:type="dxa"/>
          </w:tcPr>
          <w:p w14:paraId="4568B90E" w14:textId="77777777" w:rsidR="00435BAB" w:rsidRPr="00435BAB" w:rsidRDefault="00435BAB" w:rsidP="00435BAB">
            <w:pPr>
              <w:jc w:val="right"/>
              <w:rPr>
                <w:rFonts w:cstheme="minorHAnsi"/>
                <w:b/>
              </w:rPr>
            </w:pPr>
            <w:r w:rsidRPr="00435BAB">
              <w:rPr>
                <w:rFonts w:cstheme="minorHAnsi"/>
                <w:b/>
              </w:rPr>
              <w:t>Risk Classification for entity</w:t>
            </w:r>
          </w:p>
        </w:tc>
        <w:tc>
          <w:tcPr>
            <w:tcW w:w="4135" w:type="dxa"/>
          </w:tcPr>
          <w:p w14:paraId="5D90309D" w14:textId="77777777" w:rsidR="00435BAB" w:rsidRPr="00435BAB" w:rsidRDefault="00435BAB" w:rsidP="00435BAB">
            <w:pPr>
              <w:jc w:val="center"/>
              <w:rPr>
                <w:rFonts w:cstheme="minorHAnsi"/>
                <w:b/>
              </w:rPr>
            </w:pPr>
          </w:p>
        </w:tc>
      </w:tr>
    </w:tbl>
    <w:p w14:paraId="1C38DA46" w14:textId="77777777" w:rsidR="00435BAB" w:rsidRPr="00435BAB" w:rsidRDefault="00435BAB" w:rsidP="00435BAB">
      <w:pPr>
        <w:spacing w:after="0" w:line="240" w:lineRule="auto"/>
        <w:jc w:val="center"/>
        <w:rPr>
          <w:rFonts w:ascii="Tahoma" w:hAnsi="Tahoma" w:cs="Tahoma"/>
          <w:b/>
        </w:rPr>
      </w:pPr>
    </w:p>
    <w:p w14:paraId="4C1A82D3" w14:textId="77777777" w:rsidR="00435BAB" w:rsidRPr="00435BAB" w:rsidRDefault="00435BAB" w:rsidP="00435BAB">
      <w:pPr>
        <w:spacing w:after="0" w:line="240" w:lineRule="auto"/>
        <w:jc w:val="center"/>
        <w:rPr>
          <w:rFonts w:ascii="Tahoma" w:hAnsi="Tahoma" w:cs="Tahoma"/>
          <w:b/>
        </w:rPr>
      </w:pPr>
    </w:p>
    <w:p w14:paraId="3019B8DD" w14:textId="77777777" w:rsidR="00435BAB" w:rsidRPr="00435BAB" w:rsidRDefault="00435BAB" w:rsidP="00435BAB">
      <w:pPr>
        <w:spacing w:after="0" w:line="240" w:lineRule="auto"/>
        <w:jc w:val="center"/>
        <w:rPr>
          <w:rFonts w:ascii="Tahoma" w:hAnsi="Tahoma" w:cs="Tahoma"/>
          <w:b/>
        </w:rPr>
      </w:pPr>
    </w:p>
    <w:p w14:paraId="65D5B273" w14:textId="77777777" w:rsidR="00435BAB" w:rsidRPr="00435BAB" w:rsidRDefault="00435BAB" w:rsidP="00435BAB">
      <w:pPr>
        <w:spacing w:after="0" w:line="240" w:lineRule="auto"/>
        <w:jc w:val="center"/>
        <w:rPr>
          <w:rFonts w:ascii="Tahoma" w:hAnsi="Tahoma" w:cs="Tahoma"/>
          <w:b/>
        </w:rPr>
      </w:pPr>
    </w:p>
    <w:p w14:paraId="522BE082" w14:textId="77777777" w:rsidR="00435BAB" w:rsidRPr="00435BAB" w:rsidRDefault="00435BAB" w:rsidP="00435BAB">
      <w:pPr>
        <w:spacing w:after="0" w:line="240" w:lineRule="auto"/>
        <w:rPr>
          <w:rFonts w:cstheme="minorHAnsi"/>
          <w:b/>
        </w:rPr>
      </w:pPr>
      <w:r w:rsidRPr="00435BAB">
        <w:rPr>
          <w:rFonts w:cstheme="minorHAnsi"/>
          <w:b/>
        </w:rPr>
        <w:t xml:space="preserve">Notes: </w:t>
      </w:r>
    </w:p>
    <w:tbl>
      <w:tblPr>
        <w:tblStyle w:val="TableGrid1"/>
        <w:tblW w:w="0" w:type="auto"/>
        <w:tblLook w:val="04A0" w:firstRow="1" w:lastRow="0" w:firstColumn="1" w:lastColumn="0" w:noHBand="0" w:noVBand="1"/>
      </w:tblPr>
      <w:tblGrid>
        <w:gridCol w:w="14390"/>
      </w:tblGrid>
      <w:tr w:rsidR="00435BAB" w:rsidRPr="00435BAB" w14:paraId="4E473BEE" w14:textId="77777777" w:rsidTr="00435BAB">
        <w:trPr>
          <w:trHeight w:val="2240"/>
        </w:trPr>
        <w:tc>
          <w:tcPr>
            <w:tcW w:w="14390" w:type="dxa"/>
          </w:tcPr>
          <w:p w14:paraId="7850C94B" w14:textId="77777777" w:rsidR="00435BAB" w:rsidRPr="00435BAB" w:rsidRDefault="00435BAB" w:rsidP="00435BAB">
            <w:pPr>
              <w:rPr>
                <w:rFonts w:cstheme="minorHAnsi"/>
                <w:b/>
              </w:rPr>
            </w:pPr>
          </w:p>
        </w:tc>
      </w:tr>
    </w:tbl>
    <w:p w14:paraId="1DD2F2B4" w14:textId="77777777" w:rsidR="00435BAB" w:rsidRPr="00435BAB" w:rsidRDefault="00435BAB" w:rsidP="00435BAB">
      <w:pPr>
        <w:spacing w:after="0" w:line="240" w:lineRule="auto"/>
        <w:rPr>
          <w:rFonts w:cstheme="minorHAnsi"/>
          <w:b/>
        </w:rPr>
      </w:pPr>
    </w:p>
    <w:p w14:paraId="40B5A3AE" w14:textId="77777777" w:rsidR="00435BAB" w:rsidRPr="00435BAB" w:rsidRDefault="00435BAB" w:rsidP="00435BAB">
      <w:pPr>
        <w:spacing w:after="0" w:line="240" w:lineRule="auto"/>
        <w:jc w:val="center"/>
        <w:rPr>
          <w:rFonts w:ascii="Tahoma" w:hAnsi="Tahoma" w:cs="Tahoma"/>
          <w:b/>
        </w:rPr>
      </w:pPr>
    </w:p>
    <w:p w14:paraId="13551E35" w14:textId="77777777" w:rsidR="00435BAB" w:rsidRPr="00435BAB" w:rsidRDefault="00435BAB" w:rsidP="00435BAB">
      <w:pPr>
        <w:spacing w:after="0" w:line="240" w:lineRule="auto"/>
        <w:jc w:val="center"/>
        <w:rPr>
          <w:rFonts w:ascii="Tahoma" w:hAnsi="Tahoma" w:cs="Tahoma"/>
          <w:b/>
        </w:rPr>
      </w:pPr>
    </w:p>
    <w:p w14:paraId="4374A27B" w14:textId="77777777" w:rsidR="00435BAB" w:rsidRPr="00435BAB" w:rsidRDefault="00435BAB" w:rsidP="00435BAB">
      <w:pPr>
        <w:spacing w:after="0" w:line="240" w:lineRule="auto"/>
        <w:jc w:val="center"/>
        <w:rPr>
          <w:rFonts w:ascii="Tahoma" w:hAnsi="Tahoma" w:cs="Tahoma"/>
          <w:b/>
        </w:rPr>
      </w:pPr>
    </w:p>
    <w:tbl>
      <w:tblPr>
        <w:tblStyle w:val="TableGrid1"/>
        <w:tblW w:w="0" w:type="auto"/>
        <w:tblInd w:w="3775" w:type="dxa"/>
        <w:tblLook w:val="04A0" w:firstRow="1" w:lastRow="0" w:firstColumn="1" w:lastColumn="0" w:noHBand="0" w:noVBand="1"/>
      </w:tblPr>
      <w:tblGrid>
        <w:gridCol w:w="3420"/>
        <w:gridCol w:w="3600"/>
      </w:tblGrid>
      <w:tr w:rsidR="00435BAB" w:rsidRPr="00435BAB" w14:paraId="657659AD" w14:textId="77777777" w:rsidTr="00435BAB">
        <w:tc>
          <w:tcPr>
            <w:tcW w:w="3420" w:type="dxa"/>
          </w:tcPr>
          <w:p w14:paraId="6C8A309B" w14:textId="77777777" w:rsidR="00435BAB" w:rsidRPr="00435BAB" w:rsidRDefault="00435BAB" w:rsidP="00435BAB">
            <w:pPr>
              <w:jc w:val="center"/>
              <w:rPr>
                <w:rFonts w:asciiTheme="majorHAnsi" w:hAnsiTheme="majorHAnsi" w:cstheme="majorHAnsi"/>
                <w:b/>
              </w:rPr>
            </w:pPr>
            <w:r w:rsidRPr="00435BAB">
              <w:rPr>
                <w:rFonts w:asciiTheme="majorHAnsi" w:hAnsiTheme="majorHAnsi" w:cstheme="majorHAnsi"/>
                <w:b/>
              </w:rPr>
              <w:t>Risk Classification</w:t>
            </w:r>
          </w:p>
        </w:tc>
        <w:tc>
          <w:tcPr>
            <w:tcW w:w="3600" w:type="dxa"/>
          </w:tcPr>
          <w:p w14:paraId="0C77A80B" w14:textId="77777777" w:rsidR="00435BAB" w:rsidRPr="00435BAB" w:rsidRDefault="00435BAB" w:rsidP="00435BAB">
            <w:pPr>
              <w:jc w:val="center"/>
              <w:rPr>
                <w:rFonts w:asciiTheme="majorHAnsi" w:hAnsiTheme="majorHAnsi" w:cstheme="majorHAnsi"/>
                <w:b/>
              </w:rPr>
            </w:pPr>
            <w:r w:rsidRPr="00435BAB">
              <w:rPr>
                <w:rFonts w:asciiTheme="majorHAnsi" w:hAnsiTheme="majorHAnsi" w:cstheme="majorHAnsi"/>
                <w:b/>
              </w:rPr>
              <w:t>Point Range</w:t>
            </w:r>
          </w:p>
        </w:tc>
      </w:tr>
      <w:tr w:rsidR="00435BAB" w:rsidRPr="00435BAB" w14:paraId="795E15DF" w14:textId="77777777" w:rsidTr="00435BAB">
        <w:tc>
          <w:tcPr>
            <w:tcW w:w="3420" w:type="dxa"/>
          </w:tcPr>
          <w:p w14:paraId="085B3E15"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Excellent</w:t>
            </w:r>
          </w:p>
        </w:tc>
        <w:tc>
          <w:tcPr>
            <w:tcW w:w="3600" w:type="dxa"/>
          </w:tcPr>
          <w:p w14:paraId="2F696540"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0 Points - 5 Points</w:t>
            </w:r>
          </w:p>
        </w:tc>
      </w:tr>
      <w:tr w:rsidR="00435BAB" w:rsidRPr="00435BAB" w14:paraId="5306ACDE" w14:textId="77777777" w:rsidTr="00435BAB">
        <w:tc>
          <w:tcPr>
            <w:tcW w:w="3420" w:type="dxa"/>
          </w:tcPr>
          <w:p w14:paraId="297A131C"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Good Standing</w:t>
            </w:r>
          </w:p>
        </w:tc>
        <w:tc>
          <w:tcPr>
            <w:tcW w:w="3600" w:type="dxa"/>
          </w:tcPr>
          <w:p w14:paraId="4B3BDFD4"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6 Points - 10 Points</w:t>
            </w:r>
          </w:p>
        </w:tc>
      </w:tr>
      <w:tr w:rsidR="00435BAB" w:rsidRPr="00435BAB" w14:paraId="34148AAF" w14:textId="77777777" w:rsidTr="00435BAB">
        <w:tc>
          <w:tcPr>
            <w:tcW w:w="3420" w:type="dxa"/>
          </w:tcPr>
          <w:p w14:paraId="4222AD38"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Average Risk</w:t>
            </w:r>
          </w:p>
        </w:tc>
        <w:tc>
          <w:tcPr>
            <w:tcW w:w="3600" w:type="dxa"/>
          </w:tcPr>
          <w:p w14:paraId="475C1EC0"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11 Points to 15 Points</w:t>
            </w:r>
          </w:p>
        </w:tc>
      </w:tr>
      <w:tr w:rsidR="00435BAB" w:rsidRPr="00435BAB" w14:paraId="72AC1D56" w14:textId="77777777" w:rsidTr="00435BAB">
        <w:tc>
          <w:tcPr>
            <w:tcW w:w="3420" w:type="dxa"/>
          </w:tcPr>
          <w:p w14:paraId="13193ABC"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Moderate Risk</w:t>
            </w:r>
          </w:p>
        </w:tc>
        <w:tc>
          <w:tcPr>
            <w:tcW w:w="3600" w:type="dxa"/>
          </w:tcPr>
          <w:p w14:paraId="49EF0BFF"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16 Points - 20 Points</w:t>
            </w:r>
          </w:p>
        </w:tc>
      </w:tr>
      <w:tr w:rsidR="00435BAB" w:rsidRPr="00435BAB" w14:paraId="5B57AE5D" w14:textId="77777777" w:rsidTr="00435BAB">
        <w:tc>
          <w:tcPr>
            <w:tcW w:w="3420" w:type="dxa"/>
          </w:tcPr>
          <w:p w14:paraId="4FEE5511"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High Risk</w:t>
            </w:r>
          </w:p>
        </w:tc>
        <w:tc>
          <w:tcPr>
            <w:tcW w:w="3600" w:type="dxa"/>
          </w:tcPr>
          <w:p w14:paraId="05424B84"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 21 Points</w:t>
            </w:r>
          </w:p>
        </w:tc>
      </w:tr>
    </w:tbl>
    <w:p w14:paraId="4DC91474" w14:textId="77777777" w:rsidR="00435BAB" w:rsidRPr="00435BAB" w:rsidRDefault="00435BAB" w:rsidP="00435BAB">
      <w:pPr>
        <w:spacing w:after="0" w:line="240" w:lineRule="auto"/>
        <w:jc w:val="center"/>
        <w:rPr>
          <w:rFonts w:ascii="Tahoma" w:hAnsi="Tahoma" w:cs="Tahoma"/>
          <w:b/>
        </w:rPr>
      </w:pPr>
    </w:p>
    <w:p w14:paraId="36228AD8" w14:textId="77777777" w:rsidR="00435BAB" w:rsidRPr="00435BAB" w:rsidRDefault="00435BAB" w:rsidP="00435BAB">
      <w:pPr>
        <w:spacing w:after="0" w:line="240" w:lineRule="auto"/>
        <w:jc w:val="center"/>
        <w:rPr>
          <w:rFonts w:cstheme="minorHAnsi"/>
          <w:b/>
        </w:rPr>
      </w:pPr>
    </w:p>
    <w:p w14:paraId="66355F1A" w14:textId="77777777" w:rsidR="00435BAB" w:rsidRPr="00435BAB" w:rsidRDefault="00435BAB" w:rsidP="00435BAB">
      <w:pPr>
        <w:spacing w:after="0" w:line="240" w:lineRule="auto"/>
        <w:jc w:val="center"/>
        <w:rPr>
          <w:rFonts w:cstheme="minorHAnsi"/>
          <w:b/>
        </w:rPr>
      </w:pPr>
    </w:p>
    <w:p w14:paraId="288E5219" w14:textId="77777777" w:rsidR="00435BAB" w:rsidRPr="00435BAB" w:rsidRDefault="00435BAB" w:rsidP="00435BAB">
      <w:pPr>
        <w:spacing w:after="0" w:line="240" w:lineRule="auto"/>
        <w:jc w:val="center"/>
        <w:rPr>
          <w:rFonts w:cstheme="minorHAnsi"/>
          <w:b/>
        </w:rPr>
      </w:pPr>
      <w:r w:rsidRPr="00435BAB">
        <w:rPr>
          <w:rFonts w:cstheme="minorHAnsi"/>
          <w:b/>
        </w:rPr>
        <w:t xml:space="preserve">To the best of my knowledge, the information contained in this risk assessment is accurate. I understand that if this project scores high enough to be considered for funding, documentation to verify this risk assessment will be required. </w:t>
      </w:r>
    </w:p>
    <w:p w14:paraId="76F040E7" w14:textId="77777777" w:rsidR="00435BAB" w:rsidRPr="00435BAB" w:rsidRDefault="00435BAB" w:rsidP="00435BAB">
      <w:pPr>
        <w:spacing w:after="0" w:line="240" w:lineRule="auto"/>
        <w:jc w:val="center"/>
        <w:rPr>
          <w:rFonts w:cstheme="minorHAnsi"/>
          <w:b/>
        </w:rPr>
      </w:pPr>
    </w:p>
    <w:p w14:paraId="79F6C41E" w14:textId="77777777" w:rsidR="00435BAB" w:rsidRPr="00435BAB" w:rsidRDefault="00435BAB" w:rsidP="00435BAB">
      <w:pPr>
        <w:spacing w:after="0" w:line="240" w:lineRule="auto"/>
        <w:jc w:val="center"/>
        <w:rPr>
          <w:rFonts w:cstheme="minorHAnsi"/>
          <w:b/>
        </w:rPr>
      </w:pPr>
    </w:p>
    <w:p w14:paraId="0ACEA9D0" w14:textId="77777777" w:rsidR="00435BAB" w:rsidRPr="00435BAB" w:rsidRDefault="00435BAB" w:rsidP="00435BAB">
      <w:pPr>
        <w:spacing w:after="0" w:line="240" w:lineRule="auto"/>
        <w:jc w:val="center"/>
        <w:rPr>
          <w:rFonts w:cstheme="minorHAnsi"/>
          <w:b/>
        </w:rPr>
      </w:pPr>
    </w:p>
    <w:tbl>
      <w:tblPr>
        <w:tblStyle w:val="TableGrid1"/>
        <w:tblW w:w="0" w:type="auto"/>
        <w:tblInd w:w="2335" w:type="dxa"/>
        <w:tblLook w:val="04A0" w:firstRow="1" w:lastRow="0" w:firstColumn="1" w:lastColumn="0" w:noHBand="0" w:noVBand="1"/>
      </w:tblPr>
      <w:tblGrid>
        <w:gridCol w:w="6005"/>
        <w:gridCol w:w="925"/>
        <w:gridCol w:w="2610"/>
      </w:tblGrid>
      <w:tr w:rsidR="00435BAB" w:rsidRPr="00435BAB" w14:paraId="4AC7FB5F" w14:textId="77777777" w:rsidTr="00435BAB">
        <w:tc>
          <w:tcPr>
            <w:tcW w:w="6005" w:type="dxa"/>
            <w:tcBorders>
              <w:top w:val="nil"/>
              <w:left w:val="nil"/>
              <w:bottom w:val="single" w:sz="4" w:space="0" w:color="000000"/>
              <w:right w:val="nil"/>
            </w:tcBorders>
          </w:tcPr>
          <w:p w14:paraId="35554E3B" w14:textId="77777777" w:rsidR="00435BAB" w:rsidRPr="00435BAB" w:rsidRDefault="00435BAB" w:rsidP="00435BAB">
            <w:pPr>
              <w:jc w:val="center"/>
              <w:rPr>
                <w:rFonts w:cstheme="minorHAnsi"/>
                <w:b/>
              </w:rPr>
            </w:pPr>
          </w:p>
        </w:tc>
        <w:tc>
          <w:tcPr>
            <w:tcW w:w="925" w:type="dxa"/>
            <w:tcBorders>
              <w:top w:val="nil"/>
              <w:left w:val="nil"/>
              <w:bottom w:val="nil"/>
              <w:right w:val="nil"/>
            </w:tcBorders>
          </w:tcPr>
          <w:p w14:paraId="24A6F3B8" w14:textId="77777777" w:rsidR="00435BAB" w:rsidRPr="00435BAB" w:rsidRDefault="00435BAB" w:rsidP="00435BAB">
            <w:pPr>
              <w:jc w:val="center"/>
              <w:rPr>
                <w:rFonts w:cstheme="minorHAnsi"/>
                <w:b/>
              </w:rPr>
            </w:pPr>
          </w:p>
        </w:tc>
        <w:tc>
          <w:tcPr>
            <w:tcW w:w="2610" w:type="dxa"/>
            <w:tcBorders>
              <w:top w:val="nil"/>
              <w:left w:val="nil"/>
              <w:bottom w:val="single" w:sz="4" w:space="0" w:color="000000"/>
              <w:right w:val="nil"/>
            </w:tcBorders>
          </w:tcPr>
          <w:p w14:paraId="33E09BDB" w14:textId="77777777" w:rsidR="00435BAB" w:rsidRPr="00435BAB" w:rsidRDefault="00435BAB" w:rsidP="00435BAB">
            <w:pPr>
              <w:jc w:val="center"/>
              <w:rPr>
                <w:rFonts w:cstheme="minorHAnsi"/>
                <w:b/>
              </w:rPr>
            </w:pPr>
          </w:p>
        </w:tc>
      </w:tr>
      <w:tr w:rsidR="00435BAB" w:rsidRPr="00435BAB" w14:paraId="09477583" w14:textId="77777777" w:rsidTr="00435BAB">
        <w:tc>
          <w:tcPr>
            <w:tcW w:w="6005" w:type="dxa"/>
            <w:tcBorders>
              <w:top w:val="single" w:sz="4" w:space="0" w:color="000000"/>
              <w:left w:val="nil"/>
              <w:bottom w:val="nil"/>
              <w:right w:val="nil"/>
            </w:tcBorders>
          </w:tcPr>
          <w:p w14:paraId="75034B0B" w14:textId="77777777" w:rsidR="00435BAB" w:rsidRPr="00435BAB" w:rsidRDefault="00435BAB" w:rsidP="00435BAB">
            <w:pPr>
              <w:jc w:val="center"/>
              <w:rPr>
                <w:rFonts w:cstheme="minorHAnsi"/>
                <w:b/>
              </w:rPr>
            </w:pPr>
            <w:r w:rsidRPr="00435BAB">
              <w:rPr>
                <w:rFonts w:cstheme="minorHAnsi"/>
                <w:b/>
              </w:rPr>
              <w:t>Signature</w:t>
            </w:r>
          </w:p>
        </w:tc>
        <w:tc>
          <w:tcPr>
            <w:tcW w:w="925" w:type="dxa"/>
            <w:tcBorders>
              <w:top w:val="nil"/>
              <w:left w:val="nil"/>
              <w:bottom w:val="nil"/>
              <w:right w:val="nil"/>
            </w:tcBorders>
          </w:tcPr>
          <w:p w14:paraId="1A62D58B" w14:textId="77777777" w:rsidR="00435BAB" w:rsidRPr="00435BAB" w:rsidRDefault="00435BAB" w:rsidP="00435BAB">
            <w:pPr>
              <w:jc w:val="center"/>
              <w:rPr>
                <w:rFonts w:cstheme="minorHAnsi"/>
                <w:b/>
              </w:rPr>
            </w:pPr>
          </w:p>
        </w:tc>
        <w:tc>
          <w:tcPr>
            <w:tcW w:w="2610" w:type="dxa"/>
            <w:tcBorders>
              <w:top w:val="single" w:sz="4" w:space="0" w:color="000000"/>
              <w:left w:val="nil"/>
              <w:bottom w:val="nil"/>
              <w:right w:val="nil"/>
            </w:tcBorders>
          </w:tcPr>
          <w:p w14:paraId="5CA6E260" w14:textId="77777777" w:rsidR="00435BAB" w:rsidRPr="00435BAB" w:rsidRDefault="00435BAB" w:rsidP="00435BAB">
            <w:pPr>
              <w:jc w:val="center"/>
              <w:rPr>
                <w:rFonts w:cstheme="minorHAnsi"/>
                <w:b/>
              </w:rPr>
            </w:pPr>
            <w:r w:rsidRPr="00435BAB">
              <w:rPr>
                <w:rFonts w:cstheme="minorHAnsi"/>
                <w:b/>
              </w:rPr>
              <w:t>Date</w:t>
            </w:r>
          </w:p>
        </w:tc>
      </w:tr>
    </w:tbl>
    <w:p w14:paraId="6ADE65C6" w14:textId="77777777" w:rsidR="00D4513A" w:rsidRPr="005461C2" w:rsidRDefault="00D4513A" w:rsidP="006F4E33">
      <w:pPr>
        <w:spacing w:after="0" w:line="240" w:lineRule="auto"/>
        <w:rPr>
          <w:sz w:val="4"/>
          <w:szCs w:val="4"/>
        </w:rPr>
      </w:pPr>
      <w:bookmarkStart w:id="0" w:name="_GoBack"/>
      <w:bookmarkEnd w:id="0"/>
    </w:p>
    <w:sectPr w:rsidR="00D4513A" w:rsidRPr="005461C2" w:rsidSect="006F4E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New Roman">
    <w:altName w:val="Cambria"/>
    <w:panose1 w:val="00000000000000000000"/>
    <w:charset w:val="00"/>
    <w:family w:val="roman"/>
    <w:notTrueType/>
    <w:pitch w:val="variable"/>
    <w:sig w:usb0="00000003" w:usb1="00000000" w:usb2="00000000" w:usb3="00000000" w:csb0="00000001" w:csb1="00000000"/>
  </w:font>
  <w:font w:name="KLNAK O+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4DF"/>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D32C9"/>
    <w:multiLevelType w:val="hybridMultilevel"/>
    <w:tmpl w:val="2716D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0F7F78"/>
    <w:multiLevelType w:val="hybridMultilevel"/>
    <w:tmpl w:val="D846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1392"/>
    <w:multiLevelType w:val="hybridMultilevel"/>
    <w:tmpl w:val="FE385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7554FA"/>
    <w:multiLevelType w:val="hybridMultilevel"/>
    <w:tmpl w:val="99C22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AC1AE5"/>
    <w:multiLevelType w:val="hybridMultilevel"/>
    <w:tmpl w:val="E078EB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A73C39"/>
    <w:multiLevelType w:val="hybridMultilevel"/>
    <w:tmpl w:val="B0846B48"/>
    <w:lvl w:ilvl="0" w:tplc="05CCE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71C07"/>
    <w:multiLevelType w:val="hybridMultilevel"/>
    <w:tmpl w:val="1B5048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395514"/>
    <w:multiLevelType w:val="hybridMultilevel"/>
    <w:tmpl w:val="241E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75185"/>
    <w:multiLevelType w:val="hybridMultilevel"/>
    <w:tmpl w:val="9F06527E"/>
    <w:lvl w:ilvl="0" w:tplc="EDD83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BC6DE0"/>
    <w:multiLevelType w:val="hybridMultilevel"/>
    <w:tmpl w:val="EAAA0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70CD7"/>
    <w:multiLevelType w:val="singleLevel"/>
    <w:tmpl w:val="6C6E2620"/>
    <w:lvl w:ilvl="0">
      <w:start w:val="11"/>
      <w:numFmt w:val="decimal"/>
      <w:lvlText w:val="%1."/>
      <w:lvlJc w:val="left"/>
      <w:pPr>
        <w:tabs>
          <w:tab w:val="num" w:pos="720"/>
        </w:tabs>
        <w:ind w:left="720" w:hanging="720"/>
      </w:pPr>
      <w:rPr>
        <w:rFonts w:hint="default"/>
      </w:rPr>
    </w:lvl>
  </w:abstractNum>
  <w:abstractNum w:abstractNumId="12" w15:restartNumberingAfterBreak="0">
    <w:nsid w:val="50B90591"/>
    <w:multiLevelType w:val="hybridMultilevel"/>
    <w:tmpl w:val="943E848C"/>
    <w:lvl w:ilvl="0" w:tplc="A46A0F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1144077"/>
    <w:multiLevelType w:val="hybridMultilevel"/>
    <w:tmpl w:val="54445042"/>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FB6339"/>
    <w:multiLevelType w:val="hybridMultilevel"/>
    <w:tmpl w:val="6FD253FA"/>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951BB7"/>
    <w:multiLevelType w:val="hybridMultilevel"/>
    <w:tmpl w:val="CDD8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C3E26"/>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74616"/>
    <w:multiLevelType w:val="hybridMultilevel"/>
    <w:tmpl w:val="CDD8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07251"/>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B0046"/>
    <w:multiLevelType w:val="hybridMultilevel"/>
    <w:tmpl w:val="5FE6830E"/>
    <w:lvl w:ilvl="0" w:tplc="4EC080C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E14B51"/>
    <w:multiLevelType w:val="hybridMultilevel"/>
    <w:tmpl w:val="63ECF272"/>
    <w:lvl w:ilvl="0" w:tplc="82FC65A0">
      <w:start w:val="1"/>
      <w:numFmt w:val="bullet"/>
      <w:lvlText w:val=""/>
      <w:lvlJc w:val="left"/>
      <w:pPr>
        <w:tabs>
          <w:tab w:val="num" w:pos="1440"/>
        </w:tabs>
        <w:ind w:left="1512" w:hanging="432"/>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
  </w:num>
  <w:num w:numId="3">
    <w:abstractNumId w:val="11"/>
  </w:num>
  <w:num w:numId="4">
    <w:abstractNumId w:val="12"/>
  </w:num>
  <w:num w:numId="5">
    <w:abstractNumId w:val="4"/>
  </w:num>
  <w:num w:numId="6">
    <w:abstractNumId w:val="3"/>
  </w:num>
  <w:num w:numId="7">
    <w:abstractNumId w:val="7"/>
  </w:num>
  <w:num w:numId="8">
    <w:abstractNumId w:val="9"/>
  </w:num>
  <w:num w:numId="9">
    <w:abstractNumId w:val="14"/>
  </w:num>
  <w:num w:numId="10">
    <w:abstractNumId w:val="13"/>
  </w:num>
  <w:num w:numId="11">
    <w:abstractNumId w:val="5"/>
  </w:num>
  <w:num w:numId="12">
    <w:abstractNumId w:val="20"/>
  </w:num>
  <w:num w:numId="13">
    <w:abstractNumId w:val="17"/>
  </w:num>
  <w:num w:numId="14">
    <w:abstractNumId w:val="18"/>
  </w:num>
  <w:num w:numId="15">
    <w:abstractNumId w:val="16"/>
  </w:num>
  <w:num w:numId="16">
    <w:abstractNumId w:val="0"/>
  </w:num>
  <w:num w:numId="17">
    <w:abstractNumId w:val="8"/>
  </w:num>
  <w:num w:numId="18">
    <w:abstractNumId w:val="2"/>
  </w:num>
  <w:num w:numId="19">
    <w:abstractNumId w:val="10"/>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87"/>
    <w:rsid w:val="00005580"/>
    <w:rsid w:val="00012601"/>
    <w:rsid w:val="00023D8B"/>
    <w:rsid w:val="00033DB9"/>
    <w:rsid w:val="00043B00"/>
    <w:rsid w:val="0006277E"/>
    <w:rsid w:val="0008074D"/>
    <w:rsid w:val="000E07EB"/>
    <w:rsid w:val="00142002"/>
    <w:rsid w:val="00143CEE"/>
    <w:rsid w:val="00162D40"/>
    <w:rsid w:val="001767B9"/>
    <w:rsid w:val="001A4264"/>
    <w:rsid w:val="001B3574"/>
    <w:rsid w:val="001B7782"/>
    <w:rsid w:val="001C020D"/>
    <w:rsid w:val="001F1657"/>
    <w:rsid w:val="001F5052"/>
    <w:rsid w:val="00201959"/>
    <w:rsid w:val="002036AC"/>
    <w:rsid w:val="00252E6D"/>
    <w:rsid w:val="0027269D"/>
    <w:rsid w:val="00276F76"/>
    <w:rsid w:val="002B5CBD"/>
    <w:rsid w:val="002D0D7F"/>
    <w:rsid w:val="00303D9C"/>
    <w:rsid w:val="00320FFF"/>
    <w:rsid w:val="00375522"/>
    <w:rsid w:val="003847EB"/>
    <w:rsid w:val="003A259D"/>
    <w:rsid w:val="003B19DA"/>
    <w:rsid w:val="003C0F64"/>
    <w:rsid w:val="003C7CA4"/>
    <w:rsid w:val="003E5C1E"/>
    <w:rsid w:val="004050AA"/>
    <w:rsid w:val="00435BAB"/>
    <w:rsid w:val="00435F54"/>
    <w:rsid w:val="00481223"/>
    <w:rsid w:val="0049234E"/>
    <w:rsid w:val="004C18E6"/>
    <w:rsid w:val="00513F5E"/>
    <w:rsid w:val="005461C2"/>
    <w:rsid w:val="00582A13"/>
    <w:rsid w:val="005A20E7"/>
    <w:rsid w:val="005C19DB"/>
    <w:rsid w:val="005D673F"/>
    <w:rsid w:val="006313BF"/>
    <w:rsid w:val="00644905"/>
    <w:rsid w:val="00650C69"/>
    <w:rsid w:val="00664FAD"/>
    <w:rsid w:val="006716C4"/>
    <w:rsid w:val="00697AB8"/>
    <w:rsid w:val="006A395F"/>
    <w:rsid w:val="006B4483"/>
    <w:rsid w:val="006D1A18"/>
    <w:rsid w:val="006D5936"/>
    <w:rsid w:val="006F3068"/>
    <w:rsid w:val="006F4E33"/>
    <w:rsid w:val="007229A3"/>
    <w:rsid w:val="00741B8D"/>
    <w:rsid w:val="0075496A"/>
    <w:rsid w:val="007700DE"/>
    <w:rsid w:val="00774B9B"/>
    <w:rsid w:val="00790F52"/>
    <w:rsid w:val="007A480A"/>
    <w:rsid w:val="007B1E85"/>
    <w:rsid w:val="007B48D6"/>
    <w:rsid w:val="00802C74"/>
    <w:rsid w:val="00807211"/>
    <w:rsid w:val="008536C5"/>
    <w:rsid w:val="008910F5"/>
    <w:rsid w:val="008A06BE"/>
    <w:rsid w:val="008C73BA"/>
    <w:rsid w:val="008F5A87"/>
    <w:rsid w:val="00900853"/>
    <w:rsid w:val="00906382"/>
    <w:rsid w:val="009303A3"/>
    <w:rsid w:val="009658D4"/>
    <w:rsid w:val="009C412B"/>
    <w:rsid w:val="009D6D20"/>
    <w:rsid w:val="009F64DF"/>
    <w:rsid w:val="009F7586"/>
    <w:rsid w:val="00A370D3"/>
    <w:rsid w:val="00A420D1"/>
    <w:rsid w:val="00A557BC"/>
    <w:rsid w:val="00A92B74"/>
    <w:rsid w:val="00AB3867"/>
    <w:rsid w:val="00AC63AA"/>
    <w:rsid w:val="00AD4C59"/>
    <w:rsid w:val="00B12D41"/>
    <w:rsid w:val="00B27EC1"/>
    <w:rsid w:val="00B61467"/>
    <w:rsid w:val="00B804A9"/>
    <w:rsid w:val="00BC2E69"/>
    <w:rsid w:val="00BF42B9"/>
    <w:rsid w:val="00C3098A"/>
    <w:rsid w:val="00C42DB1"/>
    <w:rsid w:val="00C82BD5"/>
    <w:rsid w:val="00C86B70"/>
    <w:rsid w:val="00C9120F"/>
    <w:rsid w:val="00CD1560"/>
    <w:rsid w:val="00CE5ECC"/>
    <w:rsid w:val="00CF3BD8"/>
    <w:rsid w:val="00D4513A"/>
    <w:rsid w:val="00D5256E"/>
    <w:rsid w:val="00D55259"/>
    <w:rsid w:val="00D7383B"/>
    <w:rsid w:val="00D76050"/>
    <w:rsid w:val="00E533F6"/>
    <w:rsid w:val="00E64FCA"/>
    <w:rsid w:val="00E8644D"/>
    <w:rsid w:val="00ED21FD"/>
    <w:rsid w:val="00ED56E6"/>
    <w:rsid w:val="00ED7B53"/>
    <w:rsid w:val="00EF5396"/>
    <w:rsid w:val="00F02E98"/>
    <w:rsid w:val="00F242D5"/>
    <w:rsid w:val="00F6048F"/>
    <w:rsid w:val="00F64DED"/>
    <w:rsid w:val="00F84CD8"/>
    <w:rsid w:val="00FB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582B"/>
  <w15:chartTrackingRefBased/>
  <w15:docId w15:val="{2A3CABDF-64C8-4DBD-BBBD-FFAFA43C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1C2"/>
  </w:style>
  <w:style w:type="paragraph" w:styleId="Heading4">
    <w:name w:val="heading 4"/>
    <w:basedOn w:val="Normal"/>
    <w:next w:val="Normal"/>
    <w:link w:val="Heading4Char"/>
    <w:qFormat/>
    <w:rsid w:val="00043B00"/>
    <w:pPr>
      <w:spacing w:after="0" w:line="240" w:lineRule="auto"/>
      <w:ind w:left="360"/>
      <w:outlineLvl w:val="3"/>
    </w:pPr>
    <w:rPr>
      <w:rFonts w:ascii="Tms New Roman" w:eastAsia="Times New Roman" w:hAnsi="Tms New Roman" w:cs="Times New Roman"/>
      <w:shadow/>
      <w:noProof/>
      <w:sz w:val="24"/>
      <w:szCs w:val="20"/>
      <w:u w:val="single"/>
    </w:rPr>
  </w:style>
  <w:style w:type="paragraph" w:styleId="Heading5">
    <w:name w:val="heading 5"/>
    <w:basedOn w:val="Normal"/>
    <w:next w:val="Normal"/>
    <w:link w:val="Heading5Char"/>
    <w:qFormat/>
    <w:rsid w:val="00043B00"/>
    <w:pPr>
      <w:spacing w:after="0" w:line="240" w:lineRule="auto"/>
      <w:ind w:left="720"/>
      <w:outlineLvl w:val="4"/>
    </w:pPr>
    <w:rPr>
      <w:rFonts w:ascii="Tms New Roman" w:eastAsia="Times New Roman" w:hAnsi="Tms New Roman" w:cs="Times New Roman"/>
      <w:b/>
      <w:shadow/>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80A"/>
    <w:pPr>
      <w:ind w:left="720"/>
      <w:contextualSpacing/>
    </w:pPr>
  </w:style>
  <w:style w:type="paragraph" w:customStyle="1" w:styleId="CM24">
    <w:name w:val="CM24"/>
    <w:basedOn w:val="Normal"/>
    <w:next w:val="Normal"/>
    <w:uiPriority w:val="99"/>
    <w:rsid w:val="00D4513A"/>
    <w:pPr>
      <w:widowControl w:val="0"/>
      <w:autoSpaceDE w:val="0"/>
      <w:autoSpaceDN w:val="0"/>
      <w:adjustRightInd w:val="0"/>
      <w:spacing w:after="0" w:line="240" w:lineRule="auto"/>
    </w:pPr>
    <w:rPr>
      <w:rFonts w:ascii="KLNAK O+ Palatino" w:eastAsiaTheme="minorEastAsia" w:hAnsi="KLNAK O+ Palatino"/>
      <w:sz w:val="24"/>
      <w:szCs w:val="24"/>
    </w:rPr>
  </w:style>
  <w:style w:type="paragraph" w:customStyle="1" w:styleId="Default">
    <w:name w:val="Default"/>
    <w:rsid w:val="00D4513A"/>
    <w:pPr>
      <w:widowControl w:val="0"/>
      <w:autoSpaceDE w:val="0"/>
      <w:autoSpaceDN w:val="0"/>
      <w:adjustRightInd w:val="0"/>
      <w:spacing w:after="0" w:line="240" w:lineRule="auto"/>
    </w:pPr>
    <w:rPr>
      <w:rFonts w:ascii="KLNAK O+ Palatino" w:eastAsiaTheme="minorEastAsia" w:hAnsi="KLNAK O+ Palatino" w:cs="KLNAK O+ Palatino"/>
      <w:color w:val="000000"/>
      <w:sz w:val="24"/>
      <w:szCs w:val="24"/>
    </w:rPr>
  </w:style>
  <w:style w:type="character" w:styleId="PlaceholderText">
    <w:name w:val="Placeholder Text"/>
    <w:basedOn w:val="DefaultParagraphFont"/>
    <w:uiPriority w:val="99"/>
    <w:semiHidden/>
    <w:rsid w:val="00D4513A"/>
    <w:rPr>
      <w:color w:val="808080"/>
    </w:rPr>
  </w:style>
  <w:style w:type="character" w:customStyle="1" w:styleId="Heading4Char">
    <w:name w:val="Heading 4 Char"/>
    <w:basedOn w:val="DefaultParagraphFont"/>
    <w:link w:val="Heading4"/>
    <w:rsid w:val="00043B00"/>
    <w:rPr>
      <w:rFonts w:ascii="Tms New Roman" w:eastAsia="Times New Roman" w:hAnsi="Tms New Roman" w:cs="Times New Roman"/>
      <w:shadow/>
      <w:noProof/>
      <w:sz w:val="24"/>
      <w:szCs w:val="20"/>
      <w:u w:val="single"/>
    </w:rPr>
  </w:style>
  <w:style w:type="character" w:customStyle="1" w:styleId="Heading5Char">
    <w:name w:val="Heading 5 Char"/>
    <w:basedOn w:val="DefaultParagraphFont"/>
    <w:link w:val="Heading5"/>
    <w:rsid w:val="00043B00"/>
    <w:rPr>
      <w:rFonts w:ascii="Tms New Roman" w:eastAsia="Times New Roman" w:hAnsi="Tms New Roman" w:cs="Times New Roman"/>
      <w:b/>
      <w:shadow/>
      <w:noProof/>
      <w:sz w:val="20"/>
      <w:szCs w:val="20"/>
    </w:rPr>
  </w:style>
  <w:style w:type="paragraph" w:styleId="BodyText2">
    <w:name w:val="Body Text 2"/>
    <w:basedOn w:val="Normal"/>
    <w:link w:val="BodyText2Char"/>
    <w:rsid w:val="00043B00"/>
    <w:pPr>
      <w:spacing w:after="0" w:line="240" w:lineRule="auto"/>
      <w:ind w:left="2880" w:hanging="450"/>
    </w:pPr>
    <w:rPr>
      <w:rFonts w:ascii="Arial" w:eastAsia="Times New Roman" w:hAnsi="Arial" w:cs="Times New Roman"/>
      <w:shadow/>
      <w:noProof/>
      <w:sz w:val="24"/>
      <w:szCs w:val="20"/>
    </w:rPr>
  </w:style>
  <w:style w:type="character" w:customStyle="1" w:styleId="BodyText2Char">
    <w:name w:val="Body Text 2 Char"/>
    <w:basedOn w:val="DefaultParagraphFont"/>
    <w:link w:val="BodyText2"/>
    <w:rsid w:val="00043B00"/>
    <w:rPr>
      <w:rFonts w:ascii="Arial" w:eastAsia="Times New Roman" w:hAnsi="Arial" w:cs="Times New Roman"/>
      <w:shadow/>
      <w:noProof/>
      <w:sz w:val="24"/>
      <w:szCs w:val="20"/>
    </w:rPr>
  </w:style>
  <w:style w:type="paragraph" w:styleId="BodyText">
    <w:name w:val="Body Text"/>
    <w:basedOn w:val="Normal"/>
    <w:link w:val="BodyTextChar"/>
    <w:rsid w:val="00043B00"/>
    <w:pPr>
      <w:spacing w:after="0" w:line="240" w:lineRule="auto"/>
    </w:pPr>
    <w:rPr>
      <w:rFonts w:ascii="Arial" w:eastAsia="Times New Roman" w:hAnsi="Arial" w:cs="Times New Roman"/>
      <w:shadow/>
      <w:noProof/>
      <w:sz w:val="24"/>
      <w:szCs w:val="20"/>
    </w:rPr>
  </w:style>
  <w:style w:type="character" w:customStyle="1" w:styleId="BodyTextChar">
    <w:name w:val="Body Text Char"/>
    <w:basedOn w:val="DefaultParagraphFont"/>
    <w:link w:val="BodyText"/>
    <w:rsid w:val="00043B00"/>
    <w:rPr>
      <w:rFonts w:ascii="Arial" w:eastAsia="Times New Roman" w:hAnsi="Arial" w:cs="Times New Roman"/>
      <w:shadow/>
      <w:noProof/>
      <w:sz w:val="24"/>
      <w:szCs w:val="20"/>
    </w:rPr>
  </w:style>
  <w:style w:type="paragraph" w:styleId="Header">
    <w:name w:val="header"/>
    <w:basedOn w:val="Normal"/>
    <w:link w:val="HeaderChar"/>
    <w:rsid w:val="00043B00"/>
    <w:pPr>
      <w:tabs>
        <w:tab w:val="center" w:pos="4320"/>
        <w:tab w:val="right" w:pos="8640"/>
      </w:tabs>
      <w:spacing w:after="0" w:line="240" w:lineRule="auto"/>
    </w:pPr>
    <w:rPr>
      <w:rFonts w:ascii="Tms New Roman" w:eastAsia="Times New Roman" w:hAnsi="Tms New Roman" w:cs="Times New Roman"/>
      <w:shadow/>
      <w:noProof/>
      <w:sz w:val="20"/>
      <w:szCs w:val="20"/>
    </w:rPr>
  </w:style>
  <w:style w:type="character" w:customStyle="1" w:styleId="HeaderChar">
    <w:name w:val="Header Char"/>
    <w:basedOn w:val="DefaultParagraphFont"/>
    <w:link w:val="Header"/>
    <w:rsid w:val="00043B00"/>
    <w:rPr>
      <w:rFonts w:ascii="Tms New Roman" w:eastAsia="Times New Roman" w:hAnsi="Tms New Roman" w:cs="Times New Roman"/>
      <w:shadow/>
      <w:noProof/>
      <w:sz w:val="20"/>
      <w:szCs w:val="20"/>
    </w:rPr>
  </w:style>
  <w:style w:type="paragraph" w:styleId="Footer">
    <w:name w:val="footer"/>
    <w:basedOn w:val="Normal"/>
    <w:link w:val="FooterChar"/>
    <w:rsid w:val="00043B00"/>
    <w:pPr>
      <w:tabs>
        <w:tab w:val="center" w:pos="4320"/>
        <w:tab w:val="right" w:pos="8640"/>
      </w:tabs>
      <w:spacing w:after="0" w:line="240" w:lineRule="auto"/>
    </w:pPr>
    <w:rPr>
      <w:rFonts w:ascii="Tms New Roman" w:eastAsia="Times New Roman" w:hAnsi="Tms New Roman" w:cs="Times New Roman"/>
      <w:shadow/>
      <w:noProof/>
      <w:sz w:val="20"/>
      <w:szCs w:val="20"/>
    </w:rPr>
  </w:style>
  <w:style w:type="character" w:customStyle="1" w:styleId="FooterChar">
    <w:name w:val="Footer Char"/>
    <w:basedOn w:val="DefaultParagraphFont"/>
    <w:link w:val="Footer"/>
    <w:rsid w:val="00043B00"/>
    <w:rPr>
      <w:rFonts w:ascii="Tms New Roman" w:eastAsia="Times New Roman" w:hAnsi="Tms New Roman" w:cs="Times New Roman"/>
      <w:shadow/>
      <w:noProof/>
      <w:sz w:val="20"/>
      <w:szCs w:val="20"/>
    </w:rPr>
  </w:style>
  <w:style w:type="paragraph" w:styleId="BalloonText">
    <w:name w:val="Balloon Text"/>
    <w:basedOn w:val="Normal"/>
    <w:link w:val="BalloonTextChar"/>
    <w:semiHidden/>
    <w:rsid w:val="00043B00"/>
    <w:pPr>
      <w:spacing w:after="0" w:line="240" w:lineRule="auto"/>
    </w:pPr>
    <w:rPr>
      <w:rFonts w:ascii="Tahoma" w:eastAsia="Times New Roman" w:hAnsi="Tahoma" w:cs="Tahoma"/>
      <w:shadow/>
      <w:noProof/>
      <w:sz w:val="16"/>
      <w:szCs w:val="16"/>
    </w:rPr>
  </w:style>
  <w:style w:type="character" w:customStyle="1" w:styleId="BalloonTextChar">
    <w:name w:val="Balloon Text Char"/>
    <w:basedOn w:val="DefaultParagraphFont"/>
    <w:link w:val="BalloonText"/>
    <w:semiHidden/>
    <w:rsid w:val="00043B00"/>
    <w:rPr>
      <w:rFonts w:ascii="Tahoma" w:eastAsia="Times New Roman" w:hAnsi="Tahoma" w:cs="Tahoma"/>
      <w:shadow/>
      <w:noProof/>
      <w:sz w:val="16"/>
      <w:szCs w:val="16"/>
    </w:rPr>
  </w:style>
  <w:style w:type="character" w:styleId="CommentReference">
    <w:name w:val="annotation reference"/>
    <w:rsid w:val="00043B00"/>
    <w:rPr>
      <w:sz w:val="16"/>
      <w:szCs w:val="16"/>
    </w:rPr>
  </w:style>
  <w:style w:type="paragraph" w:styleId="CommentText">
    <w:name w:val="annotation text"/>
    <w:basedOn w:val="Normal"/>
    <w:link w:val="CommentTextChar"/>
    <w:rsid w:val="00043B00"/>
    <w:pPr>
      <w:spacing w:after="0" w:line="240" w:lineRule="auto"/>
    </w:pPr>
    <w:rPr>
      <w:rFonts w:ascii="Tms New Roman" w:eastAsia="Times New Roman" w:hAnsi="Tms New Roman" w:cs="Times New Roman"/>
      <w:shadow/>
      <w:noProof/>
      <w:sz w:val="20"/>
      <w:szCs w:val="20"/>
    </w:rPr>
  </w:style>
  <w:style w:type="character" w:customStyle="1" w:styleId="CommentTextChar">
    <w:name w:val="Comment Text Char"/>
    <w:basedOn w:val="DefaultParagraphFont"/>
    <w:link w:val="CommentText"/>
    <w:rsid w:val="00043B00"/>
    <w:rPr>
      <w:rFonts w:ascii="Tms New Roman" w:eastAsia="Times New Roman" w:hAnsi="Tms New Roman" w:cs="Times New Roman"/>
      <w:shadow/>
      <w:noProof/>
      <w:sz w:val="20"/>
      <w:szCs w:val="20"/>
    </w:rPr>
  </w:style>
  <w:style w:type="paragraph" w:styleId="CommentSubject">
    <w:name w:val="annotation subject"/>
    <w:basedOn w:val="CommentText"/>
    <w:next w:val="CommentText"/>
    <w:link w:val="CommentSubjectChar"/>
    <w:rsid w:val="00043B00"/>
    <w:rPr>
      <w:b/>
      <w:bCs/>
    </w:rPr>
  </w:style>
  <w:style w:type="character" w:customStyle="1" w:styleId="CommentSubjectChar">
    <w:name w:val="Comment Subject Char"/>
    <w:basedOn w:val="CommentTextChar"/>
    <w:link w:val="CommentSubject"/>
    <w:rsid w:val="00043B00"/>
    <w:rPr>
      <w:rFonts w:ascii="Tms New Roman" w:eastAsia="Times New Roman" w:hAnsi="Tms New Roman" w:cs="Times New Roman"/>
      <w:b/>
      <w:bCs/>
      <w:shadow/>
      <w:noProof/>
      <w:sz w:val="20"/>
      <w:szCs w:val="20"/>
    </w:rPr>
  </w:style>
  <w:style w:type="character" w:styleId="Hyperlink">
    <w:name w:val="Hyperlink"/>
    <w:basedOn w:val="DefaultParagraphFont"/>
    <w:uiPriority w:val="99"/>
    <w:unhideWhenUsed/>
    <w:rsid w:val="0008074D"/>
    <w:rPr>
      <w:color w:val="0563C1" w:themeColor="hyperlink"/>
      <w:u w:val="single"/>
    </w:rPr>
  </w:style>
  <w:style w:type="character" w:styleId="UnresolvedMention">
    <w:name w:val="Unresolved Mention"/>
    <w:basedOn w:val="DefaultParagraphFont"/>
    <w:uiPriority w:val="99"/>
    <w:semiHidden/>
    <w:unhideWhenUsed/>
    <w:rsid w:val="0008074D"/>
    <w:rPr>
      <w:color w:val="605E5C"/>
      <w:shd w:val="clear" w:color="auto" w:fill="E1DFDD"/>
    </w:rPr>
  </w:style>
  <w:style w:type="table" w:customStyle="1" w:styleId="TableGrid1">
    <w:name w:val="Table Grid1"/>
    <w:basedOn w:val="TableNormal"/>
    <w:next w:val="TableGrid"/>
    <w:rsid w:val="0043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20895">
      <w:bodyDiv w:val="1"/>
      <w:marLeft w:val="0"/>
      <w:marRight w:val="0"/>
      <w:marTop w:val="0"/>
      <w:marBottom w:val="0"/>
      <w:divBdr>
        <w:top w:val="none" w:sz="0" w:space="0" w:color="auto"/>
        <w:left w:val="none" w:sz="0" w:space="0" w:color="auto"/>
        <w:bottom w:val="none" w:sz="0" w:space="0" w:color="auto"/>
        <w:right w:val="none" w:sz="0" w:space="0" w:color="auto"/>
      </w:divBdr>
    </w:div>
    <w:div w:id="540018356">
      <w:bodyDiv w:val="1"/>
      <w:marLeft w:val="0"/>
      <w:marRight w:val="0"/>
      <w:marTop w:val="0"/>
      <w:marBottom w:val="0"/>
      <w:divBdr>
        <w:top w:val="none" w:sz="0" w:space="0" w:color="auto"/>
        <w:left w:val="none" w:sz="0" w:space="0" w:color="auto"/>
        <w:bottom w:val="none" w:sz="0" w:space="0" w:color="auto"/>
        <w:right w:val="none" w:sz="0" w:space="0" w:color="auto"/>
      </w:divBdr>
    </w:div>
    <w:div w:id="781220745">
      <w:bodyDiv w:val="1"/>
      <w:marLeft w:val="0"/>
      <w:marRight w:val="0"/>
      <w:marTop w:val="0"/>
      <w:marBottom w:val="0"/>
      <w:divBdr>
        <w:top w:val="none" w:sz="0" w:space="0" w:color="auto"/>
        <w:left w:val="none" w:sz="0" w:space="0" w:color="auto"/>
        <w:bottom w:val="none" w:sz="0" w:space="0" w:color="auto"/>
        <w:right w:val="none" w:sz="0" w:space="0" w:color="auto"/>
      </w:divBdr>
    </w:div>
    <w:div w:id="804473495">
      <w:bodyDiv w:val="1"/>
      <w:marLeft w:val="0"/>
      <w:marRight w:val="0"/>
      <w:marTop w:val="0"/>
      <w:marBottom w:val="0"/>
      <w:divBdr>
        <w:top w:val="none" w:sz="0" w:space="0" w:color="auto"/>
        <w:left w:val="none" w:sz="0" w:space="0" w:color="auto"/>
        <w:bottom w:val="none" w:sz="0" w:space="0" w:color="auto"/>
        <w:right w:val="none" w:sz="0" w:space="0" w:color="auto"/>
      </w:divBdr>
    </w:div>
    <w:div w:id="907568563">
      <w:bodyDiv w:val="1"/>
      <w:marLeft w:val="0"/>
      <w:marRight w:val="0"/>
      <w:marTop w:val="0"/>
      <w:marBottom w:val="0"/>
      <w:divBdr>
        <w:top w:val="none" w:sz="0" w:space="0" w:color="auto"/>
        <w:left w:val="none" w:sz="0" w:space="0" w:color="auto"/>
        <w:bottom w:val="none" w:sz="0" w:space="0" w:color="auto"/>
        <w:right w:val="none" w:sz="0" w:space="0" w:color="auto"/>
      </w:divBdr>
    </w:div>
    <w:div w:id="997878689">
      <w:bodyDiv w:val="1"/>
      <w:marLeft w:val="0"/>
      <w:marRight w:val="0"/>
      <w:marTop w:val="0"/>
      <w:marBottom w:val="0"/>
      <w:divBdr>
        <w:top w:val="none" w:sz="0" w:space="0" w:color="auto"/>
        <w:left w:val="none" w:sz="0" w:space="0" w:color="auto"/>
        <w:bottom w:val="none" w:sz="0" w:space="0" w:color="auto"/>
        <w:right w:val="none" w:sz="0" w:space="0" w:color="auto"/>
      </w:divBdr>
    </w:div>
    <w:div w:id="1373504539">
      <w:bodyDiv w:val="1"/>
      <w:marLeft w:val="0"/>
      <w:marRight w:val="0"/>
      <w:marTop w:val="0"/>
      <w:marBottom w:val="0"/>
      <w:divBdr>
        <w:top w:val="none" w:sz="0" w:space="0" w:color="auto"/>
        <w:left w:val="none" w:sz="0" w:space="0" w:color="auto"/>
        <w:bottom w:val="none" w:sz="0" w:space="0" w:color="auto"/>
        <w:right w:val="none" w:sz="0" w:space="0" w:color="auto"/>
      </w:divBdr>
    </w:div>
    <w:div w:id="1565287859">
      <w:bodyDiv w:val="1"/>
      <w:marLeft w:val="0"/>
      <w:marRight w:val="0"/>
      <w:marTop w:val="0"/>
      <w:marBottom w:val="0"/>
      <w:divBdr>
        <w:top w:val="none" w:sz="0" w:space="0" w:color="auto"/>
        <w:left w:val="none" w:sz="0" w:space="0" w:color="auto"/>
        <w:bottom w:val="none" w:sz="0" w:space="0" w:color="auto"/>
        <w:right w:val="none" w:sz="0" w:space="0" w:color="auto"/>
      </w:divBdr>
    </w:div>
    <w:div w:id="20299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930D7791EDD49843287A62ABC4679" ma:contentTypeVersion="2" ma:contentTypeDescription="Create a new document." ma:contentTypeScope="" ma:versionID="98b487c8e7741067fb08c6476f963cd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F10225-CDBC-4FF7-A041-082F03504B95}"/>
</file>

<file path=customXml/itemProps2.xml><?xml version="1.0" encoding="utf-8"?>
<ds:datastoreItem xmlns:ds="http://schemas.openxmlformats.org/officeDocument/2006/customXml" ds:itemID="{82288545-2800-4285-AFEF-5A51F7396546}"/>
</file>

<file path=customXml/itemProps3.xml><?xml version="1.0" encoding="utf-8"?>
<ds:datastoreItem xmlns:ds="http://schemas.openxmlformats.org/officeDocument/2006/customXml" ds:itemID="{362BD0CA-ACF3-47DA-9FBC-C588E6CEE23C}"/>
</file>

<file path=customXml/itemProps4.xml><?xml version="1.0" encoding="utf-8"?>
<ds:datastoreItem xmlns:ds="http://schemas.openxmlformats.org/officeDocument/2006/customXml" ds:itemID="{8CECA5CD-8A1F-407C-83E4-EB10104D8351}"/>
</file>

<file path=docProps/app.xml><?xml version="1.0" encoding="utf-8"?>
<Properties xmlns="http://schemas.openxmlformats.org/officeDocument/2006/extended-properties" xmlns:vt="http://schemas.openxmlformats.org/officeDocument/2006/docPropsVTypes">
  <Template>Normal</Template>
  <TotalTime>1251</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Elizabeth</dc:creator>
  <cp:keywords/>
  <dc:description/>
  <cp:lastModifiedBy>Blackmon, Mary</cp:lastModifiedBy>
  <cp:revision>70</cp:revision>
  <cp:lastPrinted>2019-05-30T12:47:00Z</cp:lastPrinted>
  <dcterms:created xsi:type="dcterms:W3CDTF">2018-02-23T16:49:00Z</dcterms:created>
  <dcterms:modified xsi:type="dcterms:W3CDTF">2019-07-11T14:42:00Z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0x010100252930D7791EDD49843287A62ABC4679</vt:lpwstr>
  </property>
</Properties>
</file>