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42F35" w14:textId="78788711" w:rsidR="00C06F3A" w:rsidRDefault="00C06F3A" w:rsidP="00C06F3A">
      <w:pPr>
        <w:shd w:val="clear" w:color="auto" w:fill="FFFFFF"/>
        <w:spacing w:line="488" w:lineRule="atLeast"/>
        <w:jc w:val="center"/>
        <w:outlineLvl w:val="0"/>
        <w:rPr>
          <w:rFonts w:ascii="Helvetica" w:eastAsia="Times New Roman" w:hAnsi="Helvetica" w:cs="Helvetica"/>
          <w:b/>
          <w:bCs/>
          <w:color w:val="202020"/>
          <w:kern w:val="36"/>
          <w:sz w:val="39"/>
          <w:szCs w:val="39"/>
        </w:rPr>
      </w:pPr>
      <w:r>
        <w:rPr>
          <w:noProof/>
        </w:rPr>
        <w:drawing>
          <wp:inline distT="0" distB="0" distL="0" distR="0" wp14:anchorId="4799EB41" wp14:editId="5696F66D">
            <wp:extent cx="53721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1866900"/>
                    </a:xfrm>
                    <a:prstGeom prst="rect">
                      <a:avLst/>
                    </a:prstGeom>
                    <a:noFill/>
                    <a:ln>
                      <a:noFill/>
                    </a:ln>
                  </pic:spPr>
                </pic:pic>
              </a:graphicData>
            </a:graphic>
          </wp:inline>
        </w:drawing>
      </w:r>
    </w:p>
    <w:p w14:paraId="54EEBA59" w14:textId="77777777" w:rsidR="00C06F3A" w:rsidRDefault="00C06F3A" w:rsidP="00C06F3A">
      <w:pPr>
        <w:shd w:val="clear" w:color="auto" w:fill="FFFFFF"/>
        <w:spacing w:line="488" w:lineRule="atLeast"/>
        <w:jc w:val="center"/>
        <w:outlineLvl w:val="0"/>
        <w:rPr>
          <w:rFonts w:ascii="Helvetica" w:eastAsia="Times New Roman" w:hAnsi="Helvetica" w:cs="Helvetica"/>
          <w:b/>
          <w:bCs/>
          <w:color w:val="202020"/>
          <w:kern w:val="36"/>
          <w:sz w:val="39"/>
          <w:szCs w:val="39"/>
        </w:rPr>
      </w:pPr>
    </w:p>
    <w:p w14:paraId="012DF1FF" w14:textId="1666B357" w:rsidR="00C06F3A" w:rsidRPr="00C06F3A" w:rsidRDefault="006F57C8" w:rsidP="00C06F3A">
      <w:pPr>
        <w:shd w:val="clear" w:color="auto" w:fill="FFFFFF"/>
        <w:spacing w:line="488" w:lineRule="atLeast"/>
        <w:jc w:val="center"/>
        <w:outlineLvl w:val="0"/>
        <w:rPr>
          <w:rFonts w:ascii="Helvetica" w:eastAsia="Times New Roman" w:hAnsi="Helvetica" w:cs="Helvetica"/>
          <w:b/>
          <w:bCs/>
          <w:color w:val="202020"/>
          <w:kern w:val="36"/>
          <w:sz w:val="39"/>
          <w:szCs w:val="39"/>
        </w:rPr>
      </w:pPr>
      <w:proofErr w:type="spellStart"/>
      <w:r>
        <w:rPr>
          <w:rFonts w:ascii="Helvetica" w:eastAsia="Times New Roman" w:hAnsi="Helvetica" w:cs="Helvetica"/>
          <w:b/>
          <w:bCs/>
          <w:color w:val="202020"/>
          <w:kern w:val="36"/>
          <w:sz w:val="39"/>
          <w:szCs w:val="39"/>
        </w:rPr>
        <w:t>ReConnect</w:t>
      </w:r>
      <w:proofErr w:type="spellEnd"/>
      <w:r>
        <w:rPr>
          <w:rFonts w:ascii="Helvetica" w:eastAsia="Times New Roman" w:hAnsi="Helvetica" w:cs="Helvetica"/>
          <w:b/>
          <w:bCs/>
          <w:color w:val="202020"/>
          <w:kern w:val="36"/>
          <w:sz w:val="39"/>
          <w:szCs w:val="39"/>
        </w:rPr>
        <w:t xml:space="preserve"> Loan and Grant Program Workshop</w:t>
      </w:r>
    </w:p>
    <w:p w14:paraId="18CDFF7F" w14:textId="08ABC007" w:rsidR="00F43321" w:rsidRPr="00C06F3A" w:rsidRDefault="00C06F3A" w:rsidP="007F21F2">
      <w:pPr>
        <w:shd w:val="clear" w:color="auto" w:fill="FFFFFF"/>
        <w:spacing w:before="150" w:after="150" w:line="360" w:lineRule="atLeast"/>
        <w:rPr>
          <w:rFonts w:ascii="Helvetica" w:eastAsia="Times New Roman" w:hAnsi="Helvetica" w:cs="Helvetica"/>
          <w:color w:val="202020"/>
          <w:sz w:val="24"/>
          <w:szCs w:val="24"/>
        </w:rPr>
      </w:pPr>
      <w:r w:rsidRPr="00C06F3A">
        <w:rPr>
          <w:rFonts w:ascii="Helvetica" w:eastAsia="Times New Roman" w:hAnsi="Helvetica" w:cs="Helvetica"/>
          <w:color w:val="202020"/>
          <w:sz w:val="24"/>
          <w:szCs w:val="24"/>
        </w:rPr>
        <w:br/>
      </w:r>
      <w:r w:rsidR="00F43321">
        <w:rPr>
          <w:rFonts w:ascii="Helvetica" w:hAnsi="Helvetica" w:cs="Helvetica"/>
          <w:color w:val="202020"/>
          <w:sz w:val="24"/>
          <w:szCs w:val="24"/>
        </w:rPr>
        <w:t>The Alabama Department of Economic and Community Affairs (ADECA) has partnered with CTC Technology &amp; Energy to provide planning, mapping, and technical assistance services associated with broadband in the state. ADECA and CTC have hosted a series of webinars to address the various information and technical assistance needs of leaders in the state's broadband future.</w:t>
      </w:r>
      <w:r w:rsidR="00F43321">
        <w:rPr>
          <w:rFonts w:ascii="Helvetica" w:hAnsi="Helvetica" w:cs="Helvetica"/>
          <w:color w:val="202020"/>
          <w:sz w:val="24"/>
          <w:szCs w:val="24"/>
        </w:rPr>
        <w:br/>
      </w:r>
      <w:r w:rsidR="00F43321">
        <w:rPr>
          <w:rFonts w:ascii="Helvetica" w:hAnsi="Helvetica" w:cs="Helvetica"/>
          <w:color w:val="202020"/>
          <w:sz w:val="24"/>
          <w:szCs w:val="24"/>
        </w:rPr>
        <w:br/>
        <w:t xml:space="preserve">To continue these efforts, ADECA and CTC are holding an informational workshop about the opportunities associated with the USDA's Broadband </w:t>
      </w:r>
      <w:proofErr w:type="spellStart"/>
      <w:r w:rsidR="00F43321">
        <w:rPr>
          <w:rFonts w:ascii="Helvetica" w:hAnsi="Helvetica" w:cs="Helvetica"/>
          <w:color w:val="202020"/>
          <w:sz w:val="24"/>
          <w:szCs w:val="24"/>
        </w:rPr>
        <w:t>ReConnect</w:t>
      </w:r>
      <w:proofErr w:type="spellEnd"/>
      <w:r w:rsidR="00F43321">
        <w:rPr>
          <w:rFonts w:ascii="Helvetica" w:hAnsi="Helvetica" w:cs="Helvetica"/>
          <w:color w:val="202020"/>
          <w:sz w:val="24"/>
          <w:szCs w:val="24"/>
        </w:rPr>
        <w:t xml:space="preserve"> Program. This program furnishes loans and grants to provide funds for the costs of construction, improvement, or acquisition of facilities and equipment needed to provide broadband service in eligible rural areas.  The USDA's new Broadband </w:t>
      </w:r>
      <w:proofErr w:type="spellStart"/>
      <w:r w:rsidR="00F43321">
        <w:rPr>
          <w:rFonts w:ascii="Helvetica" w:hAnsi="Helvetica" w:cs="Helvetica"/>
          <w:color w:val="202020"/>
          <w:sz w:val="24"/>
          <w:szCs w:val="24"/>
        </w:rPr>
        <w:t>ReConnect</w:t>
      </w:r>
      <w:proofErr w:type="spellEnd"/>
      <w:r w:rsidR="00F43321">
        <w:rPr>
          <w:rFonts w:ascii="Helvetica" w:hAnsi="Helvetica" w:cs="Helvetica"/>
          <w:color w:val="202020"/>
          <w:sz w:val="24"/>
          <w:szCs w:val="24"/>
        </w:rPr>
        <w:t xml:space="preserve"> Program rules dramatically expand eligible areas and effectively redefine broadband. Please join us as we review the program's continuing and new rules, provide guidance on how to take advantage of this funding opportunity, and share tips on how to position your application.</w:t>
      </w:r>
      <w:r w:rsidR="00F43321">
        <w:rPr>
          <w:rFonts w:ascii="Helvetica" w:hAnsi="Helvetica" w:cs="Helvetica"/>
          <w:color w:val="202020"/>
          <w:sz w:val="24"/>
          <w:szCs w:val="24"/>
        </w:rPr>
        <w:br/>
      </w:r>
      <w:r w:rsidR="00F43321">
        <w:rPr>
          <w:rFonts w:ascii="Helvetica" w:hAnsi="Helvetica" w:cs="Helvetica"/>
          <w:color w:val="202020"/>
          <w:sz w:val="24"/>
          <w:szCs w:val="24"/>
        </w:rPr>
        <w:br/>
        <w:t xml:space="preserve">The </w:t>
      </w:r>
      <w:proofErr w:type="spellStart"/>
      <w:r w:rsidR="00F43321">
        <w:rPr>
          <w:rStyle w:val="Strong"/>
          <w:rFonts w:ascii="Helvetica" w:hAnsi="Helvetica" w:cs="Helvetica"/>
          <w:color w:val="202020"/>
          <w:sz w:val="24"/>
          <w:szCs w:val="24"/>
          <w:u w:val="single"/>
        </w:rPr>
        <w:t>ReConnect</w:t>
      </w:r>
      <w:proofErr w:type="spellEnd"/>
      <w:r w:rsidR="00F43321">
        <w:rPr>
          <w:rStyle w:val="Strong"/>
          <w:rFonts w:ascii="Helvetica" w:hAnsi="Helvetica" w:cs="Helvetica"/>
          <w:color w:val="202020"/>
          <w:sz w:val="24"/>
          <w:szCs w:val="24"/>
          <w:u w:val="single"/>
        </w:rPr>
        <w:t xml:space="preserve"> Loan and Grant Program Workshop</w:t>
      </w:r>
      <w:r w:rsidR="00F43321">
        <w:rPr>
          <w:rStyle w:val="Strong"/>
          <w:rFonts w:ascii="Helvetica" w:hAnsi="Helvetica" w:cs="Helvetica"/>
          <w:color w:val="202020"/>
          <w:sz w:val="24"/>
          <w:szCs w:val="24"/>
        </w:rPr>
        <w:t> </w:t>
      </w:r>
      <w:r w:rsidR="00F43321">
        <w:rPr>
          <w:rFonts w:ascii="Helvetica" w:hAnsi="Helvetica" w:cs="Helvetica"/>
          <w:color w:val="202020"/>
          <w:sz w:val="24"/>
          <w:szCs w:val="24"/>
        </w:rPr>
        <w:t xml:space="preserve">will be held on </w:t>
      </w:r>
      <w:r w:rsidR="00F43321">
        <w:rPr>
          <w:rFonts w:ascii="Helvetica" w:hAnsi="Helvetica" w:cs="Helvetica"/>
          <w:color w:val="202020"/>
          <w:sz w:val="24"/>
          <w:szCs w:val="24"/>
          <w:u w:val="single"/>
        </w:rPr>
        <w:t>Monday, November 29 from 12:00 p.m. – 1:00 p.m. CDT</w:t>
      </w:r>
      <w:r w:rsidR="00F43321">
        <w:rPr>
          <w:rFonts w:ascii="Helvetica" w:hAnsi="Helvetica" w:cs="Helvetica"/>
          <w:color w:val="202020"/>
          <w:sz w:val="24"/>
          <w:szCs w:val="24"/>
        </w:rPr>
        <w:t>. In this workshop, there will be time to provide answers and strategic direction to participants.</w:t>
      </w:r>
      <w:r w:rsidR="00F43321">
        <w:rPr>
          <w:rFonts w:ascii="Helvetica" w:hAnsi="Helvetica" w:cs="Helvetica"/>
          <w:color w:val="202020"/>
          <w:sz w:val="24"/>
          <w:szCs w:val="24"/>
        </w:rPr>
        <w:br/>
      </w:r>
      <w:r w:rsidR="00F43321">
        <w:rPr>
          <w:rFonts w:ascii="Helvetica" w:hAnsi="Helvetica" w:cs="Helvetica"/>
          <w:color w:val="202020"/>
          <w:sz w:val="24"/>
          <w:szCs w:val="24"/>
        </w:rPr>
        <w:br/>
        <w:t>You may register in advance for this meeting by visiting:</w:t>
      </w:r>
      <w:r w:rsidR="00F43321">
        <w:rPr>
          <w:rFonts w:ascii="Helvetica" w:hAnsi="Helvetica" w:cs="Helvetica"/>
          <w:color w:val="202020"/>
          <w:sz w:val="24"/>
          <w:szCs w:val="24"/>
        </w:rPr>
        <w:br/>
      </w:r>
      <w:hyperlink r:id="rId5" w:history="1">
        <w:r w:rsidR="00F43321">
          <w:rPr>
            <w:rStyle w:val="Hyperlink"/>
            <w:rFonts w:ascii="Helvetica" w:hAnsi="Helvetica" w:cs="Helvetica"/>
            <w:color w:val="007C89"/>
            <w:sz w:val="24"/>
            <w:szCs w:val="24"/>
          </w:rPr>
          <w:t>https://zoom.us/meeting/register/tJIuceygrTorH9KeJkkzKhbTeIm5i4IR7gAK</w:t>
        </w:r>
      </w:hyperlink>
      <w:r w:rsidR="00F43321">
        <w:rPr>
          <w:rFonts w:ascii="Helvetica" w:hAnsi="Helvetica" w:cs="Helvetica"/>
          <w:color w:val="202020"/>
          <w:sz w:val="24"/>
          <w:szCs w:val="24"/>
        </w:rPr>
        <w:br/>
      </w:r>
      <w:r w:rsidR="00F43321">
        <w:rPr>
          <w:rFonts w:ascii="Helvetica" w:hAnsi="Helvetica" w:cs="Helvetica"/>
          <w:color w:val="202020"/>
          <w:sz w:val="24"/>
          <w:szCs w:val="24"/>
        </w:rPr>
        <w:br/>
      </w:r>
      <w:r w:rsidR="00F43321">
        <w:rPr>
          <w:rFonts w:ascii="Helvetica" w:hAnsi="Helvetica" w:cs="Helvetica"/>
          <w:color w:val="202020"/>
          <w:sz w:val="24"/>
          <w:szCs w:val="24"/>
        </w:rPr>
        <w:lastRenderedPageBreak/>
        <w:t>After registering, you will receive a confirmation e-mail containing information about joining the meeting.</w:t>
      </w:r>
      <w:r w:rsidR="00F43321">
        <w:rPr>
          <w:rFonts w:ascii="Helvetica" w:hAnsi="Helvetica" w:cs="Helvetica"/>
          <w:color w:val="202020"/>
          <w:sz w:val="24"/>
          <w:szCs w:val="24"/>
        </w:rPr>
        <w:br/>
      </w:r>
      <w:r w:rsidRPr="00C06F3A">
        <w:rPr>
          <w:rFonts w:ascii="Helvetica" w:eastAsia="Times New Roman" w:hAnsi="Helvetica" w:cs="Helvetica"/>
          <w:color w:val="202020"/>
          <w:sz w:val="24"/>
          <w:szCs w:val="24"/>
        </w:rPr>
        <w:br/>
      </w:r>
      <w:r w:rsidRPr="00C06F3A">
        <w:rPr>
          <w:rFonts w:ascii="Helvetica" w:eastAsia="Times New Roman" w:hAnsi="Helvetica" w:cs="Helvetica"/>
          <w:color w:val="202020"/>
          <w:sz w:val="24"/>
          <w:szCs w:val="24"/>
        </w:rPr>
        <w:br/>
      </w:r>
      <w:r w:rsidR="007F21F2">
        <w:rPr>
          <w:rFonts w:ascii="Helvetica" w:hAnsi="Helvetica" w:cs="Helvetica"/>
          <w:color w:val="202020"/>
          <w:sz w:val="24"/>
          <w:szCs w:val="24"/>
        </w:rPr>
        <w:t>Thank you,</w:t>
      </w:r>
      <w:r w:rsidR="007F21F2">
        <w:rPr>
          <w:rFonts w:ascii="Helvetica" w:hAnsi="Helvetica" w:cs="Helvetica"/>
          <w:color w:val="202020"/>
          <w:sz w:val="24"/>
          <w:szCs w:val="24"/>
        </w:rPr>
        <w:br/>
      </w:r>
      <w:r w:rsidR="007F21F2">
        <w:rPr>
          <w:rStyle w:val="Strong"/>
          <w:rFonts w:ascii="Helvetica" w:hAnsi="Helvetica" w:cs="Helvetica"/>
          <w:color w:val="202020"/>
          <w:sz w:val="24"/>
          <w:szCs w:val="24"/>
        </w:rPr>
        <w:t>BROADBAND ALABAMA TEAM</w:t>
      </w:r>
      <w:r w:rsidR="007F21F2">
        <w:rPr>
          <w:rFonts w:ascii="Helvetica" w:hAnsi="Helvetica" w:cs="Helvetica"/>
          <w:color w:val="202020"/>
          <w:sz w:val="24"/>
          <w:szCs w:val="24"/>
        </w:rPr>
        <w:br/>
        <w:t xml:space="preserve">Website:    </w:t>
      </w:r>
      <w:hyperlink r:id="rId6" w:history="1">
        <w:r w:rsidR="007F21F2">
          <w:rPr>
            <w:rStyle w:val="Hyperlink"/>
            <w:rFonts w:ascii="Helvetica" w:hAnsi="Helvetica" w:cs="Helvetica"/>
            <w:color w:val="007C89"/>
            <w:sz w:val="24"/>
            <w:szCs w:val="24"/>
          </w:rPr>
          <w:t>http://adeca.alabama.gov/broadband</w:t>
        </w:r>
      </w:hyperlink>
      <w:r w:rsidR="007F21F2">
        <w:rPr>
          <w:rFonts w:ascii="Helvetica" w:hAnsi="Helvetica" w:cs="Helvetica"/>
          <w:color w:val="202020"/>
          <w:sz w:val="24"/>
          <w:szCs w:val="24"/>
        </w:rPr>
        <w:br/>
        <w:t>E-mail:       </w:t>
      </w:r>
      <w:hyperlink r:id="rId7" w:history="1">
        <w:r w:rsidR="007F21F2">
          <w:rPr>
            <w:rStyle w:val="Hyperlink"/>
            <w:rFonts w:ascii="Helvetica" w:hAnsi="Helvetica" w:cs="Helvetica"/>
            <w:color w:val="007C89"/>
            <w:sz w:val="24"/>
            <w:szCs w:val="24"/>
          </w:rPr>
          <w:t>broadband.fund@adeca.alabama.gov</w:t>
        </w:r>
      </w:hyperlink>
      <w:r w:rsidR="007F21F2">
        <w:rPr>
          <w:rFonts w:ascii="Helvetica" w:hAnsi="Helvetica" w:cs="Helvetica"/>
          <w:color w:val="202020"/>
          <w:sz w:val="24"/>
          <w:szCs w:val="24"/>
        </w:rPr>
        <w:br/>
        <w:t>Phone:       (334) 242-5290</w:t>
      </w:r>
      <w:r w:rsidR="007F21F2">
        <w:rPr>
          <w:rFonts w:ascii="Helvetica" w:hAnsi="Helvetica" w:cs="Helvetica"/>
          <w:color w:val="202020"/>
          <w:sz w:val="24"/>
          <w:szCs w:val="24"/>
        </w:rPr>
        <w:br/>
        <w:t>Address:    Post Office Box 5690</w:t>
      </w:r>
      <w:r w:rsidR="007F21F2">
        <w:rPr>
          <w:rFonts w:ascii="Helvetica" w:hAnsi="Helvetica" w:cs="Helvetica"/>
          <w:color w:val="202020"/>
          <w:sz w:val="24"/>
          <w:szCs w:val="24"/>
        </w:rPr>
        <w:br/>
        <w:t>                  Montgomery, Alabama 36103-5690</w:t>
      </w:r>
    </w:p>
    <w:sectPr w:rsidR="00F43321" w:rsidRPr="00C0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A"/>
    <w:rsid w:val="003F0145"/>
    <w:rsid w:val="006F57C8"/>
    <w:rsid w:val="007F21F2"/>
    <w:rsid w:val="00C06F3A"/>
    <w:rsid w:val="00F4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F7BA"/>
  <w15:chartTrackingRefBased/>
  <w15:docId w15:val="{3B2E1FD9-A666-4665-8603-E2C4353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6F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6F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06F3A"/>
    <w:rPr>
      <w:b/>
      <w:bCs/>
    </w:rPr>
  </w:style>
  <w:style w:type="character" w:styleId="Hyperlink">
    <w:name w:val="Hyperlink"/>
    <w:basedOn w:val="DefaultParagraphFont"/>
    <w:uiPriority w:val="99"/>
    <w:semiHidden/>
    <w:unhideWhenUsed/>
    <w:rsid w:val="00C06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2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adband.fund@adeca.alabama.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alabama.us20.list-manage.com/track/click?u=175096ce786c013d6a3ce27f7&amp;id=d8c07f8f5f&amp;e=3463c57833__;!!I47Zg8fJQnY!MH_2fq1n92qWeYsLUcUzzGe1X8dP5k08hNbLkI0bXf48MKDNIk3vCLiiPW6GXl3lhi8A0fzb9UE$" TargetMode="External"/><Relationship Id="rId11" Type="http://schemas.openxmlformats.org/officeDocument/2006/relationships/customXml" Target="../customXml/item2.xml"/><Relationship Id="rId5" Type="http://schemas.openxmlformats.org/officeDocument/2006/relationships/hyperlink" Target="https://urldefense.com/v3/__https:/alabama.us20.list-manage.com/track/click?u=175096ce786c013d6a3ce27f7&amp;id=33d5b079a7&amp;e=3463c57833__;!!I47Zg8fJQnY!MH_2fq1n92qWeYsLUcUzzGe1X8dP5k08hNbLkI0bXf48MKDNIk3vCLiiPW6GXl3lhi8AxvUt25Y$"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913B4-8D1B-46AF-A7CF-D4A137D098E9}"/>
</file>

<file path=customXml/itemProps2.xml><?xml version="1.0" encoding="utf-8"?>
<ds:datastoreItem xmlns:ds="http://schemas.openxmlformats.org/officeDocument/2006/customXml" ds:itemID="{909E0723-B0AA-463C-B40C-46E162B48B9B}"/>
</file>

<file path=customXml/itemProps3.xml><?xml version="1.0" encoding="utf-8"?>
<ds:datastoreItem xmlns:ds="http://schemas.openxmlformats.org/officeDocument/2006/customXml" ds:itemID="{5F3F1536-CA1C-4451-8D1C-476F57F01767}"/>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Chris</dc:creator>
  <cp:keywords/>
  <dc:description/>
  <cp:lastModifiedBy>Murphy, Chris</cp:lastModifiedBy>
  <cp:revision>4</cp:revision>
  <dcterms:created xsi:type="dcterms:W3CDTF">2021-11-10T19:30:00Z</dcterms:created>
  <dcterms:modified xsi:type="dcterms:W3CDTF">2021-11-12T14:43:00Z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