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81103" w14:textId="77777777" w:rsidR="00572FFA" w:rsidRPr="002165FF" w:rsidRDefault="00572FFA">
      <w:pPr>
        <w:tabs>
          <w:tab w:val="left" w:pos="276"/>
          <w:tab w:val="left" w:pos="996"/>
          <w:tab w:val="left" w:pos="1716"/>
          <w:tab w:val="left" w:pos="2436"/>
          <w:tab w:val="left" w:pos="3516"/>
          <w:tab w:val="left" w:pos="4236"/>
          <w:tab w:val="left" w:pos="7200"/>
          <w:tab w:val="right" w:pos="9636"/>
          <w:tab w:val="left" w:pos="10446"/>
          <w:tab w:val="left" w:pos="11076"/>
          <w:tab w:val="left" w:pos="11796"/>
          <w:tab w:val="left" w:pos="12516"/>
          <w:tab w:val="left" w:pos="13236"/>
          <w:tab w:val="left" w:pos="13956"/>
          <w:tab w:val="left" w:pos="14676"/>
          <w:tab w:val="left" w:pos="15396"/>
          <w:tab w:val="left" w:pos="16116"/>
          <w:tab w:val="left" w:pos="16836"/>
          <w:tab w:val="left" w:pos="17556"/>
          <w:tab w:val="left" w:pos="18276"/>
          <w:tab w:val="left" w:pos="18996"/>
        </w:tabs>
        <w:rPr>
          <w:rFonts w:ascii="Arial" w:hAnsi="Arial" w:cs="Arial"/>
          <w:sz w:val="21"/>
          <w:szCs w:val="21"/>
        </w:rPr>
      </w:pPr>
    </w:p>
    <w:p w14:paraId="68217714" w14:textId="77777777" w:rsidR="00572FFA" w:rsidRPr="002165FF" w:rsidRDefault="00572FFA">
      <w:pPr>
        <w:tabs>
          <w:tab w:val="left" w:pos="276"/>
          <w:tab w:val="left" w:pos="996"/>
          <w:tab w:val="left" w:pos="1716"/>
          <w:tab w:val="left" w:pos="2436"/>
          <w:tab w:val="left" w:pos="3516"/>
          <w:tab w:val="left" w:pos="4236"/>
          <w:tab w:val="left" w:pos="7200"/>
          <w:tab w:val="right" w:pos="9636"/>
          <w:tab w:val="left" w:pos="10446"/>
          <w:tab w:val="left" w:pos="11076"/>
          <w:tab w:val="left" w:pos="11796"/>
          <w:tab w:val="left" w:pos="12516"/>
          <w:tab w:val="left" w:pos="13236"/>
          <w:tab w:val="left" w:pos="13956"/>
          <w:tab w:val="left" w:pos="14676"/>
          <w:tab w:val="left" w:pos="15396"/>
          <w:tab w:val="left" w:pos="16116"/>
          <w:tab w:val="left" w:pos="16836"/>
          <w:tab w:val="left" w:pos="17556"/>
          <w:tab w:val="left" w:pos="18276"/>
          <w:tab w:val="left" w:pos="18996"/>
        </w:tabs>
        <w:rPr>
          <w:rFonts w:ascii="Arial" w:hAnsi="Arial" w:cs="Arial"/>
          <w:sz w:val="21"/>
          <w:szCs w:val="21"/>
        </w:rPr>
      </w:pPr>
    </w:p>
    <w:p w14:paraId="66E2360C" w14:textId="77777777" w:rsidR="00572FFA" w:rsidRPr="003C3A77" w:rsidRDefault="00572FFA" w:rsidP="00CC13F7">
      <w:pPr>
        <w:tabs>
          <w:tab w:val="left" w:pos="3060"/>
          <w:tab w:val="left" w:pos="6840"/>
        </w:tabs>
        <w:rPr>
          <w:rFonts w:ascii="Arial" w:hAnsi="Arial" w:cs="Arial"/>
        </w:rPr>
      </w:pPr>
      <w:r w:rsidRPr="003C3A77">
        <w:rPr>
          <w:lang w:val="en"/>
        </w:rPr>
        <w:t xml:space="preserve">STATE OF </w:t>
      </w:r>
      <w:proofErr w:type="gramStart"/>
      <w:r w:rsidRPr="003C3A77">
        <w:rPr>
          <w:lang w:val="en"/>
        </w:rPr>
        <w:t>ALABAMA)AMENDMENT</w:t>
      </w:r>
      <w:proofErr w:type="gramEnd"/>
      <w:r w:rsidRPr="003C3A77">
        <w:rPr>
          <w:lang w:val="en"/>
        </w:rPr>
        <w:t xml:space="preserve"> NO. 1</w:t>
      </w:r>
    </w:p>
    <w:p w14:paraId="0F4046E6" w14:textId="77777777" w:rsidR="00572FFA" w:rsidRPr="003C3A77" w:rsidRDefault="00572FFA" w:rsidP="00CC13F7">
      <w:pPr>
        <w:tabs>
          <w:tab w:val="left" w:pos="3060"/>
          <w:tab w:val="left" w:pos="6840"/>
        </w:tabs>
        <w:rPr>
          <w:rFonts w:ascii="Arial" w:hAnsi="Arial" w:cs="Arial"/>
        </w:rPr>
      </w:pPr>
      <w:r w:rsidRPr="003C3A77">
        <w:rPr>
          <w:lang w:val="en"/>
        </w:rPr>
        <w:tab/>
      </w:r>
      <w:r w:rsidRPr="003C3A77">
        <w:rPr>
          <w:lang w:val="en"/>
        </w:rPr>
        <w:tab/>
        <w:t>to AGREEMENT Number</w:t>
      </w:r>
    </w:p>
    <w:p w14:paraId="2FECA58B" w14:textId="1BB80E74" w:rsidR="00572FFA" w:rsidRPr="003C3A77" w:rsidRDefault="00572FFA" w:rsidP="00CC13F7">
      <w:pPr>
        <w:tabs>
          <w:tab w:val="left" w:pos="3060"/>
          <w:tab w:val="left" w:pos="6840"/>
        </w:tabs>
        <w:rPr>
          <w:rFonts w:ascii="Arial" w:hAnsi="Arial" w:cs="Arial"/>
        </w:rPr>
      </w:pPr>
      <w:r w:rsidRPr="003C3A77">
        <w:rPr>
          <w:lang w:val="en"/>
        </w:rPr>
        <w:t>MONTGOMERY, ALABAMA)</w:t>
      </w:r>
      <w:r w:rsidRPr="003C3A77">
        <w:rPr>
          <w:lang w:val="en"/>
        </w:rPr>
        <w:tab/>
      </w:r>
      <w:r>
        <w:rPr>
          <w:lang w:val="en"/>
        </w:rPr>
        <w:tab/>
      </w:r>
      <w:bookmarkStart w:id="0" w:name="_GoBack"/>
      <w:bookmarkEnd w:id="0"/>
      <w:r w:rsidRPr="003C3A77">
        <w:rPr>
          <w:b/>
          <w:lang w:val="en"/>
        </w:rPr>
        <w:t>DTR-12-10</w:t>
      </w:r>
    </w:p>
    <w:p w14:paraId="2497A3FC" w14:textId="77777777" w:rsidR="00572FFA" w:rsidRPr="003C3A77" w:rsidRDefault="00572FFA" w:rsidP="00CC13F7">
      <w:pPr>
        <w:tabs>
          <w:tab w:val="left" w:pos="3060"/>
          <w:tab w:val="left" w:pos="6840"/>
        </w:tabs>
        <w:rPr>
          <w:rFonts w:ascii="Arial" w:hAnsi="Arial" w:cs="Arial"/>
        </w:rPr>
      </w:pPr>
      <w:r w:rsidRPr="003C3A77">
        <w:rPr>
          <w:rFonts w:ascii="Arial" w:hAnsi="Arial" w:cs="Arial"/>
        </w:rPr>
        <w:tab/>
      </w:r>
      <w:r w:rsidRPr="003C3A77">
        <w:rPr>
          <w:rFonts w:ascii="Arial" w:hAnsi="Arial" w:cs="Arial"/>
        </w:rPr>
        <w:tab/>
        <w:t xml:space="preserve"> </w:t>
      </w:r>
    </w:p>
    <w:p w14:paraId="687AAFE5" w14:textId="77777777" w:rsidR="00572FFA" w:rsidRPr="003C3A77" w:rsidRDefault="00572FFA">
      <w:pPr>
        <w:tabs>
          <w:tab w:val="right" w:pos="9000"/>
        </w:tabs>
        <w:rPr>
          <w:rFonts w:ascii="Arial" w:hAnsi="Arial" w:cs="Arial"/>
        </w:rPr>
      </w:pPr>
    </w:p>
    <w:p w14:paraId="45BACA9E" w14:textId="77777777" w:rsidR="00572FFA" w:rsidRPr="003C3A77" w:rsidRDefault="00572FFA">
      <w:pPr>
        <w:tabs>
          <w:tab w:val="right" w:pos="9000"/>
        </w:tabs>
        <w:jc w:val="center"/>
        <w:rPr>
          <w:rFonts w:ascii="Arial" w:hAnsi="Arial" w:cs="Arial"/>
        </w:rPr>
      </w:pPr>
      <w:r w:rsidRPr="003C3A77">
        <w:rPr>
          <w:u w:val="single"/>
          <w:lang w:val="en"/>
        </w:rPr>
        <w:t>AMENDMENT</w:t>
      </w:r>
    </w:p>
    <w:p w14:paraId="29FBF4DA" w14:textId="77777777" w:rsidR="00572FFA" w:rsidRPr="003C3A77" w:rsidRDefault="00572FFA">
      <w:pPr>
        <w:tabs>
          <w:tab w:val="right" w:pos="9000"/>
        </w:tabs>
        <w:jc w:val="center"/>
        <w:rPr>
          <w:rFonts w:ascii="Arial" w:hAnsi="Arial" w:cs="Arial"/>
        </w:rPr>
      </w:pPr>
    </w:p>
    <w:p w14:paraId="41ED26C9" w14:textId="77777777" w:rsidR="00572FFA" w:rsidRPr="003C3A77" w:rsidRDefault="00572FFA" w:rsidP="003F6224">
      <w:pPr>
        <w:tabs>
          <w:tab w:val="left" w:pos="3060"/>
          <w:tab w:val="left" w:pos="6840"/>
        </w:tabs>
        <w:rPr>
          <w:rFonts w:ascii="Arial" w:hAnsi="Arial"/>
        </w:rPr>
      </w:pPr>
      <w:r w:rsidRPr="003C3A77">
        <w:rPr>
          <w:lang w:val="en"/>
        </w:rPr>
        <w:t>THIS AMENDMENT to Agreement Number DTR-1</w:t>
      </w:r>
      <w:r>
        <w:rPr>
          <w:lang w:val="en"/>
        </w:rPr>
        <w:t>2-10</w:t>
      </w:r>
      <w:r w:rsidRPr="003C3A77">
        <w:rPr>
          <w:lang w:val="en"/>
        </w:rPr>
        <w:t xml:space="preserve"> is effective as of the 1</w:t>
      </w:r>
      <w:r>
        <w:rPr>
          <w:lang w:val="en"/>
        </w:rPr>
        <w:t>st</w:t>
      </w:r>
      <w:r w:rsidRPr="003C3A77">
        <w:rPr>
          <w:lang w:val="en"/>
        </w:rPr>
        <w:t xml:space="preserve"> day of </w:t>
      </w:r>
      <w:proofErr w:type="gramStart"/>
      <w:r>
        <w:rPr>
          <w:lang w:val="en"/>
        </w:rPr>
        <w:t>March,</w:t>
      </w:r>
      <w:proofErr w:type="gramEnd"/>
      <w:r w:rsidRPr="003C3A77">
        <w:rPr>
          <w:lang w:val="en"/>
        </w:rPr>
        <w:t xml:space="preserve"> 201</w:t>
      </w:r>
      <w:r>
        <w:rPr>
          <w:lang w:val="en"/>
        </w:rPr>
        <w:t>9</w:t>
      </w:r>
      <w:r w:rsidRPr="003C3A77">
        <w:rPr>
          <w:lang w:val="en"/>
        </w:rPr>
        <w:t xml:space="preserve">, between the </w:t>
      </w:r>
      <w:r>
        <w:rPr>
          <w:lang w:val="en"/>
        </w:rPr>
        <w:t>Jefferson County Commission</w:t>
      </w:r>
      <w:r w:rsidRPr="003C3A77">
        <w:rPr>
          <w:lang w:val="en"/>
        </w:rPr>
        <w:t xml:space="preserve"> (herein and in the original Agreement referred to as the Recipient) and the Alabama Department of Economic and Community Affairs (herein called ADECA).</w:t>
      </w:r>
    </w:p>
    <w:p w14:paraId="41F5D3D2" w14:textId="77777777" w:rsidR="00572FFA" w:rsidRPr="003C3A77" w:rsidRDefault="00572FFA" w:rsidP="003F6224">
      <w:pPr>
        <w:tabs>
          <w:tab w:val="right" w:pos="9000"/>
        </w:tabs>
        <w:rPr>
          <w:rFonts w:ascii="Arial" w:hAnsi="Arial"/>
        </w:rPr>
      </w:pPr>
    </w:p>
    <w:p w14:paraId="0ECC0139" w14:textId="77777777" w:rsidR="00572FFA" w:rsidRPr="003C3A77" w:rsidRDefault="00572FFA" w:rsidP="003F6224">
      <w:pPr>
        <w:tabs>
          <w:tab w:val="right" w:pos="9000"/>
        </w:tabs>
        <w:rPr>
          <w:rFonts w:ascii="Arial" w:hAnsi="Arial" w:cs="Arial"/>
        </w:rPr>
      </w:pPr>
      <w:r w:rsidRPr="003C3A77">
        <w:rPr>
          <w:lang w:val="en"/>
        </w:rPr>
        <w:t>The parties hereto do mutually agree to amend Agreement Number DTR-1</w:t>
      </w:r>
      <w:r>
        <w:rPr>
          <w:lang w:val="en"/>
        </w:rPr>
        <w:t>2-10</w:t>
      </w:r>
      <w:r w:rsidRPr="003C3A77">
        <w:rPr>
          <w:lang w:val="en"/>
        </w:rPr>
        <w:t xml:space="preserve"> dated </w:t>
      </w:r>
      <w:r>
        <w:rPr>
          <w:lang w:val="en"/>
        </w:rPr>
        <w:t>September 15</w:t>
      </w:r>
      <w:r w:rsidRPr="003C3A77">
        <w:rPr>
          <w:lang w:val="en"/>
        </w:rPr>
        <w:t>, 201</w:t>
      </w:r>
      <w:r>
        <w:rPr>
          <w:lang w:val="en"/>
        </w:rPr>
        <w:t>7</w:t>
      </w:r>
      <w:r w:rsidRPr="003C3A77">
        <w:rPr>
          <w:lang w:val="en"/>
        </w:rPr>
        <w:t xml:space="preserve">, </w:t>
      </w:r>
      <w:proofErr w:type="gramStart"/>
      <w:r w:rsidRPr="003C3A77">
        <w:rPr>
          <w:lang w:val="en"/>
        </w:rPr>
        <w:t>for the purpose of</w:t>
      </w:r>
      <w:proofErr w:type="gramEnd"/>
      <w:r w:rsidRPr="003C3A77">
        <w:rPr>
          <w:lang w:val="en"/>
        </w:rPr>
        <w:t xml:space="preserve"> providing additional funding to </w:t>
      </w:r>
      <w:r>
        <w:rPr>
          <w:color w:val="111111"/>
          <w:lang w:val="en"/>
        </w:rPr>
        <w:t>the Storm Shelter</w:t>
      </w:r>
      <w:r w:rsidRPr="003C3A77">
        <w:rPr>
          <w:color w:val="111111"/>
          <w:lang w:val="en"/>
        </w:rPr>
        <w:t xml:space="preserve"> Activity</w:t>
      </w:r>
      <w:r w:rsidRPr="003C3A77">
        <w:rPr>
          <w:lang w:val="en"/>
        </w:rPr>
        <w:t>.  The contract amount is increased by $</w:t>
      </w:r>
      <w:r>
        <w:rPr>
          <w:lang w:val="en"/>
        </w:rPr>
        <w:t>65,000</w:t>
      </w:r>
      <w:r w:rsidRPr="003C3A77">
        <w:rPr>
          <w:lang w:val="en"/>
        </w:rPr>
        <w:t>.00 from $</w:t>
      </w:r>
      <w:r>
        <w:rPr>
          <w:lang w:val="en"/>
        </w:rPr>
        <w:t>461,355.00</w:t>
      </w:r>
      <w:r w:rsidRPr="003C3A77">
        <w:rPr>
          <w:lang w:val="en"/>
        </w:rPr>
        <w:t xml:space="preserve"> to $</w:t>
      </w:r>
      <w:r>
        <w:rPr>
          <w:lang w:val="en"/>
        </w:rPr>
        <w:t>526,355</w:t>
      </w:r>
      <w:r w:rsidRPr="003C3A77">
        <w:rPr>
          <w:lang w:val="en"/>
        </w:rPr>
        <w:t xml:space="preserve">.00. </w:t>
      </w:r>
      <w:r>
        <w:rPr>
          <w:lang w:val="en"/>
        </w:rPr>
        <w:t>All</w:t>
      </w:r>
      <w:r w:rsidRPr="003C3A77">
        <w:rPr>
          <w:lang w:val="en"/>
        </w:rPr>
        <w:t xml:space="preserve"> funds </w:t>
      </w:r>
      <w:r w:rsidRPr="003C3A77">
        <w:rPr>
          <w:spacing w:val="2"/>
          <w:lang w:val="en"/>
        </w:rPr>
        <w:t>must be expended by</w:t>
      </w:r>
      <w:r>
        <w:rPr>
          <w:lang w:val="en"/>
        </w:rPr>
        <w:t xml:space="preserve"> August 1</w:t>
      </w:r>
      <w:r w:rsidRPr="003C3A77">
        <w:rPr>
          <w:lang w:val="en"/>
        </w:rPr>
        <w:t>, 2019.</w:t>
      </w:r>
    </w:p>
    <w:p w14:paraId="4357AAB1" w14:textId="77777777" w:rsidR="00572FFA" w:rsidRPr="003C3A77" w:rsidRDefault="00572FFA" w:rsidP="003F6224">
      <w:pPr>
        <w:tabs>
          <w:tab w:val="right" w:pos="9000"/>
        </w:tabs>
        <w:rPr>
          <w:rFonts w:ascii="Arial" w:hAnsi="Arial" w:cs="Arial"/>
        </w:rPr>
      </w:pPr>
    </w:p>
    <w:p w14:paraId="153C30FB" w14:textId="77777777" w:rsidR="00572FFA" w:rsidRPr="002165FF" w:rsidRDefault="00572FFA" w:rsidP="009C0299">
      <w:pPr>
        <w:tabs>
          <w:tab w:val="right" w:pos="9000"/>
        </w:tabs>
        <w:rPr>
          <w:rFonts w:ascii="Arial" w:hAnsi="Arial" w:cs="Arial"/>
          <w:sz w:val="21"/>
          <w:szCs w:val="21"/>
          <w:u w:val="single"/>
        </w:rPr>
      </w:pPr>
      <w:r w:rsidRPr="003C3A77">
        <w:rPr>
          <w:lang w:val="en"/>
        </w:rPr>
        <w:t>All other provisions of the original Agreement shall remain in full force and effect.</w:t>
      </w:r>
    </w:p>
    <w:sectPr w:rsidR="00572FFA" w:rsidRPr="00216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5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C9855E0207D46813D2D47486D4208" ma:contentTypeVersion="1" ma:contentTypeDescription="Create a new document." ma:contentTypeScope="" ma:versionID="527a56fe7935e63cf297f09408a4f0a3">
  <xsd:schema xmlns:xsd="http://www.w3.org/2001/XMLSchema" xmlns:xs="http://www.w3.org/2001/XMLSchema" xmlns:p="http://schemas.microsoft.com/office/2006/metadata/properties" xmlns:ns2="64e86ee1-1fc7-4a84-bea8-3341882ed115" targetNamespace="http://schemas.microsoft.com/office/2006/metadata/properties" ma:root="true" ma:fieldsID="af57de6c5dd9b53365cee8fe1649f005" ns2:_="">
    <xsd:import namespace="64e86ee1-1fc7-4a84-bea8-3341882ed115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86ee1-1fc7-4a84-bea8-3341882ed11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fault="04. 2011 Tornado Disaster Fund: Round 2 QPRs" ma:format="Dropdown" ma:internalName="Section">
      <xsd:simpleType>
        <xsd:restriction base="dms:Choice">
          <xsd:enumeration value="01. Management and Implementation"/>
          <xsd:enumeration value="02. 2011 Tornado Disaster Fund: Round 2"/>
          <xsd:enumeration value="03. 2011 Tornado Disaster Fund: Round 1"/>
          <xsd:enumeration value="04. 2011 Tornado Disaster Fund: Round 2 QPRs"/>
          <xsd:enumeration value="05. 2011 Tornado Disaster Fund: Round 1 QPRs"/>
          <xsd:enumeration value="06. State DR Contrac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64e86ee1-1fc7-4a84-bea8-3341882ed115">03. 2011 Tornado Disaster Fund: Round 1</Section>
  </documentManagement>
</p:properties>
</file>

<file path=customXml/itemProps1.xml><?xml version="1.0" encoding="utf-8"?>
<ds:datastoreItem xmlns:ds="http://schemas.openxmlformats.org/officeDocument/2006/customXml" ds:itemID="{C614FEC2-7511-4FA6-9449-0534B71FEFC8}"/>
</file>

<file path=customXml/itemProps2.xml><?xml version="1.0" encoding="utf-8"?>
<ds:datastoreItem xmlns:ds="http://schemas.openxmlformats.org/officeDocument/2006/customXml" ds:itemID="{03FEEAC7-AD0D-4669-94AF-7637A239937B}"/>
</file>

<file path=customXml/itemProps3.xml><?xml version="1.0" encoding="utf-8"?>
<ds:datastoreItem xmlns:ds="http://schemas.openxmlformats.org/officeDocument/2006/customXml" ds:itemID="{6E8BEED3-FDAC-458A-B55D-6C233B487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tammy.perdew</cp:lastModifiedBy>
  <cp:revision>1</cp:revision>
  <dcterms:created xsi:type="dcterms:W3CDTF">2017-09-13T21:10:00Z</dcterms:created>
  <dcterms:modified xsi:type="dcterms:W3CDTF">2019-05-14T19:48:00Z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0x01010053BC9855E0207D46813D2D47486D4208</vt:lpwstr>
  </property>
</Properties>
</file>