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8F6" w:rsidRDefault="00E7337D" w:rsidP="007C38F6">
      <w:pPr>
        <w:spacing w:after="0"/>
        <w:jc w:val="right"/>
      </w:pPr>
      <w:bookmarkStart w:id="0" w:name="_GoBack"/>
      <w:bookmarkEnd w:id="0"/>
      <w:r>
        <w:rPr>
          <w:lang w:val="es"/>
        </w:rPr>
        <w:t>23 de abril de 2015</w:t>
      </w:r>
    </w:p>
    <w:p w:rsidR="007C38F6" w:rsidRPr="007C38F6" w:rsidRDefault="00C3226B" w:rsidP="00E7337D">
      <w:pPr>
        <w:spacing w:after="0"/>
        <w:jc w:val="center"/>
        <w:rPr>
          <w:b/>
        </w:rPr>
      </w:pPr>
      <w:r>
        <w:rPr>
          <w:b/>
          <w:lang w:val="es"/>
        </w:rPr>
        <w:t xml:space="preserve">PROYECTO de enmienda </w:t>
      </w:r>
      <w:r w:rsidR="00E7337D">
        <w:rPr>
          <w:b/>
          <w:lang w:val="es"/>
        </w:rPr>
        <w:t xml:space="preserve">Substantual </w:t>
      </w:r>
      <w:r w:rsidR="007C38F6" w:rsidRPr="007C38F6">
        <w:rPr>
          <w:b/>
          <w:lang w:val="es"/>
        </w:rPr>
        <w:t>número 1</w:t>
      </w:r>
    </w:p>
    <w:p w:rsidR="007C38F6" w:rsidRPr="007C38F6" w:rsidRDefault="007C38F6" w:rsidP="007C38F6">
      <w:pPr>
        <w:spacing w:after="0"/>
        <w:jc w:val="center"/>
        <w:rPr>
          <w:b/>
        </w:rPr>
      </w:pPr>
      <w:r w:rsidRPr="007C38F6">
        <w:rPr>
          <w:b/>
          <w:lang w:val="es"/>
        </w:rPr>
        <w:t>A LA</w:t>
      </w:r>
    </w:p>
    <w:p w:rsidR="007C38F6" w:rsidRPr="007C38F6" w:rsidRDefault="007C38F6" w:rsidP="007C38F6">
      <w:pPr>
        <w:spacing w:after="0"/>
        <w:jc w:val="center"/>
        <w:rPr>
          <w:b/>
        </w:rPr>
      </w:pPr>
      <w:r w:rsidRPr="007C38F6">
        <w:rPr>
          <w:b/>
          <w:lang w:val="es"/>
        </w:rPr>
        <w:t>RECUPERACIÓN ante desastres: tornados del 2 de abril</w:t>
      </w:r>
      <w:r w:rsidR="001A3C73">
        <w:rPr>
          <w:b/>
          <w:lang w:val="es"/>
        </w:rPr>
        <w:t>011 plan de acción (asignación 2 R1</w:t>
      </w:r>
      <w:r w:rsidRPr="007C38F6">
        <w:rPr>
          <w:b/>
          <w:lang w:val="es"/>
        </w:rPr>
        <w:t>)</w:t>
      </w:r>
    </w:p>
    <w:p w:rsidR="007C38F6" w:rsidRDefault="007C38F6" w:rsidP="007C38F6">
      <w:pPr>
        <w:spacing w:after="0"/>
        <w:jc w:val="center"/>
        <w:rPr>
          <w:b/>
        </w:rPr>
      </w:pPr>
      <w:r w:rsidRPr="007C38F6">
        <w:rPr>
          <w:b/>
          <w:lang w:val="es"/>
        </w:rPr>
        <w:t>ESTADO DE ALABAMA</w:t>
      </w:r>
    </w:p>
    <w:p w:rsidR="008F30EE" w:rsidRPr="007C38F6" w:rsidRDefault="008F30EE" w:rsidP="007C38F6">
      <w:pPr>
        <w:spacing w:after="0"/>
        <w:jc w:val="center"/>
        <w:rPr>
          <w:b/>
        </w:rPr>
      </w:pPr>
    </w:p>
    <w:p w:rsidR="007C38F6" w:rsidRDefault="001A3C73" w:rsidP="007C38F6">
      <w:pPr>
        <w:spacing w:after="0"/>
      </w:pPr>
      <w:r>
        <w:rPr>
          <w:lang w:val="es"/>
        </w:rPr>
        <w:t xml:space="preserve">El estado de Alabama propone enmendar su plan de acción parcial aprobado para la primera asignación </w:t>
      </w:r>
      <w:r w:rsidR="00334A36">
        <w:rPr>
          <w:lang w:val="es"/>
        </w:rPr>
        <w:t xml:space="preserve">(Sandy) de </w:t>
      </w:r>
      <w:r w:rsidR="007C38F6">
        <w:rPr>
          <w:lang w:val="es"/>
        </w:rPr>
        <w:t xml:space="preserve">la financiación por </w:t>
      </w:r>
      <w:r w:rsidR="00C55AA1">
        <w:rPr>
          <w:lang w:val="es"/>
        </w:rPr>
        <w:t xml:space="preserve">desastre de tornado </w:t>
      </w:r>
      <w:r>
        <w:rPr>
          <w:lang w:val="es"/>
        </w:rPr>
        <w:t>. El propósito de esta enmienda es eliminar la actividad de demolición $215.000 para el Condado de Tuscaloosa y aumentar los fondos de alcantarillado del condado por $215.000.</w:t>
      </w:r>
    </w:p>
    <w:p w:rsidR="00E7337D" w:rsidRDefault="00E7337D" w:rsidP="007C38F6">
      <w:pPr>
        <w:spacing w:after="0"/>
      </w:pPr>
    </w:p>
    <w:p w:rsidR="00E7337D" w:rsidRDefault="00E7337D" w:rsidP="007C38F6">
      <w:pPr>
        <w:spacing w:after="0"/>
      </w:pPr>
      <w:r>
        <w:rPr>
          <w:lang w:val="es"/>
        </w:rPr>
        <w:t>El presupuesto se reflejará ahora:</w:t>
      </w:r>
    </w:p>
    <w:p w:rsidR="00E7337D" w:rsidRPr="001A3C73" w:rsidRDefault="00E7337D" w:rsidP="007C38F6">
      <w:pPr>
        <w:spacing w:after="0"/>
      </w:pPr>
      <w:r>
        <w:rPr>
          <w:lang w:val="es"/>
        </w:rPr>
        <w:t xml:space="preserve">Tuscaloosa County Demolition </w:t>
      </w:r>
      <w:r>
        <w:rPr>
          <w:lang w:val="es"/>
        </w:rPr>
        <w:tab/>
        <w:t>$0</w:t>
      </w:r>
    </w:p>
    <w:p w:rsidR="00346D80" w:rsidRDefault="00E7337D" w:rsidP="007C38F6">
      <w:pPr>
        <w:spacing w:after="0"/>
      </w:pPr>
      <w:r>
        <w:rPr>
          <w:lang w:val="es"/>
        </w:rPr>
        <w:t>Tuscaloosa County alcantarilla</w:t>
      </w:r>
      <w:r>
        <w:rPr>
          <w:lang w:val="es"/>
        </w:rPr>
        <w:tab/>
        <w:t>$7.338.230</w:t>
      </w:r>
    </w:p>
    <w:p w:rsidR="00E7337D" w:rsidRDefault="00E7337D" w:rsidP="007C38F6">
      <w:pPr>
        <w:spacing w:after="0"/>
      </w:pPr>
    </w:p>
    <w:p w:rsidR="007C38F6" w:rsidRDefault="00346D80" w:rsidP="007C38F6">
      <w:pPr>
        <w:spacing w:after="0"/>
      </w:pPr>
      <w:r>
        <w:rPr>
          <w:lang w:val="es"/>
        </w:rPr>
        <w:t>El resto de la información del primer plan de acción parcial modificada permanece sin cambios.</w:t>
      </w:r>
    </w:p>
    <w:p w:rsidR="007C38F6" w:rsidRDefault="007C38F6" w:rsidP="007C38F6">
      <w:pPr>
        <w:spacing w:after="0"/>
      </w:pPr>
      <w:r>
        <w:rPr>
          <w:lang w:val="es"/>
        </w:rPr>
        <w:t>Todas las preguntas o comentarios en este asunto deben dirigirse a:</w:t>
      </w:r>
    </w:p>
    <w:p w:rsidR="007C38F6" w:rsidRDefault="007C38F6" w:rsidP="007C38F6">
      <w:pPr>
        <w:spacing w:after="0"/>
      </w:pPr>
      <w:r>
        <w:rPr>
          <w:lang w:val="es"/>
        </w:rPr>
        <w:t>El Sr. Shabbir olia</w:t>
      </w:r>
    </w:p>
    <w:p w:rsidR="007C38F6" w:rsidRDefault="007C38F6" w:rsidP="007C38F6">
      <w:pPr>
        <w:spacing w:after="0"/>
      </w:pPr>
      <w:r>
        <w:rPr>
          <w:lang w:val="es"/>
        </w:rPr>
        <w:t>El Departamento de asuntos económicos y comunitarios de Alabama</w:t>
      </w:r>
    </w:p>
    <w:p w:rsidR="007C38F6" w:rsidRDefault="007C38F6" w:rsidP="007C38F6">
      <w:pPr>
        <w:spacing w:after="0"/>
      </w:pPr>
      <w:r>
        <w:rPr>
          <w:lang w:val="es"/>
        </w:rPr>
        <w:t>Buzón de correos 5690</w:t>
      </w:r>
    </w:p>
    <w:p w:rsidR="007C38F6" w:rsidRDefault="007C38F6" w:rsidP="007C38F6">
      <w:pPr>
        <w:spacing w:after="0"/>
      </w:pPr>
      <w:r>
        <w:rPr>
          <w:lang w:val="es"/>
        </w:rPr>
        <w:t>Montgomery, Alabama 36103</w:t>
      </w:r>
    </w:p>
    <w:p w:rsidR="007C38F6" w:rsidRDefault="007C38F6" w:rsidP="007C38F6">
      <w:pPr>
        <w:spacing w:after="0"/>
      </w:pPr>
      <w:r>
        <w:rPr>
          <w:lang w:val="es"/>
        </w:rPr>
        <w:t>334-242-5468</w:t>
      </w:r>
    </w:p>
    <w:p w:rsidR="007C38F6" w:rsidRDefault="00222605" w:rsidP="007C38F6">
      <w:pPr>
        <w:spacing w:after="0"/>
      </w:pPr>
      <w:hyperlink r:id="rId7" w:history="1">
        <w:r w:rsidR="00346D80" w:rsidRPr="00D224E4">
          <w:rPr>
            <w:rStyle w:val="Hyperlink"/>
            <w:lang w:val="es"/>
          </w:rPr>
          <w:t>shabbir.olia@adeca.alabama.gov</w:t>
        </w:r>
      </w:hyperlink>
    </w:p>
    <w:p w:rsidR="00346D80" w:rsidRDefault="00346D80" w:rsidP="007C38F6">
      <w:pPr>
        <w:spacing w:after="0"/>
      </w:pPr>
    </w:p>
    <w:p w:rsidR="007C38F6" w:rsidRDefault="00346D80" w:rsidP="007C38F6">
      <w:pPr>
        <w:spacing w:after="0"/>
      </w:pPr>
      <w:r>
        <w:rPr>
          <w:lang w:val="es"/>
        </w:rPr>
        <w:t>Todos los comentarios o preguntas deben recibirse a</w:t>
      </w:r>
      <w:r w:rsidR="001A3C73">
        <w:rPr>
          <w:lang w:val="es"/>
        </w:rPr>
        <w:t>más tardar el 1 de mayo de 2015.</w:t>
      </w:r>
    </w:p>
    <w:p w:rsidR="007C38F6" w:rsidRDefault="007C38F6" w:rsidP="007C38F6">
      <w:pPr>
        <w:spacing w:after="0"/>
      </w:pPr>
      <w:r>
        <w:rPr>
          <w:lang w:val="es"/>
        </w:rPr>
        <w:t>Las personas con discapacidades o necesidades especiales que puedan requerir materiales especiales deben</w:t>
      </w:r>
    </w:p>
    <w:p w:rsidR="007C38F6" w:rsidRDefault="00346D80" w:rsidP="007C38F6">
      <w:pPr>
        <w:spacing w:after="0"/>
      </w:pPr>
      <w:r>
        <w:rPr>
          <w:lang w:val="es"/>
        </w:rPr>
        <w:t>Notif</w:t>
      </w:r>
      <w:r w:rsidR="001A3C73">
        <w:rPr>
          <w:lang w:val="es"/>
        </w:rPr>
        <w:t>y el estado no más tarde del</w:t>
      </w:r>
      <w:r w:rsidR="007C38F6">
        <w:rPr>
          <w:lang w:val="es"/>
        </w:rPr>
        <w:t xml:space="preserve"> 1 de mayo de</w:t>
      </w:r>
      <w:r w:rsidR="001A3C73">
        <w:rPr>
          <w:lang w:val="es"/>
        </w:rPr>
        <w:t xml:space="preserve"> 2015. Por favor llame al Señor olia o escríbele a la</w:t>
      </w:r>
    </w:p>
    <w:p w:rsidR="0086686E" w:rsidRDefault="007C38F6" w:rsidP="007C38F6">
      <w:pPr>
        <w:spacing w:after="0"/>
      </w:pPr>
      <w:r>
        <w:rPr>
          <w:lang w:val="es"/>
        </w:rPr>
        <w:t>Dirección o correo electrónico enumerados anteriormente.</w:t>
      </w:r>
    </w:p>
    <w:sectPr w:rsidR="0086686E" w:rsidSect="00866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F6"/>
    <w:rsid w:val="00197AF5"/>
    <w:rsid w:val="001A3C73"/>
    <w:rsid w:val="00222605"/>
    <w:rsid w:val="00334A36"/>
    <w:rsid w:val="00346D80"/>
    <w:rsid w:val="00455E15"/>
    <w:rsid w:val="0057566D"/>
    <w:rsid w:val="007C38F6"/>
    <w:rsid w:val="0086686E"/>
    <w:rsid w:val="008F30EE"/>
    <w:rsid w:val="00C3226B"/>
    <w:rsid w:val="00C55AA1"/>
    <w:rsid w:val="00CA32B8"/>
    <w:rsid w:val="00CF20D8"/>
    <w:rsid w:val="00D24568"/>
    <w:rsid w:val="00E7337D"/>
    <w:rsid w:val="00F1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1214A-08FD-473E-AEC7-D24A2B42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D8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226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habbir.olia@adeca.alabam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5E27F-5E9C-4677-AEE6-1A15EEEC4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84FB4-5553-49B0-99F8-2C0B5B5D3B71}"/>
</file>

<file path=customXml/itemProps3.xml><?xml version="1.0" encoding="utf-8"?>
<ds:datastoreItem xmlns:ds="http://schemas.openxmlformats.org/officeDocument/2006/customXml" ds:itemID="{141E83AF-A489-4708-86FA-286C44D9CBFB}">
  <ds:schemaRefs>
    <ds:schemaRef ds:uri="http://schemas.microsoft.com/office/2006/metadata/properties"/>
    <ds:schemaRef ds:uri="http://schemas.microsoft.com/office/infopath/2007/PartnerControls"/>
    <ds:schemaRef ds:uri="64e86ee1-1fc7-4a84-bea8-3341882ed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ADECA User</dc:creator>
  <cp:lastModifiedBy>tammy.perdew</cp:lastModifiedBy>
  <cp:revision>1</cp:revision>
  <cp:lastPrinted>2015-04-22T20:06:00Z</cp:lastPrinted>
  <dcterms:created xsi:type="dcterms:W3CDTF">2019-05-14T18:59:00Z</dcterms:created>
  <dcterms:modified xsi:type="dcterms:W3CDTF">2019-05-14T19:27:00Z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