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2FF83" w14:textId="40768E81" w:rsidR="00642DC5" w:rsidRDefault="00AD34A8" w:rsidP="0081723D">
      <w:pPr>
        <w:spacing w:after="0" w:line="240" w:lineRule="auto"/>
        <w:jc w:val="center"/>
        <w:rPr>
          <w:b/>
          <w:bCs/>
          <w:sz w:val="24"/>
          <w:szCs w:val="24"/>
        </w:rPr>
      </w:pPr>
      <w:r>
        <w:rPr>
          <w:b/>
          <w:bCs/>
          <w:sz w:val="24"/>
          <w:szCs w:val="24"/>
        </w:rPr>
        <w:t xml:space="preserve">Draft </w:t>
      </w:r>
      <w:r w:rsidR="0081723D">
        <w:rPr>
          <w:b/>
          <w:bCs/>
          <w:sz w:val="24"/>
          <w:szCs w:val="24"/>
        </w:rPr>
        <w:t>Minutes</w:t>
      </w:r>
    </w:p>
    <w:p w14:paraId="1B79C49C" w14:textId="0F05B58C" w:rsidR="0081723D" w:rsidRDefault="0081723D" w:rsidP="0081723D">
      <w:pPr>
        <w:spacing w:after="0" w:line="240" w:lineRule="auto"/>
        <w:jc w:val="center"/>
        <w:rPr>
          <w:b/>
          <w:bCs/>
          <w:sz w:val="24"/>
          <w:szCs w:val="24"/>
        </w:rPr>
      </w:pPr>
      <w:r>
        <w:rPr>
          <w:b/>
          <w:bCs/>
          <w:sz w:val="24"/>
          <w:szCs w:val="24"/>
        </w:rPr>
        <w:t>Alabama Space Authority</w:t>
      </w:r>
    </w:p>
    <w:p w14:paraId="69127F11" w14:textId="2BADDB0E" w:rsidR="0081723D" w:rsidRDefault="0081723D" w:rsidP="0081723D">
      <w:pPr>
        <w:spacing w:after="0" w:line="240" w:lineRule="auto"/>
        <w:jc w:val="center"/>
        <w:rPr>
          <w:b/>
          <w:bCs/>
          <w:sz w:val="24"/>
          <w:szCs w:val="24"/>
        </w:rPr>
      </w:pPr>
      <w:r>
        <w:rPr>
          <w:b/>
          <w:bCs/>
          <w:sz w:val="24"/>
          <w:szCs w:val="24"/>
        </w:rPr>
        <w:t>Meeting</w:t>
      </w:r>
    </w:p>
    <w:p w14:paraId="47B97D81" w14:textId="32109A67" w:rsidR="0081723D" w:rsidRDefault="0081723D" w:rsidP="0081723D">
      <w:pPr>
        <w:spacing w:after="0" w:line="240" w:lineRule="auto"/>
        <w:jc w:val="center"/>
        <w:rPr>
          <w:b/>
          <w:bCs/>
          <w:sz w:val="24"/>
          <w:szCs w:val="24"/>
        </w:rPr>
      </w:pPr>
    </w:p>
    <w:p w14:paraId="42002168" w14:textId="41C6FEFC" w:rsidR="0081723D" w:rsidRDefault="0081723D" w:rsidP="0081723D">
      <w:pPr>
        <w:spacing w:after="0" w:line="240" w:lineRule="auto"/>
        <w:jc w:val="center"/>
        <w:rPr>
          <w:b/>
          <w:bCs/>
          <w:sz w:val="24"/>
          <w:szCs w:val="24"/>
        </w:rPr>
      </w:pPr>
      <w:r>
        <w:rPr>
          <w:b/>
          <w:bCs/>
          <w:sz w:val="24"/>
          <w:szCs w:val="24"/>
        </w:rPr>
        <w:t>May 21, 2020</w:t>
      </w:r>
    </w:p>
    <w:p w14:paraId="0A30E244" w14:textId="6CDB157A" w:rsidR="0081723D" w:rsidRDefault="0081723D" w:rsidP="0081723D">
      <w:pPr>
        <w:spacing w:after="0" w:line="240" w:lineRule="auto"/>
        <w:jc w:val="center"/>
        <w:rPr>
          <w:sz w:val="24"/>
          <w:szCs w:val="24"/>
        </w:rPr>
      </w:pPr>
      <w:r>
        <w:rPr>
          <w:sz w:val="24"/>
          <w:szCs w:val="24"/>
        </w:rPr>
        <w:t xml:space="preserve">Alabama Department of Economic </w:t>
      </w:r>
      <w:r w:rsidR="0032627D">
        <w:rPr>
          <w:sz w:val="24"/>
          <w:szCs w:val="24"/>
        </w:rPr>
        <w:t>and</w:t>
      </w:r>
      <w:r>
        <w:rPr>
          <w:sz w:val="24"/>
          <w:szCs w:val="24"/>
        </w:rPr>
        <w:t xml:space="preserve"> Community Affairs</w:t>
      </w:r>
    </w:p>
    <w:p w14:paraId="141F5AF5" w14:textId="7E2DCCD4" w:rsidR="0081723D" w:rsidRDefault="0081723D" w:rsidP="0081723D">
      <w:pPr>
        <w:spacing w:after="0" w:line="240" w:lineRule="auto"/>
        <w:jc w:val="center"/>
        <w:rPr>
          <w:sz w:val="24"/>
          <w:szCs w:val="24"/>
        </w:rPr>
      </w:pPr>
      <w:r>
        <w:rPr>
          <w:sz w:val="24"/>
          <w:szCs w:val="24"/>
        </w:rPr>
        <w:t>WebEx Meeting</w:t>
      </w:r>
    </w:p>
    <w:p w14:paraId="3E17CD36" w14:textId="3228758C" w:rsidR="0081723D" w:rsidRDefault="0081723D" w:rsidP="0081723D">
      <w:pPr>
        <w:spacing w:after="0" w:line="240" w:lineRule="auto"/>
        <w:rPr>
          <w:sz w:val="24"/>
          <w:szCs w:val="24"/>
        </w:rPr>
      </w:pPr>
    </w:p>
    <w:p w14:paraId="55324909" w14:textId="7626139F" w:rsidR="0081723D" w:rsidRDefault="0081723D" w:rsidP="0081723D">
      <w:pPr>
        <w:spacing w:after="0" w:line="240" w:lineRule="auto"/>
        <w:rPr>
          <w:b/>
          <w:bCs/>
          <w:sz w:val="24"/>
          <w:szCs w:val="24"/>
        </w:rPr>
      </w:pPr>
      <w:r>
        <w:rPr>
          <w:b/>
          <w:bCs/>
          <w:sz w:val="24"/>
          <w:szCs w:val="24"/>
        </w:rPr>
        <w:t>Call to Order</w:t>
      </w:r>
    </w:p>
    <w:p w14:paraId="2DCBA5E9" w14:textId="407A779F" w:rsidR="0081723D" w:rsidRDefault="000D29B4" w:rsidP="0081723D">
      <w:pPr>
        <w:spacing w:after="0" w:line="240" w:lineRule="auto"/>
        <w:rPr>
          <w:sz w:val="24"/>
          <w:szCs w:val="24"/>
        </w:rPr>
      </w:pPr>
      <w:r>
        <w:rPr>
          <w:sz w:val="24"/>
          <w:szCs w:val="24"/>
        </w:rPr>
        <w:t xml:space="preserve">Virtual meeting was called to order at </w:t>
      </w:r>
      <w:r w:rsidR="0081723D">
        <w:rPr>
          <w:sz w:val="24"/>
          <w:szCs w:val="24"/>
        </w:rPr>
        <w:t>10:06 AM</w:t>
      </w:r>
      <w:r>
        <w:rPr>
          <w:sz w:val="24"/>
          <w:szCs w:val="24"/>
        </w:rPr>
        <w:t xml:space="preserve"> by Chairman Livingston.</w:t>
      </w:r>
    </w:p>
    <w:p w14:paraId="6CE26F85" w14:textId="45DD262B" w:rsidR="0081723D" w:rsidRDefault="0081723D" w:rsidP="0081723D">
      <w:pPr>
        <w:spacing w:after="0" w:line="240" w:lineRule="auto"/>
        <w:rPr>
          <w:sz w:val="24"/>
          <w:szCs w:val="24"/>
        </w:rPr>
      </w:pPr>
    </w:p>
    <w:p w14:paraId="500E2C57" w14:textId="7C5EEB66" w:rsidR="0081723D" w:rsidRDefault="0081723D" w:rsidP="0081723D">
      <w:pPr>
        <w:spacing w:after="0" w:line="240" w:lineRule="auto"/>
        <w:rPr>
          <w:b/>
          <w:bCs/>
          <w:sz w:val="24"/>
          <w:szCs w:val="24"/>
        </w:rPr>
      </w:pPr>
      <w:r>
        <w:rPr>
          <w:b/>
          <w:bCs/>
          <w:sz w:val="24"/>
          <w:szCs w:val="24"/>
        </w:rPr>
        <w:t>Welcome and Remarks</w:t>
      </w:r>
    </w:p>
    <w:p w14:paraId="6079990B" w14:textId="1E0FB72E" w:rsidR="0081723D" w:rsidRDefault="0081723D" w:rsidP="0081723D">
      <w:pPr>
        <w:spacing w:after="0" w:line="240" w:lineRule="auto"/>
        <w:rPr>
          <w:sz w:val="24"/>
          <w:szCs w:val="24"/>
        </w:rPr>
      </w:pPr>
      <w:r>
        <w:rPr>
          <w:sz w:val="24"/>
          <w:szCs w:val="24"/>
        </w:rPr>
        <w:t>Chairman Livingston began the meeting.</w:t>
      </w:r>
    </w:p>
    <w:p w14:paraId="5BF32B3D" w14:textId="5D48E281" w:rsidR="0081723D" w:rsidRDefault="0081723D" w:rsidP="0081723D">
      <w:pPr>
        <w:spacing w:after="0" w:line="240" w:lineRule="auto"/>
        <w:rPr>
          <w:sz w:val="24"/>
          <w:szCs w:val="24"/>
        </w:rPr>
      </w:pPr>
    </w:p>
    <w:p w14:paraId="6B5209EF" w14:textId="3BF4CE16" w:rsidR="006A5456" w:rsidRDefault="006A5456" w:rsidP="006A5456">
      <w:pPr>
        <w:spacing w:after="0" w:line="240" w:lineRule="auto"/>
        <w:rPr>
          <w:b/>
          <w:bCs/>
          <w:sz w:val="24"/>
          <w:szCs w:val="24"/>
        </w:rPr>
      </w:pPr>
      <w:r>
        <w:rPr>
          <w:b/>
          <w:bCs/>
          <w:sz w:val="24"/>
          <w:szCs w:val="24"/>
        </w:rPr>
        <w:t>Roll Call</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6A5456">
        <w:rPr>
          <w:b/>
          <w:bCs/>
          <w:sz w:val="24"/>
          <w:szCs w:val="24"/>
        </w:rPr>
        <w:t>Visitors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405"/>
      </w:tblGrid>
      <w:tr w:rsidR="006A5456" w14:paraId="2D018651" w14:textId="77777777" w:rsidTr="006A5456">
        <w:tc>
          <w:tcPr>
            <w:tcW w:w="4945" w:type="dxa"/>
          </w:tcPr>
          <w:p w14:paraId="5B3E7E16" w14:textId="77777777" w:rsidR="006A5456" w:rsidRDefault="006A5456" w:rsidP="006A5456">
            <w:pPr>
              <w:rPr>
                <w:sz w:val="24"/>
                <w:szCs w:val="24"/>
              </w:rPr>
            </w:pPr>
            <w:r>
              <w:rPr>
                <w:sz w:val="24"/>
                <w:szCs w:val="24"/>
              </w:rPr>
              <w:t>Members Present: 11</w:t>
            </w:r>
          </w:p>
          <w:p w14:paraId="0777F520" w14:textId="77777777" w:rsidR="006A5456" w:rsidRDefault="006A5456" w:rsidP="006A5456">
            <w:pPr>
              <w:rPr>
                <w:sz w:val="24"/>
                <w:szCs w:val="24"/>
              </w:rPr>
            </w:pPr>
            <w:r>
              <w:rPr>
                <w:sz w:val="24"/>
                <w:szCs w:val="24"/>
              </w:rPr>
              <w:t>Dr. Dale Thomas</w:t>
            </w:r>
          </w:p>
          <w:p w14:paraId="20038C04" w14:textId="77777777" w:rsidR="006A5456" w:rsidRDefault="006A5456" w:rsidP="006A5456">
            <w:pPr>
              <w:rPr>
                <w:sz w:val="24"/>
                <w:szCs w:val="24"/>
              </w:rPr>
            </w:pPr>
            <w:r>
              <w:rPr>
                <w:sz w:val="24"/>
                <w:szCs w:val="24"/>
              </w:rPr>
              <w:t>Dr. William T. Hutto, Jr., A.A.E., Ph.D.</w:t>
            </w:r>
          </w:p>
          <w:p w14:paraId="431F428E" w14:textId="77777777" w:rsidR="006A5456" w:rsidRDefault="006A5456" w:rsidP="006A5456">
            <w:pPr>
              <w:rPr>
                <w:sz w:val="24"/>
                <w:szCs w:val="24"/>
              </w:rPr>
            </w:pPr>
            <w:r>
              <w:rPr>
                <w:sz w:val="24"/>
                <w:szCs w:val="24"/>
              </w:rPr>
              <w:t>Dr. Daniel Wims</w:t>
            </w:r>
          </w:p>
          <w:p w14:paraId="214917E8" w14:textId="77777777" w:rsidR="006A5456" w:rsidRDefault="006A5456" w:rsidP="006A5456">
            <w:pPr>
              <w:rPr>
                <w:sz w:val="24"/>
                <w:szCs w:val="24"/>
              </w:rPr>
            </w:pPr>
            <w:r>
              <w:rPr>
                <w:sz w:val="24"/>
                <w:szCs w:val="24"/>
              </w:rPr>
              <w:t>Mr. Greg Canfield</w:t>
            </w:r>
          </w:p>
          <w:p w14:paraId="0C26DC5A" w14:textId="77777777" w:rsidR="006A5456" w:rsidRDefault="006A5456" w:rsidP="006A5456">
            <w:pPr>
              <w:rPr>
                <w:sz w:val="24"/>
                <w:szCs w:val="24"/>
              </w:rPr>
            </w:pPr>
            <w:r>
              <w:rPr>
                <w:sz w:val="24"/>
                <w:szCs w:val="24"/>
              </w:rPr>
              <w:t>Mr. Kenneth W. Boswell</w:t>
            </w:r>
          </w:p>
          <w:p w14:paraId="49E01D98" w14:textId="77777777" w:rsidR="006A5456" w:rsidRDefault="006A5456" w:rsidP="006A5456">
            <w:pPr>
              <w:rPr>
                <w:sz w:val="24"/>
                <w:szCs w:val="24"/>
              </w:rPr>
            </w:pPr>
            <w:r>
              <w:rPr>
                <w:sz w:val="24"/>
                <w:szCs w:val="24"/>
              </w:rPr>
              <w:t>Dr. John Eagerton, IV</w:t>
            </w:r>
          </w:p>
          <w:p w14:paraId="35DC3333" w14:textId="77777777" w:rsidR="006A5456" w:rsidRDefault="006A5456" w:rsidP="006A5456">
            <w:pPr>
              <w:rPr>
                <w:sz w:val="24"/>
                <w:szCs w:val="24"/>
              </w:rPr>
            </w:pPr>
            <w:r>
              <w:rPr>
                <w:sz w:val="24"/>
                <w:szCs w:val="24"/>
              </w:rPr>
              <w:t>Major General (Ret.) Tim Crosby</w:t>
            </w:r>
          </w:p>
          <w:p w14:paraId="5BA50358" w14:textId="77777777" w:rsidR="006A5456" w:rsidRDefault="006A5456" w:rsidP="006A5456">
            <w:pPr>
              <w:rPr>
                <w:sz w:val="24"/>
                <w:szCs w:val="24"/>
              </w:rPr>
            </w:pPr>
            <w:r>
              <w:rPr>
                <w:sz w:val="24"/>
                <w:szCs w:val="24"/>
              </w:rPr>
              <w:t xml:space="preserve">Mr. Luther Roberts, Jr. </w:t>
            </w:r>
          </w:p>
          <w:p w14:paraId="647E1C4F" w14:textId="77777777" w:rsidR="006A5456" w:rsidRDefault="006A5456" w:rsidP="006A5456">
            <w:pPr>
              <w:rPr>
                <w:sz w:val="24"/>
                <w:szCs w:val="24"/>
              </w:rPr>
            </w:pPr>
            <w:r>
              <w:rPr>
                <w:sz w:val="24"/>
                <w:szCs w:val="24"/>
              </w:rPr>
              <w:t>Mr. Stephen A. Cook</w:t>
            </w:r>
          </w:p>
          <w:p w14:paraId="5510FEA1" w14:textId="77777777" w:rsidR="006A5456" w:rsidRDefault="006A5456" w:rsidP="006A5456">
            <w:pPr>
              <w:rPr>
                <w:sz w:val="24"/>
                <w:szCs w:val="24"/>
              </w:rPr>
            </w:pPr>
            <w:r>
              <w:rPr>
                <w:sz w:val="24"/>
                <w:szCs w:val="24"/>
              </w:rPr>
              <w:t>Senator Steve Livingston, Chair</w:t>
            </w:r>
          </w:p>
          <w:p w14:paraId="6D3EFA2E" w14:textId="080550F7" w:rsidR="006A5456" w:rsidRDefault="006A5456" w:rsidP="006A5456">
            <w:pPr>
              <w:rPr>
                <w:sz w:val="24"/>
                <w:szCs w:val="24"/>
              </w:rPr>
            </w:pPr>
            <w:r>
              <w:rPr>
                <w:sz w:val="24"/>
                <w:szCs w:val="24"/>
              </w:rPr>
              <w:t>Senator Tom Whatley, Vice Chair</w:t>
            </w:r>
          </w:p>
        </w:tc>
        <w:tc>
          <w:tcPr>
            <w:tcW w:w="4405" w:type="dxa"/>
          </w:tcPr>
          <w:p w14:paraId="3CDE0A7B" w14:textId="17514BE4" w:rsidR="006A5456" w:rsidRDefault="006A5456" w:rsidP="006A5456">
            <w:pPr>
              <w:rPr>
                <w:sz w:val="24"/>
                <w:szCs w:val="24"/>
              </w:rPr>
            </w:pPr>
            <w:r>
              <w:rPr>
                <w:sz w:val="24"/>
                <w:szCs w:val="24"/>
              </w:rPr>
              <w:t>Mr. Mike Ward</w:t>
            </w:r>
          </w:p>
          <w:p w14:paraId="2D44ECB2" w14:textId="77777777" w:rsidR="006A5456" w:rsidRDefault="006A5456" w:rsidP="006A5456">
            <w:pPr>
              <w:rPr>
                <w:sz w:val="24"/>
                <w:szCs w:val="24"/>
              </w:rPr>
            </w:pPr>
            <w:r>
              <w:rPr>
                <w:sz w:val="24"/>
                <w:szCs w:val="24"/>
              </w:rPr>
              <w:t>Mr. John Roth</w:t>
            </w:r>
          </w:p>
          <w:p w14:paraId="7CD6C49E" w14:textId="77777777" w:rsidR="006A5456" w:rsidRDefault="006A5456" w:rsidP="0081723D">
            <w:pPr>
              <w:rPr>
                <w:sz w:val="24"/>
                <w:szCs w:val="24"/>
              </w:rPr>
            </w:pPr>
            <w:r>
              <w:rPr>
                <w:sz w:val="24"/>
                <w:szCs w:val="24"/>
              </w:rPr>
              <w:t>Ms. Lucia Cape</w:t>
            </w:r>
          </w:p>
          <w:p w14:paraId="43F4C778" w14:textId="7A930DB8" w:rsidR="009A043C" w:rsidRDefault="009A043C" w:rsidP="0081723D">
            <w:pPr>
              <w:rPr>
                <w:sz w:val="24"/>
                <w:szCs w:val="24"/>
              </w:rPr>
            </w:pPr>
            <w:r>
              <w:rPr>
                <w:sz w:val="24"/>
                <w:szCs w:val="24"/>
              </w:rPr>
              <w:t>Mr. Ben Johnson</w:t>
            </w:r>
          </w:p>
          <w:p w14:paraId="2114CE1F" w14:textId="77777777" w:rsidR="009A043C" w:rsidRDefault="009A043C" w:rsidP="0081723D">
            <w:pPr>
              <w:rPr>
                <w:sz w:val="24"/>
                <w:szCs w:val="24"/>
              </w:rPr>
            </w:pPr>
            <w:r>
              <w:rPr>
                <w:sz w:val="24"/>
                <w:szCs w:val="24"/>
              </w:rPr>
              <w:t xml:space="preserve">Mr. Robert La </w:t>
            </w:r>
            <w:proofErr w:type="spellStart"/>
            <w:r>
              <w:rPr>
                <w:sz w:val="24"/>
                <w:szCs w:val="24"/>
              </w:rPr>
              <w:t>Branche</w:t>
            </w:r>
            <w:proofErr w:type="spellEnd"/>
          </w:p>
          <w:p w14:paraId="2410A11C" w14:textId="0268D3A3" w:rsidR="009A043C" w:rsidRDefault="009A043C" w:rsidP="0081723D">
            <w:pPr>
              <w:rPr>
                <w:sz w:val="24"/>
                <w:szCs w:val="24"/>
              </w:rPr>
            </w:pPr>
            <w:r>
              <w:rPr>
                <w:sz w:val="24"/>
                <w:szCs w:val="24"/>
              </w:rPr>
              <w:t>Ms. Maureen Neighbors</w:t>
            </w:r>
          </w:p>
        </w:tc>
      </w:tr>
    </w:tbl>
    <w:p w14:paraId="08EA7DE5" w14:textId="77777777" w:rsidR="006A5456" w:rsidRDefault="006A5456" w:rsidP="0081723D">
      <w:pPr>
        <w:spacing w:after="0" w:line="240" w:lineRule="auto"/>
        <w:rPr>
          <w:sz w:val="24"/>
          <w:szCs w:val="24"/>
        </w:rPr>
      </w:pPr>
    </w:p>
    <w:p w14:paraId="60F80435" w14:textId="7B1EF9D6" w:rsidR="00757A64" w:rsidRDefault="00757A64" w:rsidP="0081723D">
      <w:pPr>
        <w:spacing w:after="0" w:line="240" w:lineRule="auto"/>
        <w:rPr>
          <w:b/>
          <w:bCs/>
          <w:sz w:val="24"/>
          <w:szCs w:val="24"/>
        </w:rPr>
      </w:pPr>
      <w:r>
        <w:rPr>
          <w:b/>
          <w:bCs/>
          <w:sz w:val="24"/>
          <w:szCs w:val="24"/>
        </w:rPr>
        <w:t>Minutes</w:t>
      </w:r>
    </w:p>
    <w:p w14:paraId="6E63727D" w14:textId="662F39E0" w:rsidR="00757A64" w:rsidRDefault="00757A64" w:rsidP="0081723D">
      <w:pPr>
        <w:spacing w:after="0" w:line="240" w:lineRule="auto"/>
        <w:rPr>
          <w:sz w:val="24"/>
          <w:szCs w:val="24"/>
        </w:rPr>
      </w:pPr>
      <w:r>
        <w:rPr>
          <w:sz w:val="24"/>
          <w:szCs w:val="24"/>
        </w:rPr>
        <w:t xml:space="preserve">Minutes </w:t>
      </w:r>
      <w:r w:rsidR="00541BCE">
        <w:rPr>
          <w:sz w:val="24"/>
          <w:szCs w:val="24"/>
        </w:rPr>
        <w:t xml:space="preserve">from the February 24, 2020 meeting </w:t>
      </w:r>
      <w:r>
        <w:rPr>
          <w:sz w:val="24"/>
          <w:szCs w:val="24"/>
        </w:rPr>
        <w:t>were reviewed.  A motion to approve was made by Senator Whatley.  The motion was seconded by Mr. Canfield.  The motion was carried unanimously.</w:t>
      </w:r>
    </w:p>
    <w:p w14:paraId="26470D78" w14:textId="0EDC745C" w:rsidR="00757A64" w:rsidRDefault="00757A64" w:rsidP="0081723D">
      <w:pPr>
        <w:spacing w:after="0" w:line="240" w:lineRule="auto"/>
        <w:rPr>
          <w:sz w:val="24"/>
          <w:szCs w:val="24"/>
        </w:rPr>
      </w:pPr>
    </w:p>
    <w:p w14:paraId="3A68B701" w14:textId="679C130E" w:rsidR="00757A64" w:rsidRDefault="00757A64" w:rsidP="0081723D">
      <w:pPr>
        <w:spacing w:after="0" w:line="240" w:lineRule="auto"/>
        <w:rPr>
          <w:b/>
          <w:bCs/>
          <w:sz w:val="24"/>
          <w:szCs w:val="24"/>
        </w:rPr>
      </w:pPr>
      <w:r>
        <w:rPr>
          <w:b/>
          <w:bCs/>
          <w:sz w:val="24"/>
          <w:szCs w:val="24"/>
        </w:rPr>
        <w:t>Reports and Presentations</w:t>
      </w:r>
    </w:p>
    <w:p w14:paraId="6332D776" w14:textId="52B213E1" w:rsidR="00CE2A47" w:rsidRDefault="00F8159D" w:rsidP="0081723D">
      <w:pPr>
        <w:spacing w:after="0" w:line="240" w:lineRule="auto"/>
        <w:rPr>
          <w:sz w:val="24"/>
          <w:szCs w:val="24"/>
        </w:rPr>
      </w:pPr>
      <w:r>
        <w:rPr>
          <w:sz w:val="24"/>
          <w:szCs w:val="24"/>
        </w:rPr>
        <w:t xml:space="preserve">Chairman </w:t>
      </w:r>
      <w:r w:rsidR="00757A64">
        <w:rPr>
          <w:sz w:val="24"/>
          <w:szCs w:val="24"/>
        </w:rPr>
        <w:t>Livingston introduced and welcomed Major General (Ret.) Tim Crosby.  Major General (Ret.) Tim Crosby thanked Chair</w:t>
      </w:r>
      <w:r w:rsidR="000D29B4">
        <w:rPr>
          <w:sz w:val="24"/>
          <w:szCs w:val="24"/>
        </w:rPr>
        <w:t>man Livingston</w:t>
      </w:r>
      <w:r w:rsidR="00757A64">
        <w:rPr>
          <w:sz w:val="24"/>
          <w:szCs w:val="24"/>
        </w:rPr>
        <w:t xml:space="preserve">.  </w:t>
      </w:r>
    </w:p>
    <w:p w14:paraId="52D89FA1" w14:textId="77777777" w:rsidR="00CE2A47" w:rsidRDefault="00CE2A47" w:rsidP="0081723D">
      <w:pPr>
        <w:spacing w:after="0" w:line="240" w:lineRule="auto"/>
        <w:rPr>
          <w:sz w:val="24"/>
          <w:szCs w:val="24"/>
        </w:rPr>
      </w:pPr>
    </w:p>
    <w:p w14:paraId="130A23ED" w14:textId="76B39FB6" w:rsidR="00CE2A47" w:rsidRDefault="00F8159D" w:rsidP="0081723D">
      <w:pPr>
        <w:spacing w:after="0" w:line="240" w:lineRule="auto"/>
        <w:rPr>
          <w:sz w:val="24"/>
          <w:szCs w:val="24"/>
        </w:rPr>
      </w:pPr>
      <w:r>
        <w:rPr>
          <w:sz w:val="24"/>
          <w:szCs w:val="24"/>
        </w:rPr>
        <w:t xml:space="preserve">Chairman </w:t>
      </w:r>
      <w:r w:rsidR="00757A64">
        <w:rPr>
          <w:sz w:val="24"/>
          <w:szCs w:val="24"/>
        </w:rPr>
        <w:t xml:space="preserve">Livingston introduced </w:t>
      </w:r>
      <w:r w:rsidR="00104D8D">
        <w:rPr>
          <w:sz w:val="24"/>
          <w:szCs w:val="24"/>
        </w:rPr>
        <w:t xml:space="preserve">U.S. </w:t>
      </w:r>
      <w:r w:rsidR="000A7A49">
        <w:rPr>
          <w:sz w:val="24"/>
          <w:szCs w:val="24"/>
        </w:rPr>
        <w:t xml:space="preserve">Congressman Mike Rogers, who presented a status report of US Space Force.  He said it was five years in the making and that President Trump and Congressmen </w:t>
      </w:r>
      <w:r w:rsidR="000D29B4">
        <w:rPr>
          <w:sz w:val="24"/>
          <w:szCs w:val="24"/>
        </w:rPr>
        <w:t>Jim</w:t>
      </w:r>
      <w:r w:rsidR="000A7A49">
        <w:rPr>
          <w:sz w:val="24"/>
          <w:szCs w:val="24"/>
        </w:rPr>
        <w:t xml:space="preserve"> Cooper were instrumental in getting it signed into law.  </w:t>
      </w:r>
    </w:p>
    <w:p w14:paraId="31DC3536" w14:textId="77777777" w:rsidR="00CE2A47" w:rsidRDefault="00CE2A47" w:rsidP="0081723D">
      <w:pPr>
        <w:spacing w:after="0" w:line="240" w:lineRule="auto"/>
        <w:rPr>
          <w:sz w:val="24"/>
          <w:szCs w:val="24"/>
        </w:rPr>
      </w:pPr>
    </w:p>
    <w:p w14:paraId="4EAC6506" w14:textId="5B9F1347" w:rsidR="00CE2A47" w:rsidRDefault="00F8159D" w:rsidP="0081723D">
      <w:pPr>
        <w:spacing w:after="0" w:line="240" w:lineRule="auto"/>
        <w:rPr>
          <w:sz w:val="24"/>
          <w:szCs w:val="24"/>
        </w:rPr>
      </w:pPr>
      <w:r>
        <w:rPr>
          <w:sz w:val="24"/>
          <w:szCs w:val="24"/>
        </w:rPr>
        <w:t xml:space="preserve">Chairman </w:t>
      </w:r>
      <w:r w:rsidR="000A7A49">
        <w:rPr>
          <w:sz w:val="24"/>
          <w:szCs w:val="24"/>
        </w:rPr>
        <w:t xml:space="preserve">Livingston opened </w:t>
      </w:r>
      <w:r w:rsidR="00AD34A8">
        <w:rPr>
          <w:sz w:val="24"/>
          <w:szCs w:val="24"/>
        </w:rPr>
        <w:t xml:space="preserve">the floor </w:t>
      </w:r>
      <w:r w:rsidR="000A7A49">
        <w:rPr>
          <w:sz w:val="24"/>
          <w:szCs w:val="24"/>
        </w:rPr>
        <w:t xml:space="preserve">for questions.  </w:t>
      </w:r>
    </w:p>
    <w:p w14:paraId="353CED1E" w14:textId="77777777" w:rsidR="00104D8D" w:rsidRDefault="00104D8D" w:rsidP="0081723D">
      <w:pPr>
        <w:spacing w:after="0" w:line="240" w:lineRule="auto"/>
        <w:rPr>
          <w:sz w:val="24"/>
          <w:szCs w:val="24"/>
        </w:rPr>
      </w:pPr>
    </w:p>
    <w:p w14:paraId="1FB101B0" w14:textId="2CB47B45" w:rsidR="00104D8D" w:rsidRDefault="00104D8D" w:rsidP="0081723D">
      <w:pPr>
        <w:spacing w:after="0" w:line="240" w:lineRule="auto"/>
        <w:rPr>
          <w:sz w:val="24"/>
          <w:szCs w:val="24"/>
        </w:rPr>
      </w:pPr>
      <w:r>
        <w:rPr>
          <w:sz w:val="24"/>
          <w:szCs w:val="24"/>
        </w:rPr>
        <w:t>Mr. Canfield asked about anticipated cost overruns.</w:t>
      </w:r>
    </w:p>
    <w:p w14:paraId="13CBE4B3" w14:textId="77777777" w:rsidR="00104D8D" w:rsidRDefault="00104D8D" w:rsidP="0081723D">
      <w:pPr>
        <w:spacing w:after="0" w:line="240" w:lineRule="auto"/>
        <w:rPr>
          <w:sz w:val="24"/>
          <w:szCs w:val="24"/>
        </w:rPr>
      </w:pPr>
    </w:p>
    <w:p w14:paraId="6993ECE1" w14:textId="649A701D" w:rsidR="00757A64" w:rsidRPr="00757A64" w:rsidRDefault="00104D8D" w:rsidP="0081723D">
      <w:pPr>
        <w:spacing w:after="0" w:line="240" w:lineRule="auto"/>
        <w:rPr>
          <w:sz w:val="24"/>
          <w:szCs w:val="24"/>
        </w:rPr>
      </w:pPr>
      <w:r>
        <w:rPr>
          <w:sz w:val="24"/>
          <w:szCs w:val="24"/>
        </w:rPr>
        <w:t>Congressman</w:t>
      </w:r>
      <w:r w:rsidR="000A7A49">
        <w:rPr>
          <w:sz w:val="24"/>
          <w:szCs w:val="24"/>
        </w:rPr>
        <w:t xml:space="preserve"> Rogers noted that $1 billion had been mentioned as the cost for the HQ building, but he didn’t believe that was accurate</w:t>
      </w:r>
      <w:r>
        <w:rPr>
          <w:sz w:val="24"/>
          <w:szCs w:val="24"/>
        </w:rPr>
        <w:t xml:space="preserve">, and </w:t>
      </w:r>
      <w:r w:rsidR="000A7A49">
        <w:rPr>
          <w:sz w:val="24"/>
          <w:szCs w:val="24"/>
        </w:rPr>
        <w:t>mentioned there would be approximately 1,400 high paying jobs.</w:t>
      </w:r>
    </w:p>
    <w:p w14:paraId="350F2B9D" w14:textId="46AC7B82" w:rsidR="0081723D" w:rsidRDefault="0081723D" w:rsidP="0081723D">
      <w:pPr>
        <w:spacing w:after="0" w:line="240" w:lineRule="auto"/>
        <w:rPr>
          <w:sz w:val="24"/>
          <w:szCs w:val="24"/>
        </w:rPr>
      </w:pPr>
    </w:p>
    <w:p w14:paraId="620B0C62" w14:textId="547486D2" w:rsidR="00CE2A47" w:rsidRDefault="00CE2A47" w:rsidP="0081723D">
      <w:pPr>
        <w:spacing w:after="0" w:line="240" w:lineRule="auto"/>
        <w:rPr>
          <w:sz w:val="24"/>
          <w:szCs w:val="24"/>
        </w:rPr>
      </w:pPr>
      <w:r>
        <w:rPr>
          <w:sz w:val="24"/>
          <w:szCs w:val="24"/>
        </w:rPr>
        <w:t xml:space="preserve">Senator Whatley asked if it would be prudent to </w:t>
      </w:r>
      <w:r w:rsidR="00104D8D">
        <w:rPr>
          <w:sz w:val="24"/>
          <w:szCs w:val="24"/>
        </w:rPr>
        <w:t xml:space="preserve">pursue </w:t>
      </w:r>
      <w:r>
        <w:rPr>
          <w:sz w:val="24"/>
          <w:szCs w:val="24"/>
        </w:rPr>
        <w:t>the HQ</w:t>
      </w:r>
      <w:r w:rsidR="00104D8D">
        <w:rPr>
          <w:sz w:val="24"/>
          <w:szCs w:val="24"/>
        </w:rPr>
        <w:t>,</w:t>
      </w:r>
      <w:r>
        <w:rPr>
          <w:sz w:val="24"/>
          <w:szCs w:val="24"/>
        </w:rPr>
        <w:t xml:space="preserve"> and if it wasn’t successful what else could Alabama do?</w:t>
      </w:r>
    </w:p>
    <w:p w14:paraId="11708F8B" w14:textId="263F7C53" w:rsidR="00CE2A47" w:rsidRDefault="00CE2A47" w:rsidP="0081723D">
      <w:pPr>
        <w:spacing w:after="0" w:line="240" w:lineRule="auto"/>
        <w:rPr>
          <w:sz w:val="24"/>
          <w:szCs w:val="24"/>
        </w:rPr>
      </w:pPr>
    </w:p>
    <w:p w14:paraId="6C9131CC" w14:textId="6F583811" w:rsidR="00CE2A47" w:rsidRDefault="00104D8D" w:rsidP="0081723D">
      <w:pPr>
        <w:spacing w:after="0" w:line="240" w:lineRule="auto"/>
        <w:rPr>
          <w:sz w:val="24"/>
          <w:szCs w:val="24"/>
        </w:rPr>
      </w:pPr>
      <w:r>
        <w:rPr>
          <w:sz w:val="24"/>
          <w:szCs w:val="24"/>
        </w:rPr>
        <w:t xml:space="preserve">Congressman </w:t>
      </w:r>
      <w:r w:rsidR="00CE2A47">
        <w:rPr>
          <w:sz w:val="24"/>
          <w:szCs w:val="24"/>
        </w:rPr>
        <w:t>Rogers said Alabama should compete for the H</w:t>
      </w:r>
      <w:bookmarkStart w:id="0" w:name="_GoBack"/>
      <w:bookmarkEnd w:id="0"/>
      <w:r w:rsidR="00CE2A47">
        <w:rPr>
          <w:sz w:val="24"/>
          <w:szCs w:val="24"/>
        </w:rPr>
        <w:t>Q, but if that wasn’t successful Alabama should compete for the Space Development Center.  In any case, cost would be a major factor and no announcements would be made until after elections.</w:t>
      </w:r>
    </w:p>
    <w:p w14:paraId="6474FA29" w14:textId="76ADE75C" w:rsidR="00CE2A47" w:rsidRDefault="00CE2A47" w:rsidP="0081723D">
      <w:pPr>
        <w:spacing w:after="0" w:line="240" w:lineRule="auto"/>
        <w:rPr>
          <w:sz w:val="24"/>
          <w:szCs w:val="24"/>
        </w:rPr>
      </w:pPr>
    </w:p>
    <w:p w14:paraId="0891A6EA" w14:textId="760F96A1" w:rsidR="00CE2A47" w:rsidRDefault="00CE2A47" w:rsidP="0081723D">
      <w:pPr>
        <w:spacing w:after="0" w:line="240" w:lineRule="auto"/>
        <w:rPr>
          <w:sz w:val="24"/>
          <w:szCs w:val="24"/>
        </w:rPr>
      </w:pPr>
      <w:r>
        <w:rPr>
          <w:sz w:val="24"/>
          <w:szCs w:val="24"/>
        </w:rPr>
        <w:t xml:space="preserve">With no more questions, </w:t>
      </w:r>
      <w:r w:rsidR="00F8159D">
        <w:rPr>
          <w:sz w:val="24"/>
          <w:szCs w:val="24"/>
        </w:rPr>
        <w:t xml:space="preserve">Chairman </w:t>
      </w:r>
      <w:r>
        <w:rPr>
          <w:sz w:val="24"/>
          <w:szCs w:val="24"/>
        </w:rPr>
        <w:t xml:space="preserve">Livingston </w:t>
      </w:r>
      <w:r w:rsidR="00EC1492">
        <w:rPr>
          <w:sz w:val="24"/>
          <w:szCs w:val="24"/>
        </w:rPr>
        <w:t xml:space="preserve">thanked </w:t>
      </w:r>
      <w:r w:rsidR="00104D8D">
        <w:rPr>
          <w:sz w:val="24"/>
          <w:szCs w:val="24"/>
        </w:rPr>
        <w:t xml:space="preserve">Congressman </w:t>
      </w:r>
      <w:r w:rsidR="00EC1492">
        <w:rPr>
          <w:sz w:val="24"/>
          <w:szCs w:val="24"/>
        </w:rPr>
        <w:t xml:space="preserve">Rogers and introduced Mr. Steve Cook.  </w:t>
      </w:r>
    </w:p>
    <w:p w14:paraId="55C67763" w14:textId="39DEFFB6" w:rsidR="00104D8D" w:rsidRDefault="00104D8D" w:rsidP="0081723D">
      <w:pPr>
        <w:spacing w:after="0" w:line="240" w:lineRule="auto"/>
        <w:rPr>
          <w:sz w:val="24"/>
          <w:szCs w:val="24"/>
        </w:rPr>
      </w:pPr>
    </w:p>
    <w:p w14:paraId="3B04AE6D" w14:textId="45A9317B" w:rsidR="00104D8D" w:rsidRDefault="00104D8D" w:rsidP="0081723D">
      <w:pPr>
        <w:spacing w:after="0" w:line="240" w:lineRule="auto"/>
        <w:rPr>
          <w:sz w:val="24"/>
          <w:szCs w:val="24"/>
        </w:rPr>
      </w:pPr>
      <w:r>
        <w:rPr>
          <w:sz w:val="24"/>
          <w:szCs w:val="24"/>
        </w:rPr>
        <w:t>Mr. Cook presented on the contract with NASA regarding ARTEMIS Human Lander.  His presentation is attached.</w:t>
      </w:r>
    </w:p>
    <w:p w14:paraId="06DC1933" w14:textId="44BF6104" w:rsidR="00104D8D" w:rsidRDefault="00104D8D" w:rsidP="0081723D">
      <w:pPr>
        <w:spacing w:after="0" w:line="240" w:lineRule="auto"/>
        <w:rPr>
          <w:sz w:val="24"/>
          <w:szCs w:val="24"/>
        </w:rPr>
      </w:pPr>
    </w:p>
    <w:p w14:paraId="5993F858" w14:textId="5D051DD3" w:rsidR="00104D8D" w:rsidRDefault="00F8159D" w:rsidP="00104D8D">
      <w:pPr>
        <w:spacing w:after="0" w:line="240" w:lineRule="auto"/>
        <w:rPr>
          <w:sz w:val="24"/>
          <w:szCs w:val="24"/>
        </w:rPr>
      </w:pPr>
      <w:r>
        <w:rPr>
          <w:sz w:val="24"/>
          <w:szCs w:val="24"/>
        </w:rPr>
        <w:t xml:space="preserve">Chairman </w:t>
      </w:r>
      <w:r w:rsidR="00104D8D">
        <w:rPr>
          <w:sz w:val="24"/>
          <w:szCs w:val="24"/>
        </w:rPr>
        <w:t xml:space="preserve">Livingston opened </w:t>
      </w:r>
      <w:r w:rsidR="00AD34A8">
        <w:rPr>
          <w:sz w:val="24"/>
          <w:szCs w:val="24"/>
        </w:rPr>
        <w:t xml:space="preserve">the floor </w:t>
      </w:r>
      <w:r w:rsidR="00104D8D">
        <w:rPr>
          <w:sz w:val="24"/>
          <w:szCs w:val="24"/>
        </w:rPr>
        <w:t xml:space="preserve">for questions.  </w:t>
      </w:r>
    </w:p>
    <w:p w14:paraId="7CF9A5B9" w14:textId="1CAB33CB" w:rsidR="00104D8D" w:rsidRDefault="00104D8D" w:rsidP="0081723D">
      <w:pPr>
        <w:spacing w:after="0" w:line="240" w:lineRule="auto"/>
        <w:rPr>
          <w:sz w:val="24"/>
          <w:szCs w:val="24"/>
        </w:rPr>
      </w:pPr>
    </w:p>
    <w:p w14:paraId="6EEEB4D5" w14:textId="4E1CDC7B" w:rsidR="00104D8D" w:rsidRDefault="00104D8D" w:rsidP="0081723D">
      <w:pPr>
        <w:spacing w:after="0" w:line="240" w:lineRule="auto"/>
        <w:rPr>
          <w:sz w:val="24"/>
          <w:szCs w:val="24"/>
        </w:rPr>
      </w:pPr>
      <w:r>
        <w:rPr>
          <w:sz w:val="24"/>
          <w:szCs w:val="24"/>
        </w:rPr>
        <w:t xml:space="preserve">Mr. Canfield thanked </w:t>
      </w:r>
      <w:proofErr w:type="spellStart"/>
      <w:r>
        <w:rPr>
          <w:sz w:val="24"/>
          <w:szCs w:val="24"/>
        </w:rPr>
        <w:t>Dynetics</w:t>
      </w:r>
      <w:proofErr w:type="spellEnd"/>
      <w:r>
        <w:rPr>
          <w:sz w:val="24"/>
          <w:szCs w:val="24"/>
        </w:rPr>
        <w:t xml:space="preserve"> as a leader in the defense industry and the </w:t>
      </w:r>
      <w:r w:rsidR="004B3F2A">
        <w:rPr>
          <w:sz w:val="24"/>
          <w:szCs w:val="24"/>
        </w:rPr>
        <w:t>s</w:t>
      </w:r>
      <w:r w:rsidR="003F64D8">
        <w:rPr>
          <w:sz w:val="24"/>
          <w:szCs w:val="24"/>
        </w:rPr>
        <w:t xml:space="preserve">pace </w:t>
      </w:r>
      <w:r w:rsidR="004B3F2A">
        <w:rPr>
          <w:sz w:val="24"/>
          <w:szCs w:val="24"/>
        </w:rPr>
        <w:t>arena, and</w:t>
      </w:r>
      <w:r w:rsidR="003F64D8">
        <w:rPr>
          <w:sz w:val="24"/>
          <w:szCs w:val="24"/>
        </w:rPr>
        <w:t xml:space="preserve"> for partnering with Alabama.</w:t>
      </w:r>
    </w:p>
    <w:p w14:paraId="38B13422" w14:textId="0129D884" w:rsidR="003F64D8" w:rsidRDefault="003F64D8" w:rsidP="0081723D">
      <w:pPr>
        <w:spacing w:after="0" w:line="240" w:lineRule="auto"/>
        <w:rPr>
          <w:sz w:val="24"/>
          <w:szCs w:val="24"/>
        </w:rPr>
      </w:pPr>
    </w:p>
    <w:p w14:paraId="2D9C68FE" w14:textId="7931FC65" w:rsidR="009E317C" w:rsidRDefault="009E317C" w:rsidP="0081723D">
      <w:pPr>
        <w:spacing w:after="0" w:line="240" w:lineRule="auto"/>
        <w:rPr>
          <w:sz w:val="24"/>
          <w:szCs w:val="24"/>
        </w:rPr>
      </w:pPr>
      <w:r>
        <w:rPr>
          <w:b/>
          <w:sz w:val="24"/>
          <w:szCs w:val="24"/>
        </w:rPr>
        <w:t>New Business/Next Meeting</w:t>
      </w:r>
      <w:r>
        <w:rPr>
          <w:sz w:val="24"/>
          <w:szCs w:val="24"/>
        </w:rPr>
        <w:t xml:space="preserve"> </w:t>
      </w:r>
    </w:p>
    <w:p w14:paraId="3D640377" w14:textId="0EF5C9F5" w:rsidR="003F64D8" w:rsidRDefault="00774998" w:rsidP="0081723D">
      <w:pPr>
        <w:spacing w:after="0" w:line="240" w:lineRule="auto"/>
        <w:rPr>
          <w:sz w:val="24"/>
          <w:szCs w:val="24"/>
        </w:rPr>
      </w:pPr>
      <w:r>
        <w:rPr>
          <w:sz w:val="24"/>
          <w:szCs w:val="24"/>
        </w:rPr>
        <w:t xml:space="preserve">Chairman </w:t>
      </w:r>
      <w:r w:rsidR="003F64D8">
        <w:rPr>
          <w:sz w:val="24"/>
          <w:szCs w:val="24"/>
        </w:rPr>
        <w:t>Livingston moved to new business, stating that the next meeting is tentatively scheduled for August 18, 2020.  The time, location and agenda will be determined later.</w:t>
      </w:r>
    </w:p>
    <w:p w14:paraId="590EAAB5" w14:textId="22B7CE67" w:rsidR="003F64D8" w:rsidRDefault="003F64D8" w:rsidP="0081723D">
      <w:pPr>
        <w:spacing w:after="0" w:line="240" w:lineRule="auto"/>
        <w:rPr>
          <w:sz w:val="24"/>
          <w:szCs w:val="24"/>
        </w:rPr>
      </w:pPr>
    </w:p>
    <w:p w14:paraId="0076076F" w14:textId="25F0FFF1" w:rsidR="003F64D8" w:rsidRDefault="003F64D8" w:rsidP="0081723D">
      <w:pPr>
        <w:spacing w:after="0" w:line="240" w:lineRule="auto"/>
        <w:rPr>
          <w:sz w:val="24"/>
          <w:szCs w:val="24"/>
        </w:rPr>
      </w:pPr>
      <w:r>
        <w:rPr>
          <w:sz w:val="24"/>
          <w:szCs w:val="24"/>
        </w:rPr>
        <w:t xml:space="preserve">Senator Whatley thanked </w:t>
      </w:r>
      <w:r w:rsidR="00F8159D">
        <w:rPr>
          <w:sz w:val="24"/>
          <w:szCs w:val="24"/>
        </w:rPr>
        <w:t xml:space="preserve">Chairman </w:t>
      </w:r>
      <w:r>
        <w:rPr>
          <w:sz w:val="24"/>
          <w:szCs w:val="24"/>
        </w:rPr>
        <w:t>Livingston for calling the meeting and providing leadership in efforts to support and encourage space industry in Alabama.</w:t>
      </w:r>
    </w:p>
    <w:p w14:paraId="3D94C360" w14:textId="0F17FD77" w:rsidR="003F64D8" w:rsidRDefault="003F64D8" w:rsidP="0081723D">
      <w:pPr>
        <w:spacing w:after="0" w:line="240" w:lineRule="auto"/>
        <w:rPr>
          <w:sz w:val="24"/>
          <w:szCs w:val="24"/>
        </w:rPr>
      </w:pPr>
    </w:p>
    <w:p w14:paraId="26636B90" w14:textId="3782F5E6" w:rsidR="003F64D8" w:rsidRDefault="00F8159D" w:rsidP="0081723D">
      <w:pPr>
        <w:spacing w:after="0" w:line="240" w:lineRule="auto"/>
        <w:rPr>
          <w:sz w:val="24"/>
          <w:szCs w:val="24"/>
        </w:rPr>
      </w:pPr>
      <w:r>
        <w:rPr>
          <w:sz w:val="24"/>
          <w:szCs w:val="24"/>
        </w:rPr>
        <w:t xml:space="preserve">Chairman </w:t>
      </w:r>
      <w:r w:rsidR="003F64D8">
        <w:rPr>
          <w:sz w:val="24"/>
          <w:szCs w:val="24"/>
        </w:rPr>
        <w:t>Livingston summarized the status of a long-term space industry study.</w:t>
      </w:r>
    </w:p>
    <w:p w14:paraId="63A3FC50" w14:textId="251362D4" w:rsidR="003F64D8" w:rsidRDefault="003F64D8" w:rsidP="0081723D">
      <w:pPr>
        <w:spacing w:after="0" w:line="240" w:lineRule="auto"/>
        <w:rPr>
          <w:sz w:val="24"/>
          <w:szCs w:val="24"/>
        </w:rPr>
      </w:pPr>
    </w:p>
    <w:p w14:paraId="73C329B7" w14:textId="2278DA00" w:rsidR="003F64D8" w:rsidRDefault="00F8159D" w:rsidP="0081723D">
      <w:pPr>
        <w:spacing w:after="0" w:line="240" w:lineRule="auto"/>
        <w:rPr>
          <w:sz w:val="24"/>
          <w:szCs w:val="24"/>
        </w:rPr>
      </w:pPr>
      <w:r>
        <w:rPr>
          <w:sz w:val="24"/>
          <w:szCs w:val="24"/>
        </w:rPr>
        <w:t xml:space="preserve">Chairman </w:t>
      </w:r>
      <w:r w:rsidR="003F64D8">
        <w:rPr>
          <w:sz w:val="24"/>
          <w:szCs w:val="24"/>
        </w:rPr>
        <w:t xml:space="preserve">Livingston recognized </w:t>
      </w:r>
      <w:r w:rsidR="00AD34A8">
        <w:rPr>
          <w:sz w:val="24"/>
          <w:szCs w:val="24"/>
        </w:rPr>
        <w:t>Mr. Luther Roberts</w:t>
      </w:r>
      <w:r w:rsidR="00966FDB">
        <w:rPr>
          <w:sz w:val="24"/>
          <w:szCs w:val="24"/>
        </w:rPr>
        <w:t xml:space="preserve"> who ga</w:t>
      </w:r>
      <w:r w:rsidR="00AD34A8">
        <w:rPr>
          <w:sz w:val="24"/>
          <w:szCs w:val="24"/>
        </w:rPr>
        <w:t>ve</w:t>
      </w:r>
      <w:r w:rsidR="00966FDB">
        <w:rPr>
          <w:sz w:val="24"/>
          <w:szCs w:val="24"/>
        </w:rPr>
        <w:t xml:space="preserve"> a status report on the Dream Chaser application.  They are in the middle of the application process now.  They hope to complete next year.  Trying to respond to UN mission request for proposals.  He also asked for the continued support of the Space Authority.</w:t>
      </w:r>
    </w:p>
    <w:p w14:paraId="03867B6B" w14:textId="593964E7" w:rsidR="00966FDB" w:rsidRDefault="00966FDB" w:rsidP="0081723D">
      <w:pPr>
        <w:spacing w:after="0" w:line="240" w:lineRule="auto"/>
        <w:rPr>
          <w:sz w:val="24"/>
          <w:szCs w:val="24"/>
        </w:rPr>
      </w:pPr>
    </w:p>
    <w:p w14:paraId="09E0D221" w14:textId="56BB5A61" w:rsidR="00966FDB" w:rsidRDefault="00966FDB" w:rsidP="0081723D">
      <w:pPr>
        <w:spacing w:after="0" w:line="240" w:lineRule="auto"/>
        <w:rPr>
          <w:sz w:val="24"/>
          <w:szCs w:val="24"/>
        </w:rPr>
      </w:pPr>
      <w:r>
        <w:rPr>
          <w:sz w:val="24"/>
          <w:szCs w:val="24"/>
        </w:rPr>
        <w:t>Meeting adjourned.</w:t>
      </w:r>
    </w:p>
    <w:p w14:paraId="3DAE763B" w14:textId="77777777" w:rsidR="0081723D" w:rsidRPr="0081723D" w:rsidRDefault="0081723D" w:rsidP="0081723D">
      <w:pPr>
        <w:spacing w:after="0" w:line="240" w:lineRule="auto"/>
        <w:rPr>
          <w:sz w:val="24"/>
          <w:szCs w:val="24"/>
        </w:rPr>
      </w:pPr>
    </w:p>
    <w:p w14:paraId="456487E6" w14:textId="77777777" w:rsidR="0081723D" w:rsidRPr="0081723D" w:rsidRDefault="0081723D" w:rsidP="0081723D">
      <w:pPr>
        <w:jc w:val="center"/>
        <w:rPr>
          <w:b/>
          <w:bCs/>
          <w:sz w:val="24"/>
          <w:szCs w:val="24"/>
        </w:rPr>
      </w:pPr>
    </w:p>
    <w:sectPr w:rsidR="0081723D" w:rsidRPr="0081723D" w:rsidSect="0081723D">
      <w:footerReference w:type="default" r:id="rId10"/>
      <w:pgSz w:w="12240" w:h="15840" w:code="1"/>
      <w:pgMar w:top="1440" w:right="1440" w:bottom="1440" w:left="1440" w:header="720" w:footer="720" w:gutter="0"/>
      <w:paperSrc w:firs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20FEF" w14:textId="77777777" w:rsidR="00863512" w:rsidRDefault="00863512" w:rsidP="00863512">
      <w:pPr>
        <w:spacing w:after="0" w:line="240" w:lineRule="auto"/>
      </w:pPr>
      <w:r>
        <w:separator/>
      </w:r>
    </w:p>
  </w:endnote>
  <w:endnote w:type="continuationSeparator" w:id="0">
    <w:p w14:paraId="4FD0319D" w14:textId="77777777" w:rsidR="00863512" w:rsidRDefault="00863512" w:rsidP="00863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948590"/>
      <w:docPartObj>
        <w:docPartGallery w:val="Page Numbers (Bottom of Page)"/>
        <w:docPartUnique/>
      </w:docPartObj>
    </w:sdtPr>
    <w:sdtEndPr>
      <w:rPr>
        <w:noProof/>
      </w:rPr>
    </w:sdtEndPr>
    <w:sdtContent>
      <w:p w14:paraId="4BD8CA93" w14:textId="736C7F9C" w:rsidR="00863512" w:rsidRDefault="008635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1A05C9" w14:textId="77777777" w:rsidR="00863512" w:rsidRDefault="00863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F2B4E" w14:textId="77777777" w:rsidR="00863512" w:rsidRDefault="00863512" w:rsidP="00863512">
      <w:pPr>
        <w:spacing w:after="0" w:line="240" w:lineRule="auto"/>
      </w:pPr>
      <w:r>
        <w:separator/>
      </w:r>
    </w:p>
  </w:footnote>
  <w:footnote w:type="continuationSeparator" w:id="0">
    <w:p w14:paraId="4A94250E" w14:textId="77777777" w:rsidR="00863512" w:rsidRDefault="00863512" w:rsidP="008635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3D"/>
    <w:rsid w:val="00080C72"/>
    <w:rsid w:val="000A7A49"/>
    <w:rsid w:val="000D29B4"/>
    <w:rsid w:val="00104D8D"/>
    <w:rsid w:val="00311C8E"/>
    <w:rsid w:val="0032627D"/>
    <w:rsid w:val="003F64D8"/>
    <w:rsid w:val="004727E8"/>
    <w:rsid w:val="004B3F2A"/>
    <w:rsid w:val="00541BCE"/>
    <w:rsid w:val="006A5456"/>
    <w:rsid w:val="00727712"/>
    <w:rsid w:val="00757A64"/>
    <w:rsid w:val="00765A3A"/>
    <w:rsid w:val="00774998"/>
    <w:rsid w:val="0081723D"/>
    <w:rsid w:val="00863512"/>
    <w:rsid w:val="00966FDB"/>
    <w:rsid w:val="009A043C"/>
    <w:rsid w:val="009E317C"/>
    <w:rsid w:val="00AD34A8"/>
    <w:rsid w:val="00CE2A47"/>
    <w:rsid w:val="00EC1492"/>
    <w:rsid w:val="00EF16B5"/>
    <w:rsid w:val="00F81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CE6E6"/>
  <w15:chartTrackingRefBased/>
  <w15:docId w15:val="{DC3C0FA9-648A-460F-BCF7-76B37BA9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512"/>
  </w:style>
  <w:style w:type="paragraph" w:styleId="Footer">
    <w:name w:val="footer"/>
    <w:basedOn w:val="Normal"/>
    <w:link w:val="FooterChar"/>
    <w:uiPriority w:val="99"/>
    <w:unhideWhenUsed/>
    <w:rsid w:val="00863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512"/>
  </w:style>
  <w:style w:type="table" w:styleId="TableGrid">
    <w:name w:val="Table Grid"/>
    <w:basedOn w:val="TableNormal"/>
    <w:uiPriority w:val="39"/>
    <w:rsid w:val="006A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1" Type="http://schemas.openxmlformats.org/officeDocument/2006/relationships/fontTable" Target="fontTable.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7" ma:contentTypeDescription="Create a new document." ma:contentTypeScope="" ma:versionID="0a01d4b9d236c7f88fe0f630e7a33fe6">
  <xsd:schema xmlns:xsd="http://www.w3.org/2001/XMLSchema" xmlns:xs="http://www.w3.org/2001/XMLSchema" xmlns:p="http://schemas.microsoft.com/office/2006/metadata/properties" xmlns:ns2="ead14a2b-0901-4851-9135-e440dd1a60d2" targetNamespace="http://schemas.microsoft.com/office/2006/metadata/properties" ma:root="true" ma:fieldsID="e8dcda2c03c073b4bfb6ff009e491eb2"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A483C-A3BE-4235-A6F0-CF33FBC801A8}">
  <ds:schemaRefs>
    <ds:schemaRef ds:uri="http://schemas.microsoft.com/sharepoint/events"/>
  </ds:schemaRefs>
</ds:datastoreItem>
</file>

<file path=customXml/itemProps2.xml><?xml version="1.0" encoding="utf-8"?>
<ds:datastoreItem xmlns:ds="http://schemas.openxmlformats.org/officeDocument/2006/customXml" ds:itemID="{0C1F1774-3B2C-401D-907F-DF110D87B91F}"/>
</file>

<file path=customXml/itemProps3.xml><?xml version="1.0" encoding="utf-8"?>
<ds:datastoreItem xmlns:ds="http://schemas.openxmlformats.org/officeDocument/2006/customXml" ds:itemID="{1AAF4795-178C-49BD-BB1F-2507573FB47D}">
  <ds:schemaRefs>
    <ds:schemaRef ds:uri="http://schemas.microsoft.com/office/2006/metadata/properties"/>
    <ds:schemaRef ds:uri="http://schemas.microsoft.com/office/infopath/2007/PartnerControls"/>
    <ds:schemaRef ds:uri="e6067449-8796-49e4-8d61-964a215ef526"/>
  </ds:schemaRefs>
</ds:datastoreItem>
</file>

<file path=customXml/itemProps4.xml><?xml version="1.0" encoding="utf-8"?>
<ds:datastoreItem xmlns:ds="http://schemas.openxmlformats.org/officeDocument/2006/customXml" ds:itemID="{D1FF640C-5B02-4078-9AD8-70F9436A6F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Prophett, Ashley</dc:creator>
  <cp:keywords/>
  <dc:description/>
  <cp:lastModifiedBy>Neighbors, Maureen</cp:lastModifiedBy>
  <cp:revision>15</cp:revision>
  <dcterms:created xsi:type="dcterms:W3CDTF">2020-05-27T18:58:00Z</dcterms:created>
  <dcterms:modified xsi:type="dcterms:W3CDTF">2020-07-30T17:06:00Z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y fmtid="{D5CDD505-2E9C-101B-9397-08002B2CF9AE}" pid="3" name="_dlc_DocIdItemGuid">
    <vt:lpwstr>dda4211d-9629-43ba-89c3-b7941144b7a9</vt:lpwstr>
  </property>
</Properties>
</file>