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91E0B" w14:textId="622E362E" w:rsidR="00CC403A" w:rsidRPr="006B7094" w:rsidRDefault="00CC7010" w:rsidP="00514436">
      <w:pPr>
        <w:pStyle w:val="NoSpacing"/>
        <w:jc w:val="center"/>
        <w:rPr>
          <w:rFonts w:ascii="Georgia" w:hAnsi="Georgia"/>
          <w:sz w:val="24"/>
          <w:szCs w:val="24"/>
        </w:rPr>
      </w:pPr>
      <w:r w:rsidRPr="006B7094">
        <w:rPr>
          <w:rFonts w:ascii="Georgia" w:hAnsi="Georgia"/>
          <w:sz w:val="24"/>
          <w:szCs w:val="24"/>
        </w:rPr>
        <w:t>ALABAMA SPACE AUTHORITY</w:t>
      </w:r>
    </w:p>
    <w:p w14:paraId="5E5E4948" w14:textId="77777777" w:rsidR="00514436" w:rsidRPr="006B7094" w:rsidRDefault="00514436" w:rsidP="00514436">
      <w:pPr>
        <w:pStyle w:val="NoSpacing"/>
        <w:jc w:val="center"/>
        <w:rPr>
          <w:rFonts w:ascii="Georgia" w:hAnsi="Georgia"/>
          <w:sz w:val="24"/>
          <w:szCs w:val="24"/>
        </w:rPr>
      </w:pPr>
    </w:p>
    <w:p w14:paraId="676B9F77" w14:textId="25CADDF9" w:rsidR="00CC7010" w:rsidRPr="006B7094" w:rsidRDefault="00CC7010" w:rsidP="00514436">
      <w:pPr>
        <w:pStyle w:val="NoSpacing"/>
        <w:jc w:val="center"/>
        <w:rPr>
          <w:rFonts w:ascii="Georgia" w:hAnsi="Georgia"/>
          <w:b/>
          <w:bCs/>
          <w:sz w:val="24"/>
          <w:szCs w:val="24"/>
        </w:rPr>
      </w:pPr>
      <w:r w:rsidRPr="006B7094">
        <w:rPr>
          <w:rFonts w:ascii="Georgia" w:hAnsi="Georgia"/>
          <w:b/>
          <w:bCs/>
          <w:sz w:val="24"/>
          <w:szCs w:val="24"/>
        </w:rPr>
        <w:t>RESOLUTION SUPPORTING THE SELECTION OF THE REDSTONE REGION AS THE PREFERRED LOCATION FOR THE PERMANENT HEADQUARTERS OF US SPACE COMMAND</w:t>
      </w:r>
    </w:p>
    <w:p w14:paraId="72B261E9" w14:textId="77777777" w:rsidR="00514436" w:rsidRPr="006B7094" w:rsidRDefault="00514436" w:rsidP="00514436">
      <w:pPr>
        <w:pStyle w:val="NoSpacing"/>
        <w:jc w:val="center"/>
        <w:rPr>
          <w:rFonts w:ascii="Georgia" w:hAnsi="Georgia"/>
          <w:b/>
          <w:bCs/>
          <w:sz w:val="24"/>
          <w:szCs w:val="24"/>
        </w:rPr>
      </w:pPr>
    </w:p>
    <w:p w14:paraId="728DAAD5" w14:textId="40631A49" w:rsidR="00CC7010" w:rsidRPr="006B7094" w:rsidRDefault="00CC7010" w:rsidP="00274B39">
      <w:pPr>
        <w:pStyle w:val="NoSpacing"/>
        <w:jc w:val="both"/>
        <w:rPr>
          <w:rFonts w:ascii="Georgia" w:hAnsi="Georgia"/>
          <w:sz w:val="24"/>
          <w:szCs w:val="24"/>
        </w:rPr>
      </w:pPr>
      <w:r w:rsidRPr="006B7094">
        <w:rPr>
          <w:rFonts w:ascii="Georgia" w:hAnsi="Georgia"/>
          <w:sz w:val="24"/>
          <w:szCs w:val="24"/>
        </w:rPr>
        <w:t>WHEREAS, on January 13, 2021, the Secretary of the Air Force, on behalf of the Office of Secretary of Defense, selected Redstone Arsenal, Huntsville, Alabama, as the preferred location for the U.S. Space Command Headquarters from among six installations across the country after down-selecting from 24 states; and</w:t>
      </w:r>
    </w:p>
    <w:p w14:paraId="34F43910" w14:textId="77777777" w:rsidR="00514436" w:rsidRPr="006B7094" w:rsidRDefault="00514436" w:rsidP="00274B39">
      <w:pPr>
        <w:pStyle w:val="NoSpacing"/>
        <w:jc w:val="both"/>
        <w:rPr>
          <w:rFonts w:ascii="Georgia" w:hAnsi="Georgia"/>
          <w:sz w:val="24"/>
          <w:szCs w:val="24"/>
        </w:rPr>
      </w:pPr>
    </w:p>
    <w:p w14:paraId="67E29C0A" w14:textId="183DECC9" w:rsidR="00CC7010" w:rsidRPr="006B7094" w:rsidRDefault="00CC7010" w:rsidP="00274B39">
      <w:pPr>
        <w:pStyle w:val="NoSpacing"/>
        <w:jc w:val="both"/>
        <w:rPr>
          <w:rFonts w:ascii="Georgia" w:hAnsi="Georgia"/>
          <w:sz w:val="24"/>
          <w:szCs w:val="24"/>
        </w:rPr>
      </w:pPr>
      <w:r w:rsidRPr="006B7094">
        <w:rPr>
          <w:rFonts w:ascii="Georgia" w:hAnsi="Georgia"/>
          <w:sz w:val="24"/>
          <w:szCs w:val="24"/>
        </w:rPr>
        <w:t>WHEREAS, the January 13, 2021, announcement was the culmination of a complex, time-consuming process, which included site visits and community meetings at the six finalist locations, as the United States Air Force selection team considered a wide range of key indicators related to the command's mission, examining workforce availability, costs, the presence of Department of Defense assets, and much more; and</w:t>
      </w:r>
    </w:p>
    <w:p w14:paraId="1AB1A9EC" w14:textId="77777777" w:rsidR="00514436" w:rsidRPr="006B7094" w:rsidRDefault="00514436" w:rsidP="00274B39">
      <w:pPr>
        <w:pStyle w:val="NoSpacing"/>
        <w:jc w:val="both"/>
        <w:rPr>
          <w:rFonts w:ascii="Georgia" w:hAnsi="Georgia"/>
          <w:sz w:val="24"/>
          <w:szCs w:val="24"/>
        </w:rPr>
      </w:pPr>
    </w:p>
    <w:p w14:paraId="3FD974A9" w14:textId="2CD0807A" w:rsidR="00CC7010" w:rsidRPr="006B7094" w:rsidRDefault="00CC7010" w:rsidP="00274B39">
      <w:pPr>
        <w:pStyle w:val="NoSpacing"/>
        <w:jc w:val="both"/>
        <w:rPr>
          <w:rFonts w:ascii="Georgia" w:hAnsi="Georgia"/>
          <w:sz w:val="24"/>
          <w:szCs w:val="24"/>
        </w:rPr>
      </w:pPr>
      <w:r w:rsidRPr="006B7094">
        <w:rPr>
          <w:rFonts w:ascii="Georgia" w:hAnsi="Georgia"/>
          <w:sz w:val="24"/>
          <w:szCs w:val="24"/>
        </w:rPr>
        <w:t>WHEREAS, the United States Air Force explicitly commended Huntsville's Redstone Arsenal as the best choice for Space Command: "Huntsville compared favorably across more of these factors than any other community providing a large, qualified workforce, quality schools, superior infrastructure capacity, and low initial and recurring costs. Additionally, Redstone Arsenal offered a facility to support the headquarters, at no cost, while the permanent facility is being constructed"; and</w:t>
      </w:r>
    </w:p>
    <w:p w14:paraId="55DD9592" w14:textId="77777777" w:rsidR="00514436" w:rsidRPr="006B7094" w:rsidRDefault="00514436" w:rsidP="00274B39">
      <w:pPr>
        <w:pStyle w:val="NoSpacing"/>
        <w:jc w:val="both"/>
        <w:rPr>
          <w:rFonts w:ascii="Georgia" w:hAnsi="Georgia"/>
          <w:sz w:val="24"/>
          <w:szCs w:val="24"/>
        </w:rPr>
      </w:pPr>
    </w:p>
    <w:p w14:paraId="665A3D81" w14:textId="531D4F9F" w:rsidR="00CC7010" w:rsidRPr="006B7094" w:rsidRDefault="00CC7010" w:rsidP="00274B39">
      <w:pPr>
        <w:pStyle w:val="NoSpacing"/>
        <w:jc w:val="both"/>
        <w:rPr>
          <w:rFonts w:ascii="Georgia" w:hAnsi="Georgia"/>
          <w:sz w:val="24"/>
          <w:szCs w:val="24"/>
        </w:rPr>
      </w:pPr>
      <w:r w:rsidRPr="006B7094">
        <w:rPr>
          <w:rFonts w:ascii="Georgia" w:hAnsi="Georgia"/>
          <w:sz w:val="24"/>
          <w:szCs w:val="24"/>
        </w:rPr>
        <w:t xml:space="preserve">WHEREAS, The Redstone Region already houses many organizations that are vital to US Space Command, </w:t>
      </w:r>
      <w:r w:rsidR="00514436" w:rsidRPr="006B7094">
        <w:rPr>
          <w:rFonts w:ascii="Georgia" w:hAnsi="Georgia"/>
          <w:sz w:val="24"/>
          <w:szCs w:val="24"/>
        </w:rPr>
        <w:t xml:space="preserve">has a significant presence from most </w:t>
      </w:r>
      <w:r w:rsidRPr="006B7094">
        <w:rPr>
          <w:rFonts w:ascii="Georgia" w:hAnsi="Georgia"/>
          <w:sz w:val="24"/>
          <w:szCs w:val="24"/>
        </w:rPr>
        <w:t xml:space="preserve">major industry partners, </w:t>
      </w:r>
      <w:r w:rsidR="00514436" w:rsidRPr="006B7094">
        <w:rPr>
          <w:rFonts w:ascii="Georgia" w:hAnsi="Georgia"/>
          <w:sz w:val="24"/>
          <w:szCs w:val="24"/>
        </w:rPr>
        <w:t xml:space="preserve">has a highly educated workforce, offers exceptional cost and quality of living, </w:t>
      </w:r>
      <w:r w:rsidRPr="006B7094">
        <w:rPr>
          <w:rFonts w:ascii="Georgia" w:hAnsi="Georgia"/>
          <w:sz w:val="24"/>
          <w:szCs w:val="24"/>
        </w:rPr>
        <w:t xml:space="preserve">and </w:t>
      </w:r>
      <w:r w:rsidR="00514436" w:rsidRPr="006B7094">
        <w:rPr>
          <w:rFonts w:ascii="Georgia" w:hAnsi="Georgia"/>
          <w:sz w:val="24"/>
          <w:szCs w:val="24"/>
        </w:rPr>
        <w:t xml:space="preserve">has </w:t>
      </w:r>
      <w:r w:rsidRPr="006B7094">
        <w:rPr>
          <w:rFonts w:ascii="Georgia" w:hAnsi="Georgia"/>
          <w:sz w:val="24"/>
          <w:szCs w:val="24"/>
        </w:rPr>
        <w:t xml:space="preserve">a storied history of </w:t>
      </w:r>
      <w:r w:rsidR="00514436" w:rsidRPr="006B7094">
        <w:rPr>
          <w:rFonts w:ascii="Georgia" w:hAnsi="Georgia"/>
          <w:sz w:val="24"/>
          <w:szCs w:val="24"/>
        </w:rPr>
        <w:t xml:space="preserve">leading America’s defense and civil space programs from their earliest days; and </w:t>
      </w:r>
    </w:p>
    <w:p w14:paraId="268460FA" w14:textId="77777777" w:rsidR="00514436" w:rsidRPr="006B7094" w:rsidRDefault="00514436" w:rsidP="00274B39">
      <w:pPr>
        <w:pStyle w:val="NoSpacing"/>
        <w:jc w:val="both"/>
        <w:rPr>
          <w:rFonts w:ascii="Georgia" w:hAnsi="Georgia"/>
          <w:sz w:val="24"/>
          <w:szCs w:val="24"/>
        </w:rPr>
      </w:pPr>
    </w:p>
    <w:p w14:paraId="61D35AAD" w14:textId="3993BB4E" w:rsidR="00514436" w:rsidRPr="006B7094" w:rsidRDefault="0083228B" w:rsidP="00274B39">
      <w:pPr>
        <w:pStyle w:val="NoSpacing"/>
        <w:jc w:val="both"/>
        <w:rPr>
          <w:rFonts w:ascii="Georgia" w:hAnsi="Georgia"/>
          <w:sz w:val="24"/>
          <w:szCs w:val="24"/>
        </w:rPr>
      </w:pPr>
      <w:r w:rsidRPr="0083228B">
        <w:rPr>
          <w:rFonts w:ascii="Georgia" w:hAnsi="Georgia"/>
          <w:sz w:val="24"/>
          <w:szCs w:val="24"/>
        </w:rPr>
        <w:t>BE IT RESOLVED BY THE ALABAMA SPACE AUTHORITY That we pledge to support The United States Space Command as it locates its new headquarters at Redstone Arsenal in Alabama, with any and all means at our disposal.</w:t>
      </w:r>
    </w:p>
    <w:p w14:paraId="46A95745" w14:textId="77777777" w:rsidR="00514436" w:rsidRPr="006B7094" w:rsidRDefault="00514436" w:rsidP="00274B39">
      <w:pPr>
        <w:pStyle w:val="NoSpacing"/>
        <w:jc w:val="both"/>
        <w:rPr>
          <w:rFonts w:ascii="Georgia" w:hAnsi="Georgia"/>
          <w:sz w:val="24"/>
          <w:szCs w:val="24"/>
        </w:rPr>
      </w:pPr>
    </w:p>
    <w:p w14:paraId="4CA7580E" w14:textId="77777777" w:rsidR="00514436" w:rsidRPr="006B7094" w:rsidRDefault="00514436" w:rsidP="00514436">
      <w:pPr>
        <w:pStyle w:val="NoSpacing"/>
        <w:jc w:val="center"/>
        <w:rPr>
          <w:rFonts w:ascii="Georgia" w:hAnsi="Georgia"/>
          <w:sz w:val="24"/>
          <w:szCs w:val="24"/>
        </w:rPr>
      </w:pPr>
    </w:p>
    <w:p w14:paraId="2AB73F10" w14:textId="3B850FAB" w:rsidR="00514436" w:rsidRPr="006B7094" w:rsidRDefault="00514436" w:rsidP="00514436">
      <w:pPr>
        <w:pStyle w:val="NoSpacing"/>
        <w:jc w:val="center"/>
        <w:rPr>
          <w:rFonts w:ascii="Georgia" w:hAnsi="Georgia"/>
          <w:sz w:val="24"/>
          <w:szCs w:val="24"/>
        </w:rPr>
      </w:pPr>
      <w:r w:rsidRPr="006B7094">
        <w:rPr>
          <w:rFonts w:ascii="Georgia" w:hAnsi="Georgia"/>
          <w:sz w:val="24"/>
          <w:szCs w:val="24"/>
        </w:rPr>
        <w:t xml:space="preserve">Dated this </w:t>
      </w:r>
      <w:r w:rsidR="0083228B">
        <w:rPr>
          <w:rFonts w:ascii="Georgia" w:hAnsi="Georgia"/>
          <w:sz w:val="24"/>
          <w:szCs w:val="24"/>
        </w:rPr>
        <w:t>14</w:t>
      </w:r>
      <w:r w:rsidRPr="006B7094">
        <w:rPr>
          <w:rFonts w:ascii="Georgia" w:hAnsi="Georgia"/>
          <w:sz w:val="24"/>
          <w:szCs w:val="24"/>
          <w:vertAlign w:val="superscript"/>
        </w:rPr>
        <w:t>th</w:t>
      </w:r>
      <w:r w:rsidRPr="006B7094">
        <w:rPr>
          <w:rFonts w:ascii="Georgia" w:hAnsi="Georgia"/>
          <w:sz w:val="24"/>
          <w:szCs w:val="24"/>
        </w:rPr>
        <w:t xml:space="preserve"> Day of </w:t>
      </w:r>
      <w:r w:rsidR="0083228B">
        <w:rPr>
          <w:rFonts w:ascii="Georgia" w:hAnsi="Georgia"/>
          <w:sz w:val="24"/>
          <w:szCs w:val="24"/>
        </w:rPr>
        <w:t>June</w:t>
      </w:r>
      <w:bookmarkStart w:id="0" w:name="_GoBack"/>
      <w:bookmarkEnd w:id="0"/>
      <w:r w:rsidRPr="006B7094">
        <w:rPr>
          <w:rFonts w:ascii="Georgia" w:hAnsi="Georgia"/>
          <w:sz w:val="24"/>
          <w:szCs w:val="24"/>
        </w:rPr>
        <w:t>, 2021</w:t>
      </w:r>
    </w:p>
    <w:p w14:paraId="0E27F245" w14:textId="77777777" w:rsidR="00514436" w:rsidRPr="006B7094" w:rsidRDefault="00514436" w:rsidP="00514436">
      <w:pPr>
        <w:pStyle w:val="NoSpacing"/>
        <w:jc w:val="right"/>
        <w:rPr>
          <w:rFonts w:ascii="Georgia" w:hAnsi="Georgia"/>
          <w:sz w:val="24"/>
          <w:szCs w:val="24"/>
        </w:rPr>
      </w:pPr>
    </w:p>
    <w:p w14:paraId="04504967" w14:textId="77777777" w:rsidR="006B7094" w:rsidRPr="006B7094" w:rsidRDefault="006B7094" w:rsidP="00514436">
      <w:pPr>
        <w:pStyle w:val="NoSpacing"/>
        <w:jc w:val="right"/>
        <w:rPr>
          <w:rFonts w:ascii="Georgia" w:hAnsi="Georgia"/>
          <w:sz w:val="24"/>
          <w:szCs w:val="24"/>
        </w:rPr>
      </w:pPr>
    </w:p>
    <w:p w14:paraId="629CC86D" w14:textId="325E7369" w:rsidR="00514436" w:rsidRPr="006B7094" w:rsidRDefault="006B7094" w:rsidP="006B7094">
      <w:pPr>
        <w:pStyle w:val="NoSpacing"/>
        <w:ind w:left="4320"/>
        <w:rPr>
          <w:rFonts w:ascii="Georgia" w:hAnsi="Georgia"/>
          <w:sz w:val="24"/>
          <w:szCs w:val="24"/>
        </w:rPr>
      </w:pPr>
      <w:r w:rsidRPr="006B7094">
        <w:rPr>
          <w:rFonts w:ascii="Georgia" w:hAnsi="Georgia"/>
          <w:sz w:val="24"/>
          <w:szCs w:val="24"/>
        </w:rPr>
        <w:t xml:space="preserve">         </w:t>
      </w:r>
      <w:r w:rsidR="00514436" w:rsidRPr="006B7094">
        <w:rPr>
          <w:rFonts w:ascii="Georgia" w:hAnsi="Georgia"/>
          <w:sz w:val="24"/>
          <w:szCs w:val="24"/>
        </w:rPr>
        <w:t>ALABAMA SPACE AUTHORITY</w:t>
      </w:r>
    </w:p>
    <w:p w14:paraId="0611D509" w14:textId="77777777" w:rsidR="00514436" w:rsidRPr="006B7094" w:rsidRDefault="00514436" w:rsidP="00514436">
      <w:pPr>
        <w:pStyle w:val="NoSpacing"/>
        <w:jc w:val="right"/>
        <w:rPr>
          <w:rFonts w:ascii="Georgia" w:hAnsi="Georgia"/>
          <w:sz w:val="24"/>
          <w:szCs w:val="24"/>
        </w:rPr>
      </w:pPr>
    </w:p>
    <w:p w14:paraId="5E1D8701" w14:textId="75338B1E" w:rsidR="00514436" w:rsidRPr="006B7094" w:rsidRDefault="00514436" w:rsidP="006B7094">
      <w:pPr>
        <w:pStyle w:val="NoSpacing"/>
        <w:ind w:left="2160" w:firstLine="720"/>
        <w:jc w:val="center"/>
        <w:rPr>
          <w:rFonts w:ascii="Georgia" w:hAnsi="Georgia"/>
          <w:sz w:val="24"/>
          <w:szCs w:val="24"/>
        </w:rPr>
      </w:pPr>
      <w:r w:rsidRPr="006B7094">
        <w:rPr>
          <w:rFonts w:ascii="Georgia" w:hAnsi="Georgia"/>
          <w:sz w:val="24"/>
          <w:szCs w:val="24"/>
        </w:rPr>
        <w:t>BY: _____________________</w:t>
      </w:r>
    </w:p>
    <w:p w14:paraId="556CF2EF" w14:textId="1D85F2FB" w:rsidR="00514436" w:rsidRPr="006B7094" w:rsidRDefault="006B7094" w:rsidP="006B7094">
      <w:pPr>
        <w:pStyle w:val="NoSpacing"/>
        <w:ind w:left="2160" w:firstLine="720"/>
        <w:jc w:val="center"/>
        <w:rPr>
          <w:rFonts w:ascii="Georgia" w:hAnsi="Georgia"/>
          <w:sz w:val="24"/>
          <w:szCs w:val="24"/>
        </w:rPr>
      </w:pPr>
      <w:r w:rsidRPr="006B7094">
        <w:rPr>
          <w:rFonts w:ascii="Georgia" w:hAnsi="Georgia"/>
          <w:sz w:val="24"/>
          <w:szCs w:val="24"/>
        </w:rPr>
        <w:t xml:space="preserve">    </w:t>
      </w:r>
      <w:r w:rsidR="00514436" w:rsidRPr="006B7094">
        <w:rPr>
          <w:rFonts w:ascii="Georgia" w:hAnsi="Georgia"/>
          <w:sz w:val="24"/>
          <w:szCs w:val="24"/>
        </w:rPr>
        <w:t>Senator Steve Livingston</w:t>
      </w:r>
    </w:p>
    <w:p w14:paraId="53DDFB60" w14:textId="65135374" w:rsidR="00514436" w:rsidRPr="006B7094" w:rsidRDefault="006B7094" w:rsidP="006B7094">
      <w:pPr>
        <w:pStyle w:val="NoSpacing"/>
        <w:ind w:left="1440" w:firstLine="720"/>
        <w:rPr>
          <w:rFonts w:ascii="Georgia" w:hAnsi="Georgia"/>
          <w:sz w:val="24"/>
          <w:szCs w:val="24"/>
        </w:rPr>
      </w:pPr>
      <w:r w:rsidRPr="006B7094">
        <w:rPr>
          <w:rFonts w:ascii="Georgia" w:hAnsi="Georgia"/>
          <w:sz w:val="24"/>
          <w:szCs w:val="24"/>
        </w:rPr>
        <w:t xml:space="preserve">                                                            </w:t>
      </w:r>
      <w:r w:rsidR="00514436" w:rsidRPr="006B7094">
        <w:rPr>
          <w:rFonts w:ascii="Georgia" w:hAnsi="Georgia"/>
          <w:sz w:val="24"/>
          <w:szCs w:val="24"/>
        </w:rPr>
        <w:t>Its: Chairman</w:t>
      </w:r>
    </w:p>
    <w:p w14:paraId="7B64DF97" w14:textId="6200CCD8" w:rsidR="00CC7010" w:rsidRPr="006B7094" w:rsidRDefault="00CC7010" w:rsidP="00514436">
      <w:pPr>
        <w:pStyle w:val="NoSpacing"/>
        <w:rPr>
          <w:rFonts w:ascii="Georgia" w:hAnsi="Georgia"/>
          <w:sz w:val="24"/>
          <w:szCs w:val="24"/>
        </w:rPr>
      </w:pPr>
    </w:p>
    <w:p w14:paraId="6A4BE8B1" w14:textId="696CF425" w:rsidR="00514436" w:rsidRPr="006B7094" w:rsidRDefault="00514436" w:rsidP="00514436">
      <w:pPr>
        <w:pStyle w:val="NoSpacing"/>
        <w:rPr>
          <w:rFonts w:ascii="Georgia" w:hAnsi="Georgia"/>
          <w:sz w:val="24"/>
          <w:szCs w:val="24"/>
        </w:rPr>
      </w:pPr>
      <w:r w:rsidRPr="006B7094">
        <w:rPr>
          <w:rFonts w:ascii="Georgia" w:hAnsi="Georgia"/>
          <w:sz w:val="24"/>
          <w:szCs w:val="24"/>
        </w:rPr>
        <w:t>Attest:</w:t>
      </w:r>
    </w:p>
    <w:p w14:paraId="6EB944E8" w14:textId="77777777" w:rsidR="006B7094" w:rsidRPr="006B7094" w:rsidRDefault="006B7094" w:rsidP="00514436">
      <w:pPr>
        <w:pStyle w:val="NoSpacing"/>
        <w:rPr>
          <w:rFonts w:ascii="Georgia" w:hAnsi="Georgia"/>
          <w:sz w:val="24"/>
          <w:szCs w:val="24"/>
        </w:rPr>
      </w:pPr>
    </w:p>
    <w:p w14:paraId="13DF102D" w14:textId="12AF6B6F" w:rsidR="00514436" w:rsidRPr="006B7094" w:rsidRDefault="00514436" w:rsidP="00514436">
      <w:pPr>
        <w:pStyle w:val="NoSpacing"/>
        <w:rPr>
          <w:rFonts w:ascii="Georgia" w:hAnsi="Georgia"/>
          <w:sz w:val="24"/>
          <w:szCs w:val="24"/>
        </w:rPr>
      </w:pPr>
      <w:r w:rsidRPr="006B7094">
        <w:rPr>
          <w:rFonts w:ascii="Georgia" w:hAnsi="Georgia"/>
          <w:sz w:val="24"/>
          <w:szCs w:val="24"/>
        </w:rPr>
        <w:t>By: _____________________</w:t>
      </w:r>
    </w:p>
    <w:p w14:paraId="7B81F02F" w14:textId="77777777" w:rsidR="006B7094" w:rsidRPr="006B7094" w:rsidRDefault="006B7094" w:rsidP="00514436">
      <w:pPr>
        <w:pStyle w:val="NoSpacing"/>
        <w:rPr>
          <w:rFonts w:ascii="Georgia" w:hAnsi="Georgia"/>
          <w:sz w:val="24"/>
          <w:szCs w:val="24"/>
        </w:rPr>
      </w:pPr>
      <w:r w:rsidRPr="006B7094">
        <w:rPr>
          <w:rFonts w:ascii="Georgia" w:hAnsi="Georgia"/>
          <w:sz w:val="24"/>
          <w:szCs w:val="24"/>
        </w:rPr>
        <w:lastRenderedPageBreak/>
        <w:t xml:space="preserve">       </w:t>
      </w:r>
      <w:r w:rsidR="00514436" w:rsidRPr="006B7094">
        <w:rPr>
          <w:rFonts w:ascii="Georgia" w:hAnsi="Georgia"/>
          <w:sz w:val="24"/>
          <w:szCs w:val="24"/>
        </w:rPr>
        <w:t>Senator Tom Whatley</w:t>
      </w:r>
    </w:p>
    <w:p w14:paraId="11B2D8BA" w14:textId="42109EF8" w:rsidR="00514436" w:rsidRPr="006B7094" w:rsidRDefault="006B7094" w:rsidP="006B7094">
      <w:pPr>
        <w:pStyle w:val="NoSpacing"/>
        <w:rPr>
          <w:rFonts w:ascii="Georgia" w:hAnsi="Georgia"/>
          <w:sz w:val="24"/>
          <w:szCs w:val="24"/>
        </w:rPr>
      </w:pPr>
      <w:r w:rsidRPr="006B7094">
        <w:rPr>
          <w:rFonts w:ascii="Georgia" w:hAnsi="Georgia"/>
          <w:sz w:val="24"/>
          <w:szCs w:val="24"/>
        </w:rPr>
        <w:t xml:space="preserve">       </w:t>
      </w:r>
      <w:r w:rsidR="00514436" w:rsidRPr="006B7094">
        <w:rPr>
          <w:rFonts w:ascii="Georgia" w:hAnsi="Georgia"/>
          <w:sz w:val="24"/>
          <w:szCs w:val="24"/>
        </w:rPr>
        <w:t>Its: Vice-Chairman</w:t>
      </w:r>
    </w:p>
    <w:p w14:paraId="0A48D7AF" w14:textId="256D70D0" w:rsidR="00CC7010" w:rsidRPr="006B7094" w:rsidRDefault="00CC7010" w:rsidP="00514436">
      <w:pPr>
        <w:pStyle w:val="NoSpacing"/>
        <w:jc w:val="center"/>
        <w:rPr>
          <w:rFonts w:ascii="Georgia" w:hAnsi="Georgia"/>
          <w:sz w:val="24"/>
          <w:szCs w:val="24"/>
        </w:rPr>
      </w:pPr>
    </w:p>
    <w:sectPr w:rsidR="00CC7010" w:rsidRPr="006B7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10"/>
    <w:rsid w:val="00274B39"/>
    <w:rsid w:val="00514436"/>
    <w:rsid w:val="006A2A86"/>
    <w:rsid w:val="006B7094"/>
    <w:rsid w:val="0083228B"/>
    <w:rsid w:val="008E409A"/>
    <w:rsid w:val="009A12DC"/>
    <w:rsid w:val="00BF232D"/>
    <w:rsid w:val="00CC7010"/>
    <w:rsid w:val="00D7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258B"/>
  <w15:chartTrackingRefBased/>
  <w15:docId w15:val="{F4FE9C1F-844C-49E4-81B7-3665BE20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436"/>
    <w:pPr>
      <w:spacing w:after="0" w:line="240" w:lineRule="auto"/>
    </w:pPr>
  </w:style>
  <w:style w:type="character" w:styleId="CommentReference">
    <w:name w:val="annotation reference"/>
    <w:basedOn w:val="DefaultParagraphFont"/>
    <w:uiPriority w:val="99"/>
    <w:semiHidden/>
    <w:unhideWhenUsed/>
    <w:rsid w:val="009A12DC"/>
    <w:rPr>
      <w:sz w:val="16"/>
      <w:szCs w:val="16"/>
    </w:rPr>
  </w:style>
  <w:style w:type="paragraph" w:styleId="CommentText">
    <w:name w:val="annotation text"/>
    <w:basedOn w:val="Normal"/>
    <w:link w:val="CommentTextChar"/>
    <w:uiPriority w:val="99"/>
    <w:semiHidden/>
    <w:unhideWhenUsed/>
    <w:rsid w:val="009A12DC"/>
    <w:pPr>
      <w:spacing w:line="240" w:lineRule="auto"/>
    </w:pPr>
    <w:rPr>
      <w:sz w:val="20"/>
      <w:szCs w:val="20"/>
    </w:rPr>
  </w:style>
  <w:style w:type="character" w:customStyle="1" w:styleId="CommentTextChar">
    <w:name w:val="Comment Text Char"/>
    <w:basedOn w:val="DefaultParagraphFont"/>
    <w:link w:val="CommentText"/>
    <w:uiPriority w:val="99"/>
    <w:semiHidden/>
    <w:rsid w:val="009A12DC"/>
    <w:rPr>
      <w:sz w:val="20"/>
      <w:szCs w:val="20"/>
    </w:rPr>
  </w:style>
  <w:style w:type="paragraph" w:styleId="CommentSubject">
    <w:name w:val="annotation subject"/>
    <w:basedOn w:val="CommentText"/>
    <w:next w:val="CommentText"/>
    <w:link w:val="CommentSubjectChar"/>
    <w:uiPriority w:val="99"/>
    <w:semiHidden/>
    <w:unhideWhenUsed/>
    <w:rsid w:val="009A12DC"/>
    <w:rPr>
      <w:b/>
      <w:bCs/>
    </w:rPr>
  </w:style>
  <w:style w:type="character" w:customStyle="1" w:styleId="CommentSubjectChar">
    <w:name w:val="Comment Subject Char"/>
    <w:basedOn w:val="CommentTextChar"/>
    <w:link w:val="CommentSubject"/>
    <w:uiPriority w:val="99"/>
    <w:semiHidden/>
    <w:rsid w:val="009A12DC"/>
    <w:rPr>
      <w:b/>
      <w:bCs/>
      <w:sz w:val="20"/>
      <w:szCs w:val="20"/>
    </w:rPr>
  </w:style>
  <w:style w:type="paragraph" w:styleId="Revision">
    <w:name w:val="Revision"/>
    <w:hidden/>
    <w:uiPriority w:val="99"/>
    <w:semiHidden/>
    <w:rsid w:val="009A12DC"/>
    <w:pPr>
      <w:spacing w:after="0" w:line="240" w:lineRule="auto"/>
    </w:pPr>
  </w:style>
  <w:style w:type="paragraph" w:styleId="BalloonText">
    <w:name w:val="Balloon Text"/>
    <w:basedOn w:val="Normal"/>
    <w:link w:val="BalloonTextChar"/>
    <w:uiPriority w:val="99"/>
    <w:semiHidden/>
    <w:unhideWhenUsed/>
    <w:rsid w:val="009A1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8" ma:contentTypeDescription="Create a new document." ma:contentTypeScope="" ma:versionID="6344b2b4a6911a2f0a8f93b1fb34a0e0">
  <xsd:schema xmlns:xsd="http://www.w3.org/2001/XMLSchema" xmlns:xs="http://www.w3.org/2001/XMLSchema" xmlns:p="http://schemas.microsoft.com/office/2006/metadata/properties" xmlns:ns2="ead14a2b-0901-4851-9135-e440dd1a60d2" targetNamespace="http://schemas.microsoft.com/office/2006/metadata/properties" ma:root="true" ma:fieldsID="5acd947e48a6a3912c3029af96ab204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C3796B-CA43-46B2-AE0C-EE6EFBCF5D9A}"/>
</file>

<file path=customXml/itemProps2.xml><?xml version="1.0" encoding="utf-8"?>
<ds:datastoreItem xmlns:ds="http://schemas.openxmlformats.org/officeDocument/2006/customXml" ds:itemID="{384C7EAE-5AF1-4B10-B918-91C5F610F7D8}"/>
</file>

<file path=customXml/itemProps3.xml><?xml version="1.0" encoding="utf-8"?>
<ds:datastoreItem xmlns:ds="http://schemas.openxmlformats.org/officeDocument/2006/customXml" ds:itemID="{2A67B549-442A-4D1F-BB2B-EF78F79100D4}"/>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 Branche</dc:creator>
  <cp:keywords/>
  <dc:description/>
  <cp:lastModifiedBy>Mike Ward</cp:lastModifiedBy>
  <cp:revision>2</cp:revision>
  <dcterms:created xsi:type="dcterms:W3CDTF">2021-06-10T18:45:00Z</dcterms:created>
  <dcterms:modified xsi:type="dcterms:W3CDTF">2021-06-10T18:45:00Z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