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7C3DE" w14:textId="0B53626A" w:rsidR="003749AA" w:rsidRPr="003749AA" w:rsidRDefault="003749AA" w:rsidP="003749AA">
      <w:pPr>
        <w:ind w:left="360"/>
        <w:rPr>
          <w:b/>
          <w:bCs/>
          <w:sz w:val="52"/>
          <w:szCs w:val="52"/>
        </w:rPr>
      </w:pPr>
      <w:r w:rsidRPr="003749AA">
        <w:rPr>
          <w:b/>
          <w:bCs/>
          <w:sz w:val="52"/>
          <w:szCs w:val="52"/>
        </w:rPr>
        <w:t xml:space="preserve">Alabama </w:t>
      </w:r>
      <w:r>
        <w:rPr>
          <w:b/>
          <w:bCs/>
          <w:sz w:val="52"/>
          <w:szCs w:val="52"/>
        </w:rPr>
        <w:t>B</w:t>
      </w:r>
      <w:r w:rsidRPr="003749AA">
        <w:rPr>
          <w:b/>
          <w:bCs/>
          <w:sz w:val="52"/>
          <w:szCs w:val="52"/>
        </w:rPr>
        <w:t xml:space="preserve">roadband </w:t>
      </w:r>
      <w:r>
        <w:rPr>
          <w:b/>
          <w:bCs/>
          <w:sz w:val="52"/>
          <w:szCs w:val="52"/>
        </w:rPr>
        <w:t>A</w:t>
      </w:r>
      <w:r w:rsidRPr="003749AA">
        <w:rPr>
          <w:b/>
          <w:bCs/>
          <w:sz w:val="52"/>
          <w:szCs w:val="52"/>
        </w:rPr>
        <w:t xml:space="preserve">ccessibility </w:t>
      </w:r>
      <w:r>
        <w:rPr>
          <w:b/>
          <w:bCs/>
          <w:sz w:val="52"/>
          <w:szCs w:val="52"/>
        </w:rPr>
        <w:t>F</w:t>
      </w:r>
      <w:r w:rsidRPr="003749AA">
        <w:rPr>
          <w:b/>
          <w:bCs/>
          <w:sz w:val="52"/>
          <w:szCs w:val="52"/>
        </w:rPr>
        <w:t xml:space="preserve">und </w:t>
      </w:r>
    </w:p>
    <w:p w14:paraId="7C44C85D" w14:textId="2871B66E" w:rsidR="003749AA" w:rsidRDefault="00586A4F" w:rsidP="003749AA">
      <w:pPr>
        <w:ind w:left="360"/>
        <w:rPr>
          <w:b/>
          <w:bCs/>
          <w:sz w:val="52"/>
          <w:szCs w:val="52"/>
        </w:rPr>
      </w:pPr>
      <w:r>
        <w:rPr>
          <w:b/>
          <w:bCs/>
          <w:sz w:val="52"/>
          <w:szCs w:val="52"/>
        </w:rPr>
        <w:t xml:space="preserve">2021 </w:t>
      </w:r>
      <w:r w:rsidR="003749AA">
        <w:rPr>
          <w:b/>
          <w:bCs/>
          <w:sz w:val="52"/>
          <w:szCs w:val="52"/>
        </w:rPr>
        <w:t>Annual Report</w:t>
      </w:r>
    </w:p>
    <w:p w14:paraId="04BFBB01" w14:textId="6C4EA571" w:rsidR="003749AA" w:rsidRDefault="00EC1BB7" w:rsidP="00586A4F">
      <w:pPr>
        <w:ind w:left="360"/>
        <w:rPr>
          <w:b/>
          <w:bCs/>
          <w:sz w:val="52"/>
          <w:szCs w:val="52"/>
        </w:rPr>
      </w:pPr>
      <w:r>
        <w:rPr>
          <w:b/>
          <w:bCs/>
          <w:sz w:val="52"/>
          <w:szCs w:val="52"/>
        </w:rPr>
        <w:t>Present</w:t>
      </w:r>
      <w:r w:rsidR="003749AA">
        <w:rPr>
          <w:b/>
          <w:bCs/>
          <w:sz w:val="52"/>
          <w:szCs w:val="52"/>
        </w:rPr>
        <w:t xml:space="preserve">ed </w:t>
      </w:r>
      <w:r w:rsidR="00586A4F">
        <w:rPr>
          <w:b/>
          <w:bCs/>
          <w:sz w:val="52"/>
          <w:szCs w:val="52"/>
        </w:rPr>
        <w:t>January</w:t>
      </w:r>
      <w:r w:rsidR="008B0FD4">
        <w:rPr>
          <w:b/>
          <w:bCs/>
          <w:sz w:val="52"/>
          <w:szCs w:val="52"/>
        </w:rPr>
        <w:t xml:space="preserve"> </w:t>
      </w:r>
      <w:r w:rsidR="00586A4F">
        <w:rPr>
          <w:b/>
          <w:bCs/>
          <w:sz w:val="52"/>
          <w:szCs w:val="52"/>
        </w:rPr>
        <w:t xml:space="preserve">28, </w:t>
      </w:r>
      <w:r w:rsidR="008B0FD4">
        <w:rPr>
          <w:b/>
          <w:bCs/>
          <w:sz w:val="52"/>
          <w:szCs w:val="52"/>
        </w:rPr>
        <w:t>2021</w:t>
      </w:r>
    </w:p>
    <w:p w14:paraId="0EBA5185" w14:textId="77777777" w:rsidR="003749AA" w:rsidRDefault="003749AA" w:rsidP="003749AA">
      <w:pPr>
        <w:ind w:left="360"/>
        <w:rPr>
          <w:b/>
          <w:bCs/>
          <w:sz w:val="52"/>
          <w:szCs w:val="52"/>
        </w:rPr>
      </w:pPr>
    </w:p>
    <w:p w14:paraId="5D63B800" w14:textId="77777777" w:rsidR="003749AA" w:rsidRDefault="003749AA" w:rsidP="003749AA">
      <w:pPr>
        <w:ind w:left="360"/>
        <w:rPr>
          <w:b/>
          <w:bCs/>
          <w:sz w:val="52"/>
          <w:szCs w:val="52"/>
        </w:rPr>
      </w:pPr>
    </w:p>
    <w:p w14:paraId="126D888E" w14:textId="77777777" w:rsidR="003749AA" w:rsidRDefault="003749AA" w:rsidP="003749AA">
      <w:pPr>
        <w:ind w:left="360"/>
        <w:rPr>
          <w:b/>
          <w:bCs/>
          <w:sz w:val="52"/>
          <w:szCs w:val="52"/>
        </w:rPr>
      </w:pPr>
    </w:p>
    <w:p w14:paraId="500E231A" w14:textId="563CE222" w:rsidR="003749AA" w:rsidRDefault="003749AA" w:rsidP="003749AA">
      <w:pPr>
        <w:ind w:left="360"/>
        <w:rPr>
          <w:b/>
          <w:bCs/>
          <w:sz w:val="52"/>
          <w:szCs w:val="52"/>
        </w:rPr>
      </w:pPr>
      <w:r w:rsidRPr="0084024C">
        <w:rPr>
          <w:noProof/>
        </w:rPr>
        <w:drawing>
          <wp:inline distT="0" distB="0" distL="0" distR="0" wp14:anchorId="78BC11E2" wp14:editId="6206FBA4">
            <wp:extent cx="4480560" cy="1790700"/>
            <wp:effectExtent l="0" t="0" r="0" b="0"/>
            <wp:docPr id="2" name="Picture 2" descr="C:\Users\Maureen.Neighbors\AppData\Local\Microsoft\Windows\Temporary Internet Files\Content.Outlook\ZLL9H4KZ\ADECA_LOGO 600 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ureen.Neighbors\AppData\Local\Microsoft\Windows\Temporary Internet Files\Content.Outlook\ZLL9H4KZ\ADECA_LOGO 600 Dpi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0560" cy="1790700"/>
                    </a:xfrm>
                    <a:prstGeom prst="rect">
                      <a:avLst/>
                    </a:prstGeom>
                    <a:noFill/>
                    <a:ln>
                      <a:noFill/>
                    </a:ln>
                  </pic:spPr>
                </pic:pic>
              </a:graphicData>
            </a:graphic>
          </wp:inline>
        </w:drawing>
      </w:r>
    </w:p>
    <w:p w14:paraId="578B3CC1" w14:textId="77777777" w:rsidR="003749AA" w:rsidRDefault="003749AA" w:rsidP="003749AA">
      <w:pPr>
        <w:ind w:left="360"/>
        <w:rPr>
          <w:b/>
          <w:bCs/>
          <w:sz w:val="52"/>
          <w:szCs w:val="52"/>
        </w:rPr>
      </w:pPr>
    </w:p>
    <w:p w14:paraId="0D6C78F1" w14:textId="77777777" w:rsidR="003749AA" w:rsidRPr="00B51723" w:rsidRDefault="003749AA" w:rsidP="003749AA"/>
    <w:p w14:paraId="15686BF4" w14:textId="77777777" w:rsidR="003749AA" w:rsidRPr="00B51723" w:rsidRDefault="003749AA" w:rsidP="003749AA"/>
    <w:p w14:paraId="62021E2B" w14:textId="77777777" w:rsidR="003749AA" w:rsidRPr="004A0F38" w:rsidRDefault="00F61989" w:rsidP="003749AA">
      <w:hyperlink r:id="rId13" w:history="1">
        <w:r w:rsidR="003749AA" w:rsidRPr="003D3ADA">
          <w:rPr>
            <w:rStyle w:val="Hyperlink"/>
            <w:rFonts w:eastAsia="Times New Roman" w:cstheme="minorHAnsi"/>
          </w:rPr>
          <w:t>broadband.fund@adeca.alabama.gov</w:t>
        </w:r>
      </w:hyperlink>
    </w:p>
    <w:p w14:paraId="064C501C" w14:textId="77777777" w:rsidR="003749AA" w:rsidRPr="00B51723" w:rsidRDefault="003749AA" w:rsidP="003749AA">
      <w:r w:rsidRPr="00B51723">
        <w:tab/>
      </w:r>
      <w:r w:rsidRPr="00B51723">
        <w:tab/>
      </w:r>
      <w:r w:rsidRPr="00B51723">
        <w:tab/>
      </w:r>
    </w:p>
    <w:p w14:paraId="38A9F8A5" w14:textId="75943D8D" w:rsidR="003749AA" w:rsidRPr="00B51723" w:rsidRDefault="003749AA" w:rsidP="003749AA">
      <w:pPr>
        <w:jc w:val="both"/>
      </w:pPr>
      <w:r w:rsidRPr="00B51723">
        <w:t xml:space="preserve">Street Address: </w:t>
      </w:r>
      <w:r w:rsidRPr="00B51723">
        <w:tab/>
        <w:t>401 Adams Avenue, Suite 5</w:t>
      </w:r>
      <w:r>
        <w:t>60</w:t>
      </w:r>
      <w:r w:rsidRPr="00B51723">
        <w:t xml:space="preserve"> </w:t>
      </w:r>
    </w:p>
    <w:p w14:paraId="6BB4ADCD" w14:textId="60C04590" w:rsidR="003749AA" w:rsidRPr="00B51723" w:rsidRDefault="003749AA" w:rsidP="003749AA">
      <w:pPr>
        <w:jc w:val="both"/>
      </w:pPr>
      <w:r w:rsidRPr="00B51723">
        <w:tab/>
      </w:r>
      <w:r w:rsidRPr="00B51723">
        <w:tab/>
      </w:r>
      <w:r w:rsidRPr="00B51723">
        <w:tab/>
        <w:t>Montgomery, Alabama 36104</w:t>
      </w:r>
      <w:r>
        <w:t>-4325</w:t>
      </w:r>
      <w:r w:rsidRPr="00B51723">
        <w:t xml:space="preserve">  </w:t>
      </w:r>
    </w:p>
    <w:p w14:paraId="0D7C85D7" w14:textId="77777777" w:rsidR="003749AA" w:rsidRPr="00B51723" w:rsidRDefault="003749AA" w:rsidP="003749AA">
      <w:pPr>
        <w:jc w:val="both"/>
      </w:pPr>
      <w:r w:rsidRPr="00B51723">
        <w:tab/>
      </w:r>
      <w:r w:rsidRPr="00B51723">
        <w:tab/>
      </w:r>
      <w:r w:rsidRPr="00B51723">
        <w:tab/>
      </w:r>
    </w:p>
    <w:p w14:paraId="7D274006" w14:textId="56555C5A" w:rsidR="003749AA" w:rsidRPr="00B51723" w:rsidRDefault="003749AA" w:rsidP="003749AA">
      <w:pPr>
        <w:jc w:val="both"/>
      </w:pPr>
      <w:r w:rsidRPr="00B51723">
        <w:t xml:space="preserve">Mailing Address:  </w:t>
      </w:r>
      <w:r w:rsidRPr="00B51723">
        <w:tab/>
        <w:t xml:space="preserve">Post Office Box 5690 </w:t>
      </w:r>
    </w:p>
    <w:p w14:paraId="65D02BDA" w14:textId="25200714" w:rsidR="003749AA" w:rsidRPr="00B51723" w:rsidRDefault="003749AA" w:rsidP="003749AA">
      <w:pPr>
        <w:jc w:val="both"/>
        <w:rPr>
          <w:sz w:val="28"/>
          <w:szCs w:val="28"/>
        </w:rPr>
      </w:pPr>
      <w:r w:rsidRPr="00B51723">
        <w:tab/>
      </w:r>
      <w:r w:rsidRPr="00B51723">
        <w:tab/>
      </w:r>
      <w:r w:rsidRPr="00B51723">
        <w:tab/>
        <w:t>Montgomery, Alabama 36103-5690</w:t>
      </w:r>
    </w:p>
    <w:p w14:paraId="6E704FB5" w14:textId="77777777" w:rsidR="003749AA" w:rsidRDefault="003749AA" w:rsidP="003749AA">
      <w:pPr>
        <w:ind w:left="360"/>
        <w:jc w:val="both"/>
        <w:rPr>
          <w:b/>
          <w:bCs/>
          <w:sz w:val="52"/>
          <w:szCs w:val="52"/>
        </w:rPr>
      </w:pPr>
    </w:p>
    <w:p w14:paraId="7BA9B7BC" w14:textId="77777777" w:rsidR="003749AA" w:rsidRDefault="003749AA" w:rsidP="003749AA">
      <w:pPr>
        <w:ind w:left="360"/>
        <w:rPr>
          <w:b/>
          <w:bCs/>
          <w:sz w:val="52"/>
          <w:szCs w:val="52"/>
        </w:rPr>
      </w:pPr>
    </w:p>
    <w:p w14:paraId="025A924A" w14:textId="77777777" w:rsidR="003749AA" w:rsidRDefault="003749AA" w:rsidP="003749AA">
      <w:pPr>
        <w:ind w:left="360"/>
        <w:rPr>
          <w:b/>
          <w:bCs/>
          <w:sz w:val="52"/>
          <w:szCs w:val="52"/>
        </w:rPr>
      </w:pPr>
    </w:p>
    <w:p w14:paraId="21107A38" w14:textId="77777777" w:rsidR="003749AA" w:rsidRDefault="003749AA" w:rsidP="003749AA">
      <w:pPr>
        <w:ind w:left="360"/>
        <w:rPr>
          <w:rFonts w:ascii="Arial" w:hAnsi="Arial" w:cs="Arial"/>
          <w:color w:val="000000"/>
          <w:sz w:val="18"/>
          <w:szCs w:val="18"/>
          <w:shd w:val="clear" w:color="auto" w:fill="FFFFFF"/>
        </w:rPr>
      </w:pPr>
    </w:p>
    <w:p w14:paraId="03CEF2A8" w14:textId="77777777" w:rsidR="00586A4F" w:rsidRDefault="00586A4F" w:rsidP="003749AA">
      <w:pPr>
        <w:ind w:left="360"/>
        <w:rPr>
          <w:rFonts w:cstheme="minorHAnsi"/>
          <w:color w:val="000000"/>
          <w:szCs w:val="24"/>
          <w:shd w:val="clear" w:color="auto" w:fill="FFFFFF"/>
        </w:rPr>
      </w:pPr>
    </w:p>
    <w:p w14:paraId="5DBB0BE1" w14:textId="77777777" w:rsidR="00586A4F" w:rsidRDefault="00586A4F" w:rsidP="003749AA">
      <w:pPr>
        <w:ind w:left="360"/>
        <w:rPr>
          <w:rFonts w:cstheme="minorHAnsi"/>
          <w:color w:val="000000"/>
          <w:szCs w:val="24"/>
          <w:shd w:val="clear" w:color="auto" w:fill="FFFFFF"/>
        </w:rPr>
      </w:pPr>
    </w:p>
    <w:p w14:paraId="3FA66C63" w14:textId="77777777" w:rsidR="00940E88" w:rsidRDefault="00940E88" w:rsidP="003749AA">
      <w:pPr>
        <w:ind w:left="360"/>
        <w:rPr>
          <w:rFonts w:cstheme="minorHAnsi"/>
          <w:szCs w:val="24"/>
          <w:shd w:val="clear" w:color="auto" w:fill="FFFFFF"/>
        </w:rPr>
      </w:pPr>
    </w:p>
    <w:p w14:paraId="67630852"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r w:rsidRPr="00F61989">
        <w:rPr>
          <w:rStyle w:val="Strong"/>
          <w:rFonts w:asciiTheme="minorHAnsi" w:hAnsiTheme="minorHAnsi" w:cstheme="minorHAnsi"/>
          <w:color w:val="0E101A"/>
          <w:u w:val="single"/>
        </w:rPr>
        <w:lastRenderedPageBreak/>
        <w:t>Alabama Broadband Accessibility Fund</w:t>
      </w:r>
    </w:p>
    <w:p w14:paraId="5D432C72"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p>
    <w:p w14:paraId="750CF883"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r w:rsidRPr="00F61989">
        <w:rPr>
          <w:rFonts w:asciiTheme="minorHAnsi" w:hAnsiTheme="minorHAnsi" w:cstheme="minorHAnsi"/>
          <w:color w:val="0E101A"/>
        </w:rPr>
        <w:t>Because the availability of high-speed broadband services in unserved rural Alabama is essential for economic development, education, health care, and emergency services, on March 28, 2018, Governor Kay Ivey signed the Alabama Broadband Accessibility Act establishing the Alabama Broadband Accessibility Fund. On May 30, 2019, Governor Ivey signed Act #2019-327, which provided numerous amendments to the original Act.</w:t>
      </w:r>
    </w:p>
    <w:p w14:paraId="0DA6B766"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p>
    <w:p w14:paraId="4FD676A1"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r w:rsidRPr="00F61989">
        <w:rPr>
          <w:rStyle w:val="Strong"/>
          <w:rFonts w:asciiTheme="minorHAnsi" w:hAnsiTheme="minorHAnsi" w:cstheme="minorHAnsi"/>
          <w:color w:val="0E101A"/>
        </w:rPr>
        <w:t>Funding</w:t>
      </w:r>
    </w:p>
    <w:p w14:paraId="7191EFA1"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p>
    <w:p w14:paraId="06A2D7F9" w14:textId="1D9B5D8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r w:rsidRPr="00F61989">
        <w:rPr>
          <w:rFonts w:asciiTheme="minorHAnsi" w:hAnsiTheme="minorHAnsi" w:cstheme="minorHAnsi"/>
          <w:color w:val="0E101A"/>
        </w:rPr>
        <w:t xml:space="preserve">For the program year 2018 through 2019, ADECA received $7.4 </w:t>
      </w:r>
      <w:r w:rsidR="00F90F94">
        <w:rPr>
          <w:rFonts w:asciiTheme="minorHAnsi" w:hAnsiTheme="minorHAnsi" w:cstheme="minorHAnsi"/>
          <w:color w:val="0E101A"/>
        </w:rPr>
        <w:t>m</w:t>
      </w:r>
      <w:r w:rsidRPr="00F61989">
        <w:rPr>
          <w:rFonts w:asciiTheme="minorHAnsi" w:hAnsiTheme="minorHAnsi" w:cstheme="minorHAnsi"/>
          <w:color w:val="0E101A"/>
        </w:rPr>
        <w:t xml:space="preserve">illion. For program years 2020 and 2021, ADECA received $20 </w:t>
      </w:r>
      <w:r w:rsidR="00F90F94">
        <w:rPr>
          <w:rFonts w:asciiTheme="minorHAnsi" w:hAnsiTheme="minorHAnsi" w:cstheme="minorHAnsi"/>
          <w:color w:val="0E101A"/>
        </w:rPr>
        <w:t>m</w:t>
      </w:r>
      <w:r w:rsidRPr="00F61989">
        <w:rPr>
          <w:rFonts w:asciiTheme="minorHAnsi" w:hAnsiTheme="minorHAnsi" w:cstheme="minorHAnsi"/>
          <w:color w:val="0E101A"/>
        </w:rPr>
        <w:t>illion each year.</w:t>
      </w:r>
    </w:p>
    <w:p w14:paraId="30440EE6"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p>
    <w:p w14:paraId="3DFC642C"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r w:rsidRPr="00F61989">
        <w:rPr>
          <w:rStyle w:val="Strong"/>
          <w:rFonts w:asciiTheme="minorHAnsi" w:hAnsiTheme="minorHAnsi" w:cstheme="minorHAnsi"/>
          <w:color w:val="0E101A"/>
        </w:rPr>
        <w:t>Key Legislative Changes</w:t>
      </w:r>
    </w:p>
    <w:p w14:paraId="392923AE" w14:textId="77777777" w:rsidR="001F17E8" w:rsidRDefault="001F17E8" w:rsidP="00894257">
      <w:pPr>
        <w:ind w:left="360"/>
        <w:rPr>
          <w:b/>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894257" w14:paraId="1841396E" w14:textId="77777777" w:rsidTr="001F17E8">
        <w:tc>
          <w:tcPr>
            <w:tcW w:w="4675" w:type="dxa"/>
          </w:tcPr>
          <w:p w14:paraId="06A47AB7" w14:textId="6445DD36" w:rsidR="00894257" w:rsidRDefault="00894257" w:rsidP="00894257">
            <w:pPr>
              <w:rPr>
                <w:b/>
                <w:bCs/>
              </w:rPr>
            </w:pPr>
            <w:r>
              <w:rPr>
                <w:b/>
                <w:bCs/>
              </w:rPr>
              <w:t>2018-2019</w:t>
            </w:r>
          </w:p>
        </w:tc>
        <w:tc>
          <w:tcPr>
            <w:tcW w:w="4675" w:type="dxa"/>
          </w:tcPr>
          <w:p w14:paraId="6F046FC8" w14:textId="4468F77F" w:rsidR="00894257" w:rsidRDefault="00894257" w:rsidP="00894257">
            <w:pPr>
              <w:rPr>
                <w:b/>
                <w:bCs/>
              </w:rPr>
            </w:pPr>
            <w:r>
              <w:rPr>
                <w:b/>
                <w:bCs/>
              </w:rPr>
              <w:t>2019-2020</w:t>
            </w:r>
          </w:p>
        </w:tc>
      </w:tr>
      <w:tr w:rsidR="00894257" w14:paraId="6BFCEEE8" w14:textId="77777777" w:rsidTr="001F17E8">
        <w:tc>
          <w:tcPr>
            <w:tcW w:w="4675" w:type="dxa"/>
          </w:tcPr>
          <w:p w14:paraId="1944E87C" w14:textId="5E963D35" w:rsidR="00894257" w:rsidRPr="00894257" w:rsidRDefault="00894257" w:rsidP="00894257">
            <w:pPr>
              <w:pStyle w:val="ListParagraph"/>
              <w:numPr>
                <w:ilvl w:val="0"/>
                <w:numId w:val="3"/>
              </w:numPr>
            </w:pPr>
            <w:r>
              <w:t>Minimum Speed 10/1</w:t>
            </w:r>
          </w:p>
        </w:tc>
        <w:tc>
          <w:tcPr>
            <w:tcW w:w="4675" w:type="dxa"/>
          </w:tcPr>
          <w:p w14:paraId="0397A761" w14:textId="087795CF" w:rsidR="00894257" w:rsidRPr="00894257" w:rsidRDefault="00894257" w:rsidP="00894257">
            <w:pPr>
              <w:pStyle w:val="ListParagraph"/>
              <w:numPr>
                <w:ilvl w:val="0"/>
                <w:numId w:val="3"/>
              </w:numPr>
            </w:pPr>
            <w:r>
              <w:t>Minimum Speed 25/3</w:t>
            </w:r>
          </w:p>
        </w:tc>
      </w:tr>
      <w:tr w:rsidR="00894257" w14:paraId="539D8D61" w14:textId="77777777" w:rsidTr="001F17E8">
        <w:tc>
          <w:tcPr>
            <w:tcW w:w="4675" w:type="dxa"/>
          </w:tcPr>
          <w:p w14:paraId="61661CBC" w14:textId="291E4873" w:rsidR="00894257" w:rsidRPr="00894257" w:rsidRDefault="00894257" w:rsidP="00894257">
            <w:pPr>
              <w:pStyle w:val="ListParagraph"/>
              <w:numPr>
                <w:ilvl w:val="0"/>
                <w:numId w:val="3"/>
              </w:numPr>
            </w:pPr>
            <w:r>
              <w:t>Maximum Grant 20 percent or $1,000,000</w:t>
            </w:r>
          </w:p>
        </w:tc>
        <w:tc>
          <w:tcPr>
            <w:tcW w:w="4675" w:type="dxa"/>
          </w:tcPr>
          <w:p w14:paraId="25694C36" w14:textId="6DDE67CE" w:rsidR="00894257" w:rsidRPr="00894257" w:rsidRDefault="00894257" w:rsidP="00894257">
            <w:pPr>
              <w:pStyle w:val="ListParagraph"/>
              <w:numPr>
                <w:ilvl w:val="0"/>
                <w:numId w:val="3"/>
              </w:numPr>
            </w:pPr>
            <w:r>
              <w:t>Maximum Grant 35 percent or $1,500,00</w:t>
            </w:r>
          </w:p>
        </w:tc>
      </w:tr>
      <w:tr w:rsidR="00894257" w14:paraId="1EE716AF" w14:textId="77777777" w:rsidTr="001F17E8">
        <w:tc>
          <w:tcPr>
            <w:tcW w:w="4675" w:type="dxa"/>
          </w:tcPr>
          <w:p w14:paraId="5E45B34E" w14:textId="0639A3B7" w:rsidR="00894257" w:rsidRPr="00894257" w:rsidRDefault="00894257" w:rsidP="00894257">
            <w:pPr>
              <w:pStyle w:val="ListParagraph"/>
              <w:numPr>
                <w:ilvl w:val="0"/>
                <w:numId w:val="3"/>
              </w:numPr>
            </w:pPr>
            <w:r>
              <w:t>Priority Areas</w:t>
            </w:r>
          </w:p>
        </w:tc>
        <w:tc>
          <w:tcPr>
            <w:tcW w:w="4675" w:type="dxa"/>
          </w:tcPr>
          <w:p w14:paraId="32FC94D9" w14:textId="3980CC04" w:rsidR="00894257" w:rsidRPr="00894257" w:rsidRDefault="00894257" w:rsidP="00894257">
            <w:pPr>
              <w:pStyle w:val="ListParagraph"/>
              <w:numPr>
                <w:ilvl w:val="0"/>
                <w:numId w:val="3"/>
              </w:numPr>
            </w:pPr>
            <w:r>
              <w:t xml:space="preserve">Added Additional Consideration Categories </w:t>
            </w:r>
          </w:p>
        </w:tc>
      </w:tr>
      <w:tr w:rsidR="00894257" w14:paraId="17D92885" w14:textId="77777777" w:rsidTr="001F17E8">
        <w:tc>
          <w:tcPr>
            <w:tcW w:w="4675" w:type="dxa"/>
          </w:tcPr>
          <w:p w14:paraId="225E06DA" w14:textId="2AF87055" w:rsidR="00894257" w:rsidRPr="00894257" w:rsidRDefault="00894257" w:rsidP="00894257">
            <w:pPr>
              <w:pStyle w:val="ListParagraph"/>
              <w:numPr>
                <w:ilvl w:val="0"/>
                <w:numId w:val="3"/>
              </w:numPr>
            </w:pPr>
            <w:r>
              <w:t>Application Due Date Established by Legislation (150 days)</w:t>
            </w:r>
          </w:p>
        </w:tc>
        <w:tc>
          <w:tcPr>
            <w:tcW w:w="4675" w:type="dxa"/>
          </w:tcPr>
          <w:p w14:paraId="0C39936B" w14:textId="318918E1" w:rsidR="00894257" w:rsidRPr="00894257" w:rsidRDefault="00894257" w:rsidP="00894257">
            <w:pPr>
              <w:pStyle w:val="ListParagraph"/>
              <w:numPr>
                <w:ilvl w:val="0"/>
                <w:numId w:val="3"/>
              </w:numPr>
            </w:pPr>
            <w:r>
              <w:t>Application Due Date Established by ADECA (90 days)</w:t>
            </w:r>
          </w:p>
        </w:tc>
      </w:tr>
      <w:tr w:rsidR="00894257" w14:paraId="22F51255" w14:textId="77777777" w:rsidTr="001F17E8">
        <w:tc>
          <w:tcPr>
            <w:tcW w:w="4675" w:type="dxa"/>
          </w:tcPr>
          <w:p w14:paraId="00F43616" w14:textId="0D1A2DED" w:rsidR="00894257" w:rsidRPr="00894257" w:rsidRDefault="00894257" w:rsidP="00894257">
            <w:pPr>
              <w:pStyle w:val="ListParagraph"/>
              <w:numPr>
                <w:ilvl w:val="0"/>
                <w:numId w:val="3"/>
              </w:numPr>
            </w:pPr>
            <w:r>
              <w:t>Limited Documentation of Project Completion</w:t>
            </w:r>
          </w:p>
        </w:tc>
        <w:tc>
          <w:tcPr>
            <w:tcW w:w="4675" w:type="dxa"/>
          </w:tcPr>
          <w:p w14:paraId="33CB8D36" w14:textId="77726A03" w:rsidR="00894257" w:rsidRPr="00894257" w:rsidRDefault="00894257" w:rsidP="00DA5407">
            <w:pPr>
              <w:pStyle w:val="ListParagraph"/>
              <w:numPr>
                <w:ilvl w:val="0"/>
                <w:numId w:val="3"/>
              </w:numPr>
            </w:pPr>
            <w:r>
              <w:t>Specific Documentation of Project Completion</w:t>
            </w:r>
          </w:p>
        </w:tc>
      </w:tr>
      <w:tr w:rsidR="00894257" w14:paraId="01CD14D1" w14:textId="77777777" w:rsidTr="001F17E8">
        <w:tc>
          <w:tcPr>
            <w:tcW w:w="4675" w:type="dxa"/>
          </w:tcPr>
          <w:p w14:paraId="2ECD1152" w14:textId="77777777" w:rsidR="00894257" w:rsidRPr="00894257" w:rsidRDefault="00894257" w:rsidP="00894257"/>
        </w:tc>
        <w:tc>
          <w:tcPr>
            <w:tcW w:w="4675" w:type="dxa"/>
          </w:tcPr>
          <w:p w14:paraId="0C1E4F18" w14:textId="5F3DA5D3" w:rsidR="00894257" w:rsidRPr="00894257" w:rsidRDefault="00DA5407" w:rsidP="00DA5407">
            <w:pPr>
              <w:pStyle w:val="ListParagraph"/>
              <w:numPr>
                <w:ilvl w:val="0"/>
                <w:numId w:val="3"/>
              </w:numPr>
            </w:pPr>
            <w:r>
              <w:t xml:space="preserve">Added Definitions </w:t>
            </w:r>
          </w:p>
        </w:tc>
      </w:tr>
    </w:tbl>
    <w:p w14:paraId="52246B01" w14:textId="77777777" w:rsidR="00894257" w:rsidRDefault="00894257" w:rsidP="00894257">
      <w:pPr>
        <w:ind w:left="360"/>
        <w:rPr>
          <w:b/>
          <w:bCs/>
        </w:rPr>
      </w:pPr>
    </w:p>
    <w:p w14:paraId="6F6B82CF" w14:textId="77777777" w:rsidR="00420A63" w:rsidRPr="00420A63" w:rsidRDefault="00420A63" w:rsidP="00420A63">
      <w:pPr>
        <w:ind w:left="360"/>
        <w:rPr>
          <w:b/>
          <w:bCs/>
        </w:rPr>
      </w:pPr>
      <w:r w:rsidRPr="00420A63">
        <w:rPr>
          <w:b/>
          <w:bCs/>
        </w:rPr>
        <w:t>New Definitions and Reporting Requirements</w:t>
      </w:r>
    </w:p>
    <w:p w14:paraId="0A8638F6" w14:textId="77777777" w:rsidR="00420A63" w:rsidRPr="00F61989" w:rsidRDefault="00420A63" w:rsidP="00420A63">
      <w:pPr>
        <w:ind w:left="360"/>
      </w:pPr>
    </w:p>
    <w:p w14:paraId="5A43EF49" w14:textId="77777777" w:rsidR="00420A63" w:rsidRPr="00F61989" w:rsidRDefault="00420A63" w:rsidP="00F61989">
      <w:pPr>
        <w:ind w:left="720" w:hanging="360"/>
      </w:pPr>
      <w:r w:rsidRPr="00F61989">
        <w:t>•     End User: “A residential, business, institutional, or government entity that uses broadband services for its own purposes and does not resell such broadband services to other entities. An internet service provider (ISP) and mobile wireless service provider are not an end user for the purposes of this act.”</w:t>
      </w:r>
    </w:p>
    <w:p w14:paraId="7B3FAD04" w14:textId="77777777" w:rsidR="00420A63" w:rsidRPr="00F61989" w:rsidRDefault="00420A63" w:rsidP="00420A63">
      <w:pPr>
        <w:ind w:left="360"/>
      </w:pPr>
    </w:p>
    <w:p w14:paraId="54DD6910" w14:textId="77777777" w:rsidR="00420A63" w:rsidRPr="00F61989" w:rsidRDefault="00420A63" w:rsidP="00F61989">
      <w:pPr>
        <w:ind w:left="720" w:hanging="360"/>
      </w:pPr>
      <w:r w:rsidRPr="00F61989">
        <w:t>•     Middle Mile: “A broadband infrastructure project that does not provide broadband service to end users or to end-user devices.”</w:t>
      </w:r>
    </w:p>
    <w:p w14:paraId="4D147955" w14:textId="77777777" w:rsidR="00420A63" w:rsidRPr="00F61989" w:rsidRDefault="00420A63" w:rsidP="00F61989">
      <w:pPr>
        <w:ind w:left="720" w:hanging="360"/>
      </w:pPr>
      <w:r w:rsidRPr="00F61989">
        <w:t> </w:t>
      </w:r>
    </w:p>
    <w:p w14:paraId="257F88A6" w14:textId="77777777" w:rsidR="00420A63" w:rsidRPr="00F61989" w:rsidRDefault="00420A63" w:rsidP="00F61989">
      <w:pPr>
        <w:ind w:left="720" w:hanging="360"/>
      </w:pPr>
      <w:r w:rsidRPr="00F61989">
        <w:t>•     Reporting: “operational testing, when possible, to confirm the level of service proposed in the grant application. Such regulations shall not exceed in degree or differ in kind from testing and reporting requirements imposed on the grant recipient by the Federal Communications Commission, as adjusted for the service specifications in the ADECA grant agreement.”</w:t>
      </w:r>
    </w:p>
    <w:p w14:paraId="28AA08D2" w14:textId="77777777" w:rsidR="00420A63" w:rsidRPr="00F61989" w:rsidRDefault="00420A63" w:rsidP="00F61989">
      <w:pPr>
        <w:ind w:left="720" w:hanging="360"/>
      </w:pPr>
    </w:p>
    <w:p w14:paraId="1E2122D4" w14:textId="77777777" w:rsidR="00420A63" w:rsidRPr="00420A63" w:rsidRDefault="00420A63" w:rsidP="00F61989">
      <w:pPr>
        <w:ind w:left="720" w:hanging="360"/>
        <w:rPr>
          <w:b/>
          <w:bCs/>
        </w:rPr>
      </w:pPr>
      <w:r w:rsidRPr="00420A63">
        <w:rPr>
          <w:b/>
          <w:bCs/>
        </w:rPr>
        <w:lastRenderedPageBreak/>
        <w:t>Accountability Measures</w:t>
      </w:r>
    </w:p>
    <w:p w14:paraId="7841DDE1" w14:textId="77777777" w:rsidR="00420A63" w:rsidRPr="00420A63" w:rsidRDefault="00420A63" w:rsidP="00F61989">
      <w:pPr>
        <w:ind w:left="720" w:hanging="360"/>
        <w:rPr>
          <w:b/>
          <w:bCs/>
        </w:rPr>
      </w:pPr>
    </w:p>
    <w:p w14:paraId="11E9E9CA" w14:textId="77777777" w:rsidR="00420A63" w:rsidRPr="00F61989" w:rsidRDefault="00420A63" w:rsidP="00F61989">
      <w:pPr>
        <w:ind w:left="720" w:hanging="360"/>
      </w:pPr>
      <w:r w:rsidRPr="00F61989">
        <w:t>•     Reimbursement Program:  ADECA awards funds to the successful applicants before the project commencement; however, ADECA only disburses funds after the project is completed and verified.</w:t>
      </w:r>
    </w:p>
    <w:p w14:paraId="55BAB755" w14:textId="77777777" w:rsidR="00420A63" w:rsidRPr="00F61989" w:rsidRDefault="00420A63" w:rsidP="00F61989">
      <w:pPr>
        <w:ind w:left="720" w:hanging="360"/>
      </w:pPr>
    </w:p>
    <w:p w14:paraId="7718269F" w14:textId="77777777" w:rsidR="00420A63" w:rsidRPr="00F61989" w:rsidRDefault="00420A63" w:rsidP="00F61989">
      <w:pPr>
        <w:ind w:left="720" w:hanging="360"/>
      </w:pPr>
      <w:r w:rsidRPr="00F61989">
        <w:t>•     Time Requirement: Successful applicants must complete projects within two years of the award.</w:t>
      </w:r>
    </w:p>
    <w:p w14:paraId="748E8D6E" w14:textId="77777777" w:rsidR="00420A63" w:rsidRPr="00420A63" w:rsidRDefault="00420A63" w:rsidP="00420A63">
      <w:pPr>
        <w:ind w:left="360"/>
        <w:rPr>
          <w:b/>
          <w:bCs/>
        </w:rPr>
      </w:pPr>
    </w:p>
    <w:p w14:paraId="1BD4B5EA" w14:textId="77777777" w:rsidR="00420A63" w:rsidRPr="00420A63" w:rsidRDefault="00420A63" w:rsidP="00420A63">
      <w:pPr>
        <w:ind w:left="360"/>
        <w:rPr>
          <w:b/>
          <w:bCs/>
        </w:rPr>
      </w:pPr>
      <w:r w:rsidRPr="00420A63">
        <w:rPr>
          <w:b/>
          <w:bCs/>
        </w:rPr>
        <w:t>Funded Projects (as of January 2021)</w:t>
      </w:r>
    </w:p>
    <w:p w14:paraId="58735D08" w14:textId="5CC4D84B" w:rsidR="00DA5407" w:rsidRDefault="00DA5407" w:rsidP="00DA5407">
      <w:pPr>
        <w:ind w:left="360"/>
      </w:pPr>
    </w:p>
    <w:tbl>
      <w:tblPr>
        <w:tblStyle w:val="TableGrid"/>
        <w:tblW w:w="0" w:type="auto"/>
        <w:tblInd w:w="175" w:type="dxa"/>
        <w:tblLayout w:type="fixed"/>
        <w:tblLook w:val="04A0" w:firstRow="1" w:lastRow="0" w:firstColumn="1" w:lastColumn="0" w:noHBand="0" w:noVBand="1"/>
      </w:tblPr>
      <w:tblGrid>
        <w:gridCol w:w="2160"/>
        <w:gridCol w:w="1530"/>
        <w:gridCol w:w="1530"/>
        <w:gridCol w:w="1530"/>
        <w:gridCol w:w="1170"/>
        <w:gridCol w:w="1255"/>
      </w:tblGrid>
      <w:tr w:rsidR="00A10823" w:rsidRPr="00832FA1" w14:paraId="660924DE" w14:textId="77777777" w:rsidTr="00A10823">
        <w:trPr>
          <w:trHeight w:val="1115"/>
        </w:trPr>
        <w:tc>
          <w:tcPr>
            <w:tcW w:w="2160" w:type="dxa"/>
          </w:tcPr>
          <w:p w14:paraId="3B4C089B" w14:textId="6050EE87" w:rsidR="00DA5407" w:rsidRPr="00832FA1" w:rsidRDefault="00FC4888" w:rsidP="00F61989">
            <w:pPr>
              <w:jc w:val="center"/>
              <w:rPr>
                <w:rFonts w:cstheme="minorHAnsi"/>
                <w:b/>
                <w:bCs/>
                <w:sz w:val="22"/>
              </w:rPr>
            </w:pPr>
            <w:bookmarkStart w:id="0" w:name="_Hlk62559267"/>
            <w:r w:rsidRPr="00832FA1">
              <w:rPr>
                <w:rFonts w:cstheme="minorHAnsi"/>
                <w:b/>
                <w:bCs/>
                <w:sz w:val="22"/>
              </w:rPr>
              <w:t>Applicant</w:t>
            </w:r>
          </w:p>
        </w:tc>
        <w:tc>
          <w:tcPr>
            <w:tcW w:w="1530" w:type="dxa"/>
          </w:tcPr>
          <w:p w14:paraId="6EF2F51A" w14:textId="5BBABF98" w:rsidR="00DA5407" w:rsidRPr="00832FA1" w:rsidRDefault="00DA5407" w:rsidP="00F61989">
            <w:pPr>
              <w:jc w:val="center"/>
              <w:rPr>
                <w:rFonts w:cstheme="minorHAnsi"/>
                <w:b/>
                <w:bCs/>
                <w:sz w:val="22"/>
              </w:rPr>
            </w:pPr>
            <w:r w:rsidRPr="00832FA1">
              <w:rPr>
                <w:rFonts w:cstheme="minorHAnsi"/>
                <w:b/>
                <w:bCs/>
                <w:sz w:val="22"/>
              </w:rPr>
              <w:t>Project</w:t>
            </w:r>
            <w:r w:rsidR="001C3110" w:rsidRPr="00832FA1">
              <w:rPr>
                <w:rFonts w:cstheme="minorHAnsi"/>
                <w:b/>
                <w:bCs/>
                <w:sz w:val="22"/>
              </w:rPr>
              <w:t xml:space="preserve"> Area/</w:t>
            </w:r>
            <w:r w:rsidRPr="00832FA1">
              <w:rPr>
                <w:rFonts w:cstheme="minorHAnsi"/>
                <w:b/>
                <w:bCs/>
                <w:sz w:val="22"/>
              </w:rPr>
              <w:t>Name</w:t>
            </w:r>
          </w:p>
        </w:tc>
        <w:tc>
          <w:tcPr>
            <w:tcW w:w="1530" w:type="dxa"/>
          </w:tcPr>
          <w:p w14:paraId="79B1DBA1" w14:textId="60125208" w:rsidR="00DA5407" w:rsidRPr="00832FA1" w:rsidRDefault="00DA5407">
            <w:pPr>
              <w:jc w:val="center"/>
              <w:rPr>
                <w:rFonts w:cstheme="minorHAnsi"/>
                <w:b/>
                <w:bCs/>
                <w:sz w:val="22"/>
              </w:rPr>
            </w:pPr>
            <w:r w:rsidRPr="00832FA1">
              <w:rPr>
                <w:rFonts w:cstheme="minorHAnsi"/>
                <w:b/>
                <w:bCs/>
                <w:sz w:val="22"/>
              </w:rPr>
              <w:t>Project Amount</w:t>
            </w:r>
          </w:p>
        </w:tc>
        <w:tc>
          <w:tcPr>
            <w:tcW w:w="1530" w:type="dxa"/>
          </w:tcPr>
          <w:p w14:paraId="3743B2FD" w14:textId="609B4699" w:rsidR="00DA5407" w:rsidRPr="00832FA1" w:rsidRDefault="00DA5407">
            <w:pPr>
              <w:jc w:val="center"/>
              <w:rPr>
                <w:rFonts w:cstheme="minorHAnsi"/>
                <w:b/>
                <w:bCs/>
                <w:sz w:val="22"/>
              </w:rPr>
            </w:pPr>
            <w:r w:rsidRPr="00832FA1">
              <w:rPr>
                <w:rFonts w:cstheme="minorHAnsi"/>
                <w:b/>
                <w:bCs/>
                <w:sz w:val="22"/>
              </w:rPr>
              <w:t>Grant Amount</w:t>
            </w:r>
          </w:p>
        </w:tc>
        <w:tc>
          <w:tcPr>
            <w:tcW w:w="1170" w:type="dxa"/>
          </w:tcPr>
          <w:p w14:paraId="3B36655C" w14:textId="30D5F19A" w:rsidR="00DA5407" w:rsidRPr="00832FA1" w:rsidRDefault="00DA5407">
            <w:pPr>
              <w:jc w:val="center"/>
              <w:rPr>
                <w:rFonts w:cstheme="minorHAnsi"/>
                <w:b/>
                <w:bCs/>
                <w:sz w:val="22"/>
              </w:rPr>
            </w:pPr>
            <w:r w:rsidRPr="00832FA1">
              <w:rPr>
                <w:rFonts w:cstheme="minorHAnsi"/>
                <w:b/>
                <w:bCs/>
                <w:sz w:val="22"/>
              </w:rPr>
              <w:t>Potential New Services</w:t>
            </w:r>
          </w:p>
        </w:tc>
        <w:tc>
          <w:tcPr>
            <w:tcW w:w="1255" w:type="dxa"/>
          </w:tcPr>
          <w:p w14:paraId="30DB3EE8" w14:textId="326DCBD1" w:rsidR="00DA5407" w:rsidRPr="00832FA1" w:rsidRDefault="00DA5407">
            <w:pPr>
              <w:jc w:val="center"/>
              <w:rPr>
                <w:rFonts w:cstheme="minorHAnsi"/>
                <w:b/>
                <w:bCs/>
                <w:sz w:val="22"/>
              </w:rPr>
            </w:pPr>
            <w:r w:rsidRPr="00832FA1">
              <w:rPr>
                <w:rFonts w:cstheme="minorHAnsi"/>
                <w:b/>
                <w:bCs/>
                <w:sz w:val="22"/>
              </w:rPr>
              <w:t>Average Grant Cost</w:t>
            </w:r>
            <w:r w:rsidR="00473765" w:rsidRPr="00832FA1">
              <w:rPr>
                <w:rFonts w:cstheme="minorHAnsi"/>
                <w:b/>
                <w:bCs/>
                <w:sz w:val="22"/>
              </w:rPr>
              <w:t>/</w:t>
            </w:r>
            <w:r w:rsidRPr="00832FA1">
              <w:rPr>
                <w:rFonts w:cstheme="minorHAnsi"/>
                <w:b/>
                <w:bCs/>
                <w:sz w:val="22"/>
              </w:rPr>
              <w:t xml:space="preserve"> New Service</w:t>
            </w:r>
          </w:p>
        </w:tc>
      </w:tr>
      <w:bookmarkEnd w:id="0"/>
      <w:tr w:rsidR="00473765" w:rsidRPr="00832FA1" w14:paraId="73F8374A" w14:textId="77777777" w:rsidTr="00F61989">
        <w:tc>
          <w:tcPr>
            <w:tcW w:w="9175" w:type="dxa"/>
            <w:gridSpan w:val="6"/>
          </w:tcPr>
          <w:p w14:paraId="3BF2FD9D" w14:textId="20053228" w:rsidR="00473765" w:rsidRPr="00F61989" w:rsidRDefault="00473765" w:rsidP="00445542">
            <w:pPr>
              <w:jc w:val="center"/>
              <w:rPr>
                <w:rFonts w:cstheme="minorHAnsi"/>
                <w:b/>
                <w:bCs/>
                <w:sz w:val="22"/>
              </w:rPr>
            </w:pPr>
            <w:r w:rsidRPr="00F61989">
              <w:rPr>
                <w:rFonts w:cstheme="minorHAnsi"/>
                <w:b/>
                <w:bCs/>
                <w:sz w:val="22"/>
              </w:rPr>
              <w:t>2018 Projects Awarded</w:t>
            </w:r>
          </w:p>
        </w:tc>
      </w:tr>
      <w:tr w:rsidR="00A10823" w:rsidRPr="00832FA1" w14:paraId="79096B44" w14:textId="77777777" w:rsidTr="00A10823">
        <w:tc>
          <w:tcPr>
            <w:tcW w:w="2160" w:type="dxa"/>
          </w:tcPr>
          <w:p w14:paraId="6A64A828" w14:textId="77777777" w:rsidR="007B2C84" w:rsidRPr="00832FA1" w:rsidRDefault="007B2C84" w:rsidP="00DA5407">
            <w:pPr>
              <w:rPr>
                <w:rFonts w:cstheme="minorHAnsi"/>
                <w:sz w:val="22"/>
              </w:rPr>
            </w:pPr>
            <w:r w:rsidRPr="00832FA1">
              <w:rPr>
                <w:rFonts w:ascii="Calibri" w:eastAsia="Times New Roman" w:hAnsi="Calibri" w:cs="Calibri"/>
                <w:color w:val="000000"/>
                <w:sz w:val="22"/>
              </w:rPr>
              <w:t>Charter Communications, Inc.</w:t>
            </w:r>
          </w:p>
        </w:tc>
        <w:tc>
          <w:tcPr>
            <w:tcW w:w="1530" w:type="dxa"/>
          </w:tcPr>
          <w:p w14:paraId="329401CA" w14:textId="77777777" w:rsidR="007B2C84" w:rsidRPr="00832FA1" w:rsidRDefault="007B2C84" w:rsidP="00DA5407">
            <w:pPr>
              <w:rPr>
                <w:rFonts w:cstheme="minorHAnsi"/>
                <w:sz w:val="22"/>
              </w:rPr>
            </w:pPr>
            <w:r w:rsidRPr="00832FA1">
              <w:rPr>
                <w:rFonts w:cstheme="minorHAnsi"/>
                <w:sz w:val="22"/>
              </w:rPr>
              <w:t>Eastwood Point</w:t>
            </w:r>
          </w:p>
        </w:tc>
        <w:tc>
          <w:tcPr>
            <w:tcW w:w="1530" w:type="dxa"/>
          </w:tcPr>
          <w:p w14:paraId="73157480" w14:textId="77777777" w:rsidR="007B2C84" w:rsidRPr="00832FA1" w:rsidRDefault="007B2C84" w:rsidP="00445542">
            <w:pPr>
              <w:jc w:val="center"/>
              <w:rPr>
                <w:rFonts w:cstheme="minorHAnsi"/>
                <w:sz w:val="22"/>
              </w:rPr>
            </w:pPr>
            <w:r w:rsidRPr="00832FA1">
              <w:rPr>
                <w:rFonts w:cstheme="minorHAnsi"/>
                <w:sz w:val="22"/>
              </w:rPr>
              <w:t>$55,110.00</w:t>
            </w:r>
          </w:p>
        </w:tc>
        <w:tc>
          <w:tcPr>
            <w:tcW w:w="1530" w:type="dxa"/>
          </w:tcPr>
          <w:p w14:paraId="192355B4" w14:textId="77777777" w:rsidR="007B2C84" w:rsidRPr="00832FA1" w:rsidRDefault="007B2C84" w:rsidP="00445542">
            <w:pPr>
              <w:jc w:val="center"/>
              <w:rPr>
                <w:rFonts w:cstheme="minorHAnsi"/>
                <w:sz w:val="22"/>
              </w:rPr>
            </w:pPr>
            <w:r w:rsidRPr="00832FA1">
              <w:rPr>
                <w:rFonts w:cstheme="minorHAnsi"/>
                <w:sz w:val="22"/>
              </w:rPr>
              <w:t>$11,022.00</w:t>
            </w:r>
          </w:p>
        </w:tc>
        <w:tc>
          <w:tcPr>
            <w:tcW w:w="1170" w:type="dxa"/>
          </w:tcPr>
          <w:p w14:paraId="7B9B8FF6" w14:textId="77777777" w:rsidR="007B2C84" w:rsidRPr="00832FA1" w:rsidRDefault="007B2C84" w:rsidP="00445542">
            <w:pPr>
              <w:jc w:val="center"/>
              <w:rPr>
                <w:rFonts w:cstheme="minorHAnsi"/>
                <w:sz w:val="22"/>
              </w:rPr>
            </w:pPr>
            <w:r w:rsidRPr="00832FA1">
              <w:rPr>
                <w:rFonts w:cstheme="minorHAnsi"/>
                <w:sz w:val="22"/>
              </w:rPr>
              <w:t>40</w:t>
            </w:r>
          </w:p>
        </w:tc>
        <w:tc>
          <w:tcPr>
            <w:tcW w:w="1255" w:type="dxa"/>
          </w:tcPr>
          <w:p w14:paraId="19EECBB4" w14:textId="77777777" w:rsidR="007B2C84" w:rsidRPr="00832FA1" w:rsidRDefault="007B2C84" w:rsidP="00445542">
            <w:pPr>
              <w:jc w:val="center"/>
              <w:rPr>
                <w:rFonts w:cstheme="minorHAnsi"/>
                <w:sz w:val="22"/>
              </w:rPr>
            </w:pPr>
            <w:r w:rsidRPr="00832FA1">
              <w:rPr>
                <w:rFonts w:cstheme="minorHAnsi"/>
                <w:sz w:val="22"/>
              </w:rPr>
              <w:t>$275.55</w:t>
            </w:r>
          </w:p>
        </w:tc>
      </w:tr>
      <w:tr w:rsidR="00A10823" w:rsidRPr="00832FA1" w14:paraId="6BEF7E69" w14:textId="77777777" w:rsidTr="00A10823">
        <w:tc>
          <w:tcPr>
            <w:tcW w:w="2160" w:type="dxa"/>
          </w:tcPr>
          <w:p w14:paraId="7964F65A" w14:textId="77777777" w:rsidR="007B2C84" w:rsidRPr="00832FA1" w:rsidRDefault="007B2C84" w:rsidP="00DA5407">
            <w:pPr>
              <w:rPr>
                <w:rFonts w:cstheme="minorHAnsi"/>
                <w:sz w:val="22"/>
              </w:rPr>
            </w:pPr>
            <w:r w:rsidRPr="00832FA1">
              <w:rPr>
                <w:rFonts w:ascii="Calibri" w:eastAsia="Times New Roman" w:hAnsi="Calibri" w:cs="Calibri"/>
                <w:color w:val="000000"/>
                <w:sz w:val="22"/>
              </w:rPr>
              <w:t>Charter Communications, Inc.</w:t>
            </w:r>
          </w:p>
        </w:tc>
        <w:tc>
          <w:tcPr>
            <w:tcW w:w="1530" w:type="dxa"/>
          </w:tcPr>
          <w:p w14:paraId="314BD534" w14:textId="77777777" w:rsidR="007B2C84" w:rsidRPr="00832FA1" w:rsidRDefault="007B2C84" w:rsidP="00DA5407">
            <w:pPr>
              <w:rPr>
                <w:rFonts w:cstheme="minorHAnsi"/>
                <w:sz w:val="22"/>
              </w:rPr>
            </w:pPr>
            <w:r w:rsidRPr="00832FA1">
              <w:rPr>
                <w:rFonts w:cstheme="minorHAnsi"/>
                <w:sz w:val="22"/>
              </w:rPr>
              <w:t>Emerald Ridge</w:t>
            </w:r>
          </w:p>
        </w:tc>
        <w:tc>
          <w:tcPr>
            <w:tcW w:w="1530" w:type="dxa"/>
          </w:tcPr>
          <w:p w14:paraId="453F0521" w14:textId="77777777" w:rsidR="007B2C84" w:rsidRPr="00832FA1" w:rsidRDefault="007B2C84" w:rsidP="00445542">
            <w:pPr>
              <w:jc w:val="center"/>
              <w:rPr>
                <w:rFonts w:cstheme="minorHAnsi"/>
                <w:sz w:val="22"/>
              </w:rPr>
            </w:pPr>
            <w:r w:rsidRPr="00832FA1">
              <w:rPr>
                <w:rFonts w:cstheme="minorHAnsi"/>
                <w:sz w:val="22"/>
              </w:rPr>
              <w:t>$55,316.40</w:t>
            </w:r>
          </w:p>
        </w:tc>
        <w:tc>
          <w:tcPr>
            <w:tcW w:w="1530" w:type="dxa"/>
          </w:tcPr>
          <w:p w14:paraId="1DB4A9A4" w14:textId="77777777" w:rsidR="007B2C84" w:rsidRPr="00832FA1" w:rsidRDefault="007B2C84" w:rsidP="00445542">
            <w:pPr>
              <w:jc w:val="center"/>
              <w:rPr>
                <w:rFonts w:cstheme="minorHAnsi"/>
                <w:sz w:val="22"/>
              </w:rPr>
            </w:pPr>
            <w:r w:rsidRPr="00832FA1">
              <w:rPr>
                <w:rFonts w:cstheme="minorHAnsi"/>
                <w:sz w:val="22"/>
              </w:rPr>
              <w:t>$11,063.28</w:t>
            </w:r>
          </w:p>
        </w:tc>
        <w:tc>
          <w:tcPr>
            <w:tcW w:w="1170" w:type="dxa"/>
          </w:tcPr>
          <w:p w14:paraId="36DCCC93" w14:textId="77777777" w:rsidR="007B2C84" w:rsidRPr="00832FA1" w:rsidRDefault="007B2C84" w:rsidP="00445542">
            <w:pPr>
              <w:jc w:val="center"/>
              <w:rPr>
                <w:rFonts w:cstheme="minorHAnsi"/>
                <w:sz w:val="22"/>
              </w:rPr>
            </w:pPr>
            <w:r w:rsidRPr="00832FA1">
              <w:rPr>
                <w:rFonts w:cstheme="minorHAnsi"/>
                <w:sz w:val="22"/>
              </w:rPr>
              <w:t>41</w:t>
            </w:r>
          </w:p>
        </w:tc>
        <w:tc>
          <w:tcPr>
            <w:tcW w:w="1255" w:type="dxa"/>
          </w:tcPr>
          <w:p w14:paraId="4FA0EEA1" w14:textId="77777777" w:rsidR="007B2C84" w:rsidRPr="00832FA1" w:rsidRDefault="007B2C84" w:rsidP="00445542">
            <w:pPr>
              <w:jc w:val="center"/>
              <w:rPr>
                <w:rFonts w:cstheme="minorHAnsi"/>
                <w:sz w:val="22"/>
              </w:rPr>
            </w:pPr>
            <w:r w:rsidRPr="00832FA1">
              <w:rPr>
                <w:rFonts w:cstheme="minorHAnsi"/>
                <w:sz w:val="22"/>
              </w:rPr>
              <w:t>$269.84</w:t>
            </w:r>
          </w:p>
        </w:tc>
      </w:tr>
      <w:tr w:rsidR="00A10823" w:rsidRPr="00832FA1" w14:paraId="54D43D8B" w14:textId="77777777" w:rsidTr="00A10823">
        <w:tc>
          <w:tcPr>
            <w:tcW w:w="2160" w:type="dxa"/>
          </w:tcPr>
          <w:p w14:paraId="5DD17FDF" w14:textId="77777777" w:rsidR="007B2C84" w:rsidRPr="00832FA1" w:rsidRDefault="007B2C84" w:rsidP="00DA5407">
            <w:pPr>
              <w:rPr>
                <w:rFonts w:cstheme="minorHAnsi"/>
                <w:sz w:val="22"/>
              </w:rPr>
            </w:pPr>
            <w:r w:rsidRPr="00832FA1">
              <w:rPr>
                <w:rFonts w:ascii="Calibri" w:eastAsia="Times New Roman" w:hAnsi="Calibri" w:cs="Calibri"/>
                <w:color w:val="000000"/>
                <w:sz w:val="22"/>
              </w:rPr>
              <w:t>Charter Communications, Inc.</w:t>
            </w:r>
          </w:p>
        </w:tc>
        <w:tc>
          <w:tcPr>
            <w:tcW w:w="1530" w:type="dxa"/>
          </w:tcPr>
          <w:p w14:paraId="4923866C" w14:textId="77777777" w:rsidR="007B2C84" w:rsidRPr="00832FA1" w:rsidRDefault="007B2C84" w:rsidP="00DA5407">
            <w:pPr>
              <w:rPr>
                <w:rFonts w:cstheme="minorHAnsi"/>
                <w:sz w:val="22"/>
              </w:rPr>
            </w:pPr>
            <w:r w:rsidRPr="00832FA1">
              <w:rPr>
                <w:rFonts w:cstheme="minorHAnsi"/>
                <w:sz w:val="22"/>
              </w:rPr>
              <w:t>Glen Ridge</w:t>
            </w:r>
          </w:p>
        </w:tc>
        <w:tc>
          <w:tcPr>
            <w:tcW w:w="1530" w:type="dxa"/>
          </w:tcPr>
          <w:p w14:paraId="72E8B319" w14:textId="77777777" w:rsidR="007B2C84" w:rsidRPr="00832FA1" w:rsidRDefault="007B2C84" w:rsidP="00445542">
            <w:pPr>
              <w:jc w:val="center"/>
              <w:rPr>
                <w:rFonts w:cstheme="minorHAnsi"/>
                <w:sz w:val="22"/>
              </w:rPr>
            </w:pPr>
            <w:r w:rsidRPr="00832FA1">
              <w:rPr>
                <w:rFonts w:cstheme="minorHAnsi"/>
                <w:sz w:val="22"/>
              </w:rPr>
              <w:t>$147,835.00</w:t>
            </w:r>
          </w:p>
        </w:tc>
        <w:tc>
          <w:tcPr>
            <w:tcW w:w="1530" w:type="dxa"/>
          </w:tcPr>
          <w:p w14:paraId="642BCC6D" w14:textId="77777777" w:rsidR="007B2C84" w:rsidRPr="00832FA1" w:rsidRDefault="007B2C84" w:rsidP="00445542">
            <w:pPr>
              <w:jc w:val="center"/>
              <w:rPr>
                <w:rFonts w:cstheme="minorHAnsi"/>
                <w:sz w:val="22"/>
              </w:rPr>
            </w:pPr>
            <w:r w:rsidRPr="00832FA1">
              <w:rPr>
                <w:rFonts w:cstheme="minorHAnsi"/>
                <w:sz w:val="22"/>
              </w:rPr>
              <w:t>$29,567.00</w:t>
            </w:r>
          </w:p>
        </w:tc>
        <w:tc>
          <w:tcPr>
            <w:tcW w:w="1170" w:type="dxa"/>
          </w:tcPr>
          <w:p w14:paraId="7F4E65A8" w14:textId="77777777" w:rsidR="007B2C84" w:rsidRPr="00832FA1" w:rsidRDefault="007B2C84" w:rsidP="00445542">
            <w:pPr>
              <w:jc w:val="center"/>
              <w:rPr>
                <w:rFonts w:cstheme="minorHAnsi"/>
                <w:sz w:val="22"/>
              </w:rPr>
            </w:pPr>
            <w:r w:rsidRPr="00832FA1">
              <w:rPr>
                <w:rFonts w:cstheme="minorHAnsi"/>
                <w:sz w:val="22"/>
              </w:rPr>
              <w:t>94</w:t>
            </w:r>
          </w:p>
        </w:tc>
        <w:tc>
          <w:tcPr>
            <w:tcW w:w="1255" w:type="dxa"/>
          </w:tcPr>
          <w:p w14:paraId="7D9EEC18" w14:textId="77777777" w:rsidR="007B2C84" w:rsidRPr="00832FA1" w:rsidRDefault="007B2C84" w:rsidP="00445542">
            <w:pPr>
              <w:jc w:val="center"/>
              <w:rPr>
                <w:rFonts w:cstheme="minorHAnsi"/>
                <w:sz w:val="22"/>
              </w:rPr>
            </w:pPr>
            <w:r w:rsidRPr="00832FA1">
              <w:rPr>
                <w:rFonts w:cstheme="minorHAnsi"/>
                <w:sz w:val="22"/>
              </w:rPr>
              <w:t>$314.54</w:t>
            </w:r>
          </w:p>
        </w:tc>
      </w:tr>
      <w:tr w:rsidR="00A10823" w:rsidRPr="00832FA1" w14:paraId="24CE8786" w14:textId="77777777" w:rsidTr="00A10823">
        <w:tc>
          <w:tcPr>
            <w:tcW w:w="2160" w:type="dxa"/>
          </w:tcPr>
          <w:p w14:paraId="6D49DBD4" w14:textId="77777777" w:rsidR="007B2C84" w:rsidRPr="00832FA1" w:rsidRDefault="007B2C84" w:rsidP="00DA5407">
            <w:pPr>
              <w:rPr>
                <w:rFonts w:cstheme="minorHAnsi"/>
                <w:sz w:val="22"/>
              </w:rPr>
            </w:pPr>
            <w:r w:rsidRPr="00832FA1">
              <w:rPr>
                <w:rFonts w:ascii="Calibri" w:eastAsia="Times New Roman" w:hAnsi="Calibri" w:cs="Calibri"/>
                <w:color w:val="000000"/>
                <w:sz w:val="22"/>
              </w:rPr>
              <w:t>Charter Communications, Inc.</w:t>
            </w:r>
          </w:p>
        </w:tc>
        <w:tc>
          <w:tcPr>
            <w:tcW w:w="1530" w:type="dxa"/>
          </w:tcPr>
          <w:p w14:paraId="45834828" w14:textId="77777777" w:rsidR="007B2C84" w:rsidRPr="00832FA1" w:rsidRDefault="007B2C84" w:rsidP="00DA5407">
            <w:pPr>
              <w:rPr>
                <w:rFonts w:cstheme="minorHAnsi"/>
                <w:sz w:val="22"/>
              </w:rPr>
            </w:pPr>
            <w:r w:rsidRPr="00832FA1">
              <w:rPr>
                <w:rFonts w:cstheme="minorHAnsi"/>
                <w:sz w:val="22"/>
              </w:rPr>
              <w:t>Grace Haven</w:t>
            </w:r>
          </w:p>
        </w:tc>
        <w:tc>
          <w:tcPr>
            <w:tcW w:w="1530" w:type="dxa"/>
          </w:tcPr>
          <w:p w14:paraId="5873EEFC" w14:textId="77777777" w:rsidR="007B2C84" w:rsidRPr="00832FA1" w:rsidRDefault="007B2C84" w:rsidP="00445542">
            <w:pPr>
              <w:jc w:val="center"/>
              <w:rPr>
                <w:rFonts w:cstheme="minorHAnsi"/>
                <w:sz w:val="22"/>
              </w:rPr>
            </w:pPr>
            <w:r w:rsidRPr="00832FA1">
              <w:rPr>
                <w:rFonts w:cstheme="minorHAnsi"/>
                <w:sz w:val="22"/>
              </w:rPr>
              <w:t>$30,086.00</w:t>
            </w:r>
          </w:p>
        </w:tc>
        <w:tc>
          <w:tcPr>
            <w:tcW w:w="1530" w:type="dxa"/>
          </w:tcPr>
          <w:p w14:paraId="72A42C2F" w14:textId="77777777" w:rsidR="007B2C84" w:rsidRPr="00832FA1" w:rsidRDefault="007B2C84" w:rsidP="00445542">
            <w:pPr>
              <w:jc w:val="center"/>
              <w:rPr>
                <w:rFonts w:cstheme="minorHAnsi"/>
                <w:sz w:val="22"/>
              </w:rPr>
            </w:pPr>
            <w:r w:rsidRPr="00832FA1">
              <w:rPr>
                <w:rFonts w:cstheme="minorHAnsi"/>
                <w:sz w:val="22"/>
              </w:rPr>
              <w:t>$6,017.20</w:t>
            </w:r>
          </w:p>
        </w:tc>
        <w:tc>
          <w:tcPr>
            <w:tcW w:w="1170" w:type="dxa"/>
          </w:tcPr>
          <w:p w14:paraId="1F4003D5" w14:textId="77777777" w:rsidR="007B2C84" w:rsidRPr="00832FA1" w:rsidRDefault="007B2C84" w:rsidP="00445542">
            <w:pPr>
              <w:jc w:val="center"/>
              <w:rPr>
                <w:rFonts w:cstheme="minorHAnsi"/>
                <w:sz w:val="22"/>
              </w:rPr>
            </w:pPr>
            <w:r w:rsidRPr="00832FA1">
              <w:rPr>
                <w:rFonts w:cstheme="minorHAnsi"/>
                <w:sz w:val="22"/>
              </w:rPr>
              <w:t>29</w:t>
            </w:r>
          </w:p>
        </w:tc>
        <w:tc>
          <w:tcPr>
            <w:tcW w:w="1255" w:type="dxa"/>
          </w:tcPr>
          <w:p w14:paraId="75DFC67C" w14:textId="77777777" w:rsidR="007B2C84" w:rsidRPr="00832FA1" w:rsidRDefault="007B2C84" w:rsidP="00445542">
            <w:pPr>
              <w:jc w:val="center"/>
              <w:rPr>
                <w:rFonts w:cstheme="minorHAnsi"/>
                <w:sz w:val="22"/>
              </w:rPr>
            </w:pPr>
            <w:r w:rsidRPr="00832FA1">
              <w:rPr>
                <w:rFonts w:cstheme="minorHAnsi"/>
                <w:sz w:val="22"/>
              </w:rPr>
              <w:t>$207.49</w:t>
            </w:r>
          </w:p>
        </w:tc>
      </w:tr>
      <w:tr w:rsidR="00A10823" w:rsidRPr="00832FA1" w14:paraId="332B827A" w14:textId="77777777" w:rsidTr="00A10823">
        <w:tc>
          <w:tcPr>
            <w:tcW w:w="2160" w:type="dxa"/>
          </w:tcPr>
          <w:p w14:paraId="2231D88D" w14:textId="77777777" w:rsidR="007B2C84" w:rsidRPr="00832FA1" w:rsidRDefault="007B2C84" w:rsidP="00DA5407">
            <w:pPr>
              <w:rPr>
                <w:rFonts w:cstheme="minorHAnsi"/>
                <w:sz w:val="22"/>
              </w:rPr>
            </w:pPr>
            <w:r w:rsidRPr="00832FA1">
              <w:rPr>
                <w:rFonts w:ascii="Calibri" w:eastAsia="Times New Roman" w:hAnsi="Calibri" w:cs="Calibri"/>
                <w:color w:val="000000"/>
                <w:sz w:val="22"/>
              </w:rPr>
              <w:t>Charter Communications, Inc.</w:t>
            </w:r>
          </w:p>
        </w:tc>
        <w:tc>
          <w:tcPr>
            <w:tcW w:w="1530" w:type="dxa"/>
          </w:tcPr>
          <w:p w14:paraId="6D4D6DE4" w14:textId="77777777" w:rsidR="007B2C84" w:rsidRPr="00832FA1" w:rsidRDefault="007B2C84" w:rsidP="00DA5407">
            <w:pPr>
              <w:rPr>
                <w:rFonts w:cstheme="minorHAnsi"/>
                <w:sz w:val="22"/>
              </w:rPr>
            </w:pPr>
            <w:r w:rsidRPr="00832FA1">
              <w:rPr>
                <w:rFonts w:cstheme="minorHAnsi"/>
                <w:sz w:val="22"/>
              </w:rPr>
              <w:t>Vickey Lane</w:t>
            </w:r>
          </w:p>
        </w:tc>
        <w:tc>
          <w:tcPr>
            <w:tcW w:w="1530" w:type="dxa"/>
          </w:tcPr>
          <w:p w14:paraId="4E7DA768" w14:textId="77777777" w:rsidR="007B2C84" w:rsidRPr="00832FA1" w:rsidRDefault="007B2C84" w:rsidP="00445542">
            <w:pPr>
              <w:jc w:val="center"/>
              <w:rPr>
                <w:rFonts w:cstheme="minorHAnsi"/>
                <w:sz w:val="22"/>
              </w:rPr>
            </w:pPr>
            <w:r w:rsidRPr="00832FA1">
              <w:rPr>
                <w:rFonts w:cstheme="minorHAnsi"/>
                <w:sz w:val="22"/>
              </w:rPr>
              <w:t>$42,076.00</w:t>
            </w:r>
          </w:p>
        </w:tc>
        <w:tc>
          <w:tcPr>
            <w:tcW w:w="1530" w:type="dxa"/>
          </w:tcPr>
          <w:p w14:paraId="458C2A0E" w14:textId="77777777" w:rsidR="007B2C84" w:rsidRPr="00832FA1" w:rsidRDefault="007B2C84" w:rsidP="00445542">
            <w:pPr>
              <w:jc w:val="center"/>
              <w:rPr>
                <w:rFonts w:cstheme="minorHAnsi"/>
                <w:sz w:val="22"/>
              </w:rPr>
            </w:pPr>
            <w:r w:rsidRPr="00832FA1">
              <w:rPr>
                <w:rFonts w:cstheme="minorHAnsi"/>
                <w:sz w:val="22"/>
              </w:rPr>
              <w:t>$8,415.20</w:t>
            </w:r>
          </w:p>
        </w:tc>
        <w:tc>
          <w:tcPr>
            <w:tcW w:w="1170" w:type="dxa"/>
          </w:tcPr>
          <w:p w14:paraId="2D363CCB" w14:textId="77777777" w:rsidR="007B2C84" w:rsidRPr="00832FA1" w:rsidRDefault="007B2C84" w:rsidP="00445542">
            <w:pPr>
              <w:jc w:val="center"/>
              <w:rPr>
                <w:rFonts w:cstheme="minorHAnsi"/>
                <w:sz w:val="22"/>
              </w:rPr>
            </w:pPr>
            <w:r w:rsidRPr="00832FA1">
              <w:rPr>
                <w:rFonts w:cstheme="minorHAnsi"/>
                <w:sz w:val="22"/>
              </w:rPr>
              <w:t>44</w:t>
            </w:r>
          </w:p>
        </w:tc>
        <w:tc>
          <w:tcPr>
            <w:tcW w:w="1255" w:type="dxa"/>
          </w:tcPr>
          <w:p w14:paraId="14C70C31" w14:textId="77777777" w:rsidR="007B2C84" w:rsidRPr="00832FA1" w:rsidRDefault="007B2C84" w:rsidP="00445542">
            <w:pPr>
              <w:jc w:val="center"/>
              <w:rPr>
                <w:rFonts w:cstheme="minorHAnsi"/>
                <w:sz w:val="22"/>
              </w:rPr>
            </w:pPr>
            <w:r w:rsidRPr="00832FA1">
              <w:rPr>
                <w:rFonts w:cstheme="minorHAnsi"/>
                <w:sz w:val="22"/>
              </w:rPr>
              <w:t>$191.25</w:t>
            </w:r>
          </w:p>
        </w:tc>
      </w:tr>
      <w:tr w:rsidR="00A10823" w:rsidRPr="00832FA1" w14:paraId="631BA243" w14:textId="77777777" w:rsidTr="00A10823">
        <w:tc>
          <w:tcPr>
            <w:tcW w:w="2160" w:type="dxa"/>
          </w:tcPr>
          <w:p w14:paraId="27395185" w14:textId="77777777" w:rsidR="007B2C84" w:rsidRPr="00832FA1" w:rsidRDefault="007B2C84" w:rsidP="00DA5407">
            <w:pPr>
              <w:rPr>
                <w:rFonts w:cstheme="minorHAnsi"/>
                <w:sz w:val="22"/>
              </w:rPr>
            </w:pPr>
            <w:r w:rsidRPr="00832FA1">
              <w:rPr>
                <w:rFonts w:cstheme="minorHAnsi"/>
                <w:sz w:val="22"/>
              </w:rPr>
              <w:t>Farmers Telecommunications Cooperative, Inc.</w:t>
            </w:r>
          </w:p>
        </w:tc>
        <w:tc>
          <w:tcPr>
            <w:tcW w:w="1530" w:type="dxa"/>
          </w:tcPr>
          <w:p w14:paraId="5CF934EE" w14:textId="77777777" w:rsidR="007B2C84" w:rsidRPr="00832FA1" w:rsidRDefault="007B2C84" w:rsidP="00DA5407">
            <w:pPr>
              <w:rPr>
                <w:rFonts w:cstheme="minorHAnsi"/>
                <w:sz w:val="22"/>
              </w:rPr>
            </w:pPr>
            <w:r w:rsidRPr="00832FA1">
              <w:rPr>
                <w:rFonts w:cstheme="minorHAnsi"/>
                <w:sz w:val="22"/>
              </w:rPr>
              <w:t>Pea Ridge</w:t>
            </w:r>
          </w:p>
        </w:tc>
        <w:tc>
          <w:tcPr>
            <w:tcW w:w="1530" w:type="dxa"/>
          </w:tcPr>
          <w:p w14:paraId="5F707197" w14:textId="77777777" w:rsidR="007B2C84" w:rsidRPr="00832FA1" w:rsidRDefault="007B2C84" w:rsidP="00445542">
            <w:pPr>
              <w:jc w:val="center"/>
              <w:rPr>
                <w:rFonts w:cstheme="minorHAnsi"/>
                <w:sz w:val="22"/>
              </w:rPr>
            </w:pPr>
            <w:r w:rsidRPr="00832FA1">
              <w:rPr>
                <w:rFonts w:cstheme="minorHAnsi"/>
                <w:sz w:val="22"/>
              </w:rPr>
              <w:t>$372,932.00</w:t>
            </w:r>
          </w:p>
        </w:tc>
        <w:tc>
          <w:tcPr>
            <w:tcW w:w="1530" w:type="dxa"/>
          </w:tcPr>
          <w:p w14:paraId="77C2939B" w14:textId="77777777" w:rsidR="007B2C84" w:rsidRPr="00832FA1" w:rsidRDefault="007B2C84" w:rsidP="00445542">
            <w:pPr>
              <w:jc w:val="center"/>
              <w:rPr>
                <w:rFonts w:cstheme="minorHAnsi"/>
                <w:sz w:val="22"/>
              </w:rPr>
            </w:pPr>
            <w:r w:rsidRPr="00832FA1">
              <w:rPr>
                <w:rFonts w:cstheme="minorHAnsi"/>
                <w:sz w:val="22"/>
              </w:rPr>
              <w:t>$74,586.00</w:t>
            </w:r>
          </w:p>
        </w:tc>
        <w:tc>
          <w:tcPr>
            <w:tcW w:w="1170" w:type="dxa"/>
          </w:tcPr>
          <w:p w14:paraId="7EA594C5" w14:textId="77777777" w:rsidR="007B2C84" w:rsidRPr="00832FA1" w:rsidRDefault="007B2C84" w:rsidP="00445542">
            <w:pPr>
              <w:jc w:val="center"/>
              <w:rPr>
                <w:rFonts w:cstheme="minorHAnsi"/>
                <w:sz w:val="22"/>
              </w:rPr>
            </w:pPr>
            <w:r w:rsidRPr="00832FA1">
              <w:rPr>
                <w:rFonts w:cstheme="minorHAnsi"/>
                <w:sz w:val="22"/>
              </w:rPr>
              <w:t>62</w:t>
            </w:r>
          </w:p>
        </w:tc>
        <w:tc>
          <w:tcPr>
            <w:tcW w:w="1255" w:type="dxa"/>
          </w:tcPr>
          <w:p w14:paraId="31494653" w14:textId="77777777" w:rsidR="007B2C84" w:rsidRPr="00832FA1" w:rsidRDefault="007B2C84" w:rsidP="00445542">
            <w:pPr>
              <w:jc w:val="center"/>
              <w:rPr>
                <w:rFonts w:cstheme="minorHAnsi"/>
                <w:sz w:val="22"/>
              </w:rPr>
            </w:pPr>
            <w:r w:rsidRPr="00832FA1">
              <w:rPr>
                <w:rFonts w:cstheme="minorHAnsi"/>
                <w:sz w:val="22"/>
              </w:rPr>
              <w:t>$1,203.00</w:t>
            </w:r>
          </w:p>
        </w:tc>
      </w:tr>
      <w:tr w:rsidR="00A10823" w:rsidRPr="00832FA1" w14:paraId="34DA23B1" w14:textId="77777777" w:rsidTr="00A10823">
        <w:tc>
          <w:tcPr>
            <w:tcW w:w="2160" w:type="dxa"/>
          </w:tcPr>
          <w:p w14:paraId="362CC273" w14:textId="77777777" w:rsidR="007B2C84" w:rsidRPr="00832FA1" w:rsidRDefault="007B2C84" w:rsidP="00DA5407">
            <w:pPr>
              <w:rPr>
                <w:rFonts w:cstheme="minorHAnsi"/>
                <w:sz w:val="22"/>
              </w:rPr>
            </w:pPr>
            <w:r w:rsidRPr="00832FA1">
              <w:rPr>
                <w:rFonts w:cstheme="minorHAnsi"/>
                <w:sz w:val="22"/>
              </w:rPr>
              <w:t>Farmers Telecommunications Cooperative, Inc.</w:t>
            </w:r>
          </w:p>
        </w:tc>
        <w:tc>
          <w:tcPr>
            <w:tcW w:w="1530" w:type="dxa"/>
          </w:tcPr>
          <w:p w14:paraId="6E2C9502" w14:textId="77777777" w:rsidR="007B2C84" w:rsidRPr="00832FA1" w:rsidRDefault="007B2C84" w:rsidP="00DA5407">
            <w:pPr>
              <w:rPr>
                <w:rFonts w:cstheme="minorHAnsi"/>
                <w:sz w:val="22"/>
              </w:rPr>
            </w:pPr>
            <w:r w:rsidRPr="00832FA1">
              <w:rPr>
                <w:rFonts w:cstheme="minorHAnsi"/>
                <w:sz w:val="22"/>
              </w:rPr>
              <w:t>Fabius</w:t>
            </w:r>
          </w:p>
        </w:tc>
        <w:tc>
          <w:tcPr>
            <w:tcW w:w="1530" w:type="dxa"/>
          </w:tcPr>
          <w:p w14:paraId="3F5D68C2" w14:textId="77777777" w:rsidR="007B2C84" w:rsidRPr="00832FA1" w:rsidRDefault="007B2C84" w:rsidP="00445542">
            <w:pPr>
              <w:jc w:val="center"/>
              <w:rPr>
                <w:rFonts w:cstheme="minorHAnsi"/>
                <w:sz w:val="22"/>
              </w:rPr>
            </w:pPr>
            <w:r w:rsidRPr="00832FA1">
              <w:rPr>
                <w:rFonts w:cstheme="minorHAnsi"/>
                <w:sz w:val="22"/>
              </w:rPr>
              <w:t>$443,340.55</w:t>
            </w:r>
          </w:p>
        </w:tc>
        <w:tc>
          <w:tcPr>
            <w:tcW w:w="1530" w:type="dxa"/>
          </w:tcPr>
          <w:p w14:paraId="7D88BE34" w14:textId="77777777" w:rsidR="007B2C84" w:rsidRPr="00832FA1" w:rsidRDefault="007B2C84" w:rsidP="00445542">
            <w:pPr>
              <w:jc w:val="center"/>
              <w:rPr>
                <w:rFonts w:cstheme="minorHAnsi"/>
                <w:sz w:val="22"/>
              </w:rPr>
            </w:pPr>
            <w:r w:rsidRPr="00832FA1">
              <w:rPr>
                <w:rFonts w:cstheme="minorHAnsi"/>
                <w:sz w:val="22"/>
              </w:rPr>
              <w:t>$88,668.11</w:t>
            </w:r>
          </w:p>
        </w:tc>
        <w:tc>
          <w:tcPr>
            <w:tcW w:w="1170" w:type="dxa"/>
          </w:tcPr>
          <w:p w14:paraId="01F5C808" w14:textId="77777777" w:rsidR="007B2C84" w:rsidRPr="00832FA1" w:rsidRDefault="007B2C84" w:rsidP="00445542">
            <w:pPr>
              <w:jc w:val="center"/>
              <w:rPr>
                <w:rFonts w:cstheme="minorHAnsi"/>
                <w:sz w:val="22"/>
              </w:rPr>
            </w:pPr>
            <w:r w:rsidRPr="00832FA1">
              <w:rPr>
                <w:rFonts w:cstheme="minorHAnsi"/>
                <w:sz w:val="22"/>
              </w:rPr>
              <w:t>48</w:t>
            </w:r>
          </w:p>
        </w:tc>
        <w:tc>
          <w:tcPr>
            <w:tcW w:w="1255" w:type="dxa"/>
          </w:tcPr>
          <w:p w14:paraId="4D078730" w14:textId="77777777" w:rsidR="007B2C84" w:rsidRPr="00832FA1" w:rsidRDefault="007B2C84" w:rsidP="00445542">
            <w:pPr>
              <w:jc w:val="center"/>
              <w:rPr>
                <w:rFonts w:cstheme="minorHAnsi"/>
                <w:sz w:val="22"/>
              </w:rPr>
            </w:pPr>
            <w:r w:rsidRPr="00832FA1">
              <w:rPr>
                <w:rFonts w:cstheme="minorHAnsi"/>
                <w:sz w:val="22"/>
              </w:rPr>
              <w:t>$1,847.25</w:t>
            </w:r>
          </w:p>
        </w:tc>
      </w:tr>
      <w:tr w:rsidR="00A10823" w:rsidRPr="00832FA1" w14:paraId="09EB4D2F" w14:textId="77777777" w:rsidTr="00A10823">
        <w:tc>
          <w:tcPr>
            <w:tcW w:w="2160" w:type="dxa"/>
          </w:tcPr>
          <w:p w14:paraId="2F981352" w14:textId="77777777" w:rsidR="007B2C84" w:rsidRPr="00832FA1" w:rsidRDefault="007B2C84" w:rsidP="00DA5407">
            <w:pPr>
              <w:rPr>
                <w:rFonts w:cstheme="minorHAnsi"/>
                <w:sz w:val="22"/>
              </w:rPr>
            </w:pPr>
            <w:r w:rsidRPr="00832FA1">
              <w:rPr>
                <w:rFonts w:cstheme="minorHAnsi"/>
                <w:sz w:val="22"/>
              </w:rPr>
              <w:t>Millry Telephone Company, Inc.</w:t>
            </w:r>
          </w:p>
        </w:tc>
        <w:tc>
          <w:tcPr>
            <w:tcW w:w="1530" w:type="dxa"/>
          </w:tcPr>
          <w:p w14:paraId="7829F858" w14:textId="77777777" w:rsidR="007B2C84" w:rsidRPr="00832FA1" w:rsidRDefault="007B2C84" w:rsidP="00DA5407">
            <w:pPr>
              <w:rPr>
                <w:rFonts w:cstheme="minorHAnsi"/>
                <w:sz w:val="22"/>
              </w:rPr>
            </w:pPr>
            <w:r w:rsidRPr="00832FA1">
              <w:rPr>
                <w:rFonts w:cstheme="minorHAnsi"/>
                <w:sz w:val="22"/>
              </w:rPr>
              <w:t>Choctaw County Project 1</w:t>
            </w:r>
          </w:p>
        </w:tc>
        <w:tc>
          <w:tcPr>
            <w:tcW w:w="1530" w:type="dxa"/>
          </w:tcPr>
          <w:p w14:paraId="7D2933B6" w14:textId="77777777" w:rsidR="007B2C84" w:rsidRPr="00832FA1" w:rsidRDefault="007B2C84" w:rsidP="00445542">
            <w:pPr>
              <w:jc w:val="center"/>
              <w:rPr>
                <w:rFonts w:cstheme="minorHAnsi"/>
                <w:sz w:val="22"/>
              </w:rPr>
            </w:pPr>
            <w:r w:rsidRPr="00832FA1">
              <w:rPr>
                <w:rFonts w:cstheme="minorHAnsi"/>
                <w:sz w:val="22"/>
              </w:rPr>
              <w:t>$4,691,530.52</w:t>
            </w:r>
          </w:p>
        </w:tc>
        <w:tc>
          <w:tcPr>
            <w:tcW w:w="1530" w:type="dxa"/>
          </w:tcPr>
          <w:p w14:paraId="30B1D51D" w14:textId="77777777" w:rsidR="007B2C84" w:rsidRPr="00832FA1" w:rsidRDefault="007B2C84" w:rsidP="00445542">
            <w:pPr>
              <w:jc w:val="center"/>
              <w:rPr>
                <w:rFonts w:cstheme="minorHAnsi"/>
                <w:sz w:val="22"/>
              </w:rPr>
            </w:pPr>
            <w:r w:rsidRPr="00832FA1">
              <w:rPr>
                <w:rFonts w:cstheme="minorHAnsi"/>
                <w:sz w:val="22"/>
              </w:rPr>
              <w:t>$938,306.10</w:t>
            </w:r>
          </w:p>
        </w:tc>
        <w:tc>
          <w:tcPr>
            <w:tcW w:w="1170" w:type="dxa"/>
          </w:tcPr>
          <w:p w14:paraId="31498716" w14:textId="77777777" w:rsidR="007B2C84" w:rsidRPr="00832FA1" w:rsidRDefault="007B2C84" w:rsidP="00445542">
            <w:pPr>
              <w:jc w:val="center"/>
              <w:rPr>
                <w:rFonts w:cstheme="minorHAnsi"/>
                <w:sz w:val="22"/>
              </w:rPr>
            </w:pPr>
            <w:r w:rsidRPr="00832FA1">
              <w:rPr>
                <w:rFonts w:cstheme="minorHAnsi"/>
                <w:sz w:val="22"/>
              </w:rPr>
              <w:t>760</w:t>
            </w:r>
          </w:p>
        </w:tc>
        <w:tc>
          <w:tcPr>
            <w:tcW w:w="1255" w:type="dxa"/>
          </w:tcPr>
          <w:p w14:paraId="6CD030C1" w14:textId="77777777" w:rsidR="007B2C84" w:rsidRPr="00832FA1" w:rsidRDefault="007B2C84" w:rsidP="00445542">
            <w:pPr>
              <w:jc w:val="center"/>
              <w:rPr>
                <w:rFonts w:cstheme="minorHAnsi"/>
                <w:sz w:val="22"/>
              </w:rPr>
            </w:pPr>
            <w:r w:rsidRPr="00832FA1">
              <w:rPr>
                <w:rFonts w:cstheme="minorHAnsi"/>
                <w:sz w:val="22"/>
              </w:rPr>
              <w:t>$1,234.61</w:t>
            </w:r>
          </w:p>
        </w:tc>
      </w:tr>
      <w:tr w:rsidR="00A10823" w:rsidRPr="00832FA1" w14:paraId="2DF4EC9C" w14:textId="77777777" w:rsidTr="00A10823">
        <w:tc>
          <w:tcPr>
            <w:tcW w:w="2160" w:type="dxa"/>
          </w:tcPr>
          <w:p w14:paraId="22FCBB4C" w14:textId="77777777" w:rsidR="007B2C84" w:rsidRPr="00832FA1" w:rsidRDefault="007B2C84" w:rsidP="00DA5407">
            <w:pPr>
              <w:rPr>
                <w:rFonts w:cstheme="minorHAnsi"/>
                <w:sz w:val="22"/>
              </w:rPr>
            </w:pPr>
            <w:r w:rsidRPr="00832FA1">
              <w:rPr>
                <w:rFonts w:cstheme="minorHAnsi"/>
                <w:sz w:val="22"/>
              </w:rPr>
              <w:t>R. M. Greene, Inc.</w:t>
            </w:r>
          </w:p>
        </w:tc>
        <w:tc>
          <w:tcPr>
            <w:tcW w:w="1530" w:type="dxa"/>
          </w:tcPr>
          <w:p w14:paraId="54AA276D" w14:textId="77777777" w:rsidR="007B2C84" w:rsidRPr="00832FA1" w:rsidRDefault="007B2C84" w:rsidP="00DA5407">
            <w:pPr>
              <w:rPr>
                <w:rFonts w:cstheme="minorHAnsi"/>
                <w:sz w:val="22"/>
              </w:rPr>
            </w:pPr>
            <w:proofErr w:type="spellStart"/>
            <w:r w:rsidRPr="00832FA1">
              <w:rPr>
                <w:rFonts w:cstheme="minorHAnsi"/>
                <w:sz w:val="22"/>
              </w:rPr>
              <w:t>Pittsview</w:t>
            </w:r>
            <w:proofErr w:type="spellEnd"/>
            <w:r w:rsidRPr="00832FA1">
              <w:rPr>
                <w:rFonts w:cstheme="minorHAnsi"/>
                <w:sz w:val="22"/>
              </w:rPr>
              <w:t xml:space="preserve"> Area</w:t>
            </w:r>
          </w:p>
        </w:tc>
        <w:tc>
          <w:tcPr>
            <w:tcW w:w="1530" w:type="dxa"/>
          </w:tcPr>
          <w:p w14:paraId="1EB7721E" w14:textId="77777777" w:rsidR="007B2C84" w:rsidRPr="00832FA1" w:rsidRDefault="007B2C84" w:rsidP="00445542">
            <w:pPr>
              <w:jc w:val="center"/>
              <w:rPr>
                <w:rFonts w:cstheme="minorHAnsi"/>
                <w:sz w:val="22"/>
              </w:rPr>
            </w:pPr>
            <w:r w:rsidRPr="00832FA1">
              <w:rPr>
                <w:rFonts w:cstheme="minorHAnsi"/>
                <w:sz w:val="22"/>
              </w:rPr>
              <w:t>$21,602.87</w:t>
            </w:r>
          </w:p>
        </w:tc>
        <w:tc>
          <w:tcPr>
            <w:tcW w:w="1530" w:type="dxa"/>
          </w:tcPr>
          <w:p w14:paraId="7EA1A37D" w14:textId="77777777" w:rsidR="007B2C84" w:rsidRPr="00832FA1" w:rsidRDefault="007B2C84" w:rsidP="00445542">
            <w:pPr>
              <w:jc w:val="center"/>
              <w:rPr>
                <w:rFonts w:cstheme="minorHAnsi"/>
                <w:sz w:val="22"/>
              </w:rPr>
            </w:pPr>
            <w:r w:rsidRPr="00832FA1">
              <w:rPr>
                <w:rFonts w:cstheme="minorHAnsi"/>
                <w:sz w:val="22"/>
              </w:rPr>
              <w:t>$4,320.57</w:t>
            </w:r>
          </w:p>
        </w:tc>
        <w:tc>
          <w:tcPr>
            <w:tcW w:w="1170" w:type="dxa"/>
          </w:tcPr>
          <w:p w14:paraId="1A09F443" w14:textId="77777777" w:rsidR="007B2C84" w:rsidRPr="00832FA1" w:rsidRDefault="007B2C84" w:rsidP="00445542">
            <w:pPr>
              <w:jc w:val="center"/>
              <w:rPr>
                <w:rFonts w:cstheme="minorHAnsi"/>
                <w:sz w:val="22"/>
              </w:rPr>
            </w:pPr>
            <w:r w:rsidRPr="00832FA1">
              <w:rPr>
                <w:rFonts w:cstheme="minorHAnsi"/>
                <w:sz w:val="22"/>
              </w:rPr>
              <w:t>23</w:t>
            </w:r>
          </w:p>
        </w:tc>
        <w:tc>
          <w:tcPr>
            <w:tcW w:w="1255" w:type="dxa"/>
          </w:tcPr>
          <w:p w14:paraId="0AEC7FF1" w14:textId="77777777" w:rsidR="007B2C84" w:rsidRPr="00832FA1" w:rsidRDefault="007B2C84" w:rsidP="00445542">
            <w:pPr>
              <w:jc w:val="center"/>
              <w:rPr>
                <w:rFonts w:cstheme="minorHAnsi"/>
                <w:sz w:val="22"/>
              </w:rPr>
            </w:pPr>
            <w:r w:rsidRPr="00832FA1">
              <w:rPr>
                <w:rFonts w:cstheme="minorHAnsi"/>
                <w:sz w:val="22"/>
              </w:rPr>
              <w:t>$187.85</w:t>
            </w:r>
          </w:p>
        </w:tc>
      </w:tr>
      <w:tr w:rsidR="00A10823" w:rsidRPr="00832FA1" w14:paraId="51C67BBE" w14:textId="77777777" w:rsidTr="00A10823">
        <w:tc>
          <w:tcPr>
            <w:tcW w:w="2160" w:type="dxa"/>
          </w:tcPr>
          <w:p w14:paraId="2825EF05" w14:textId="77777777" w:rsidR="007B2C84" w:rsidRPr="00832FA1" w:rsidRDefault="007B2C84" w:rsidP="00DA5407">
            <w:pPr>
              <w:rPr>
                <w:rFonts w:ascii="Calibri" w:eastAsia="Times New Roman" w:hAnsi="Calibri" w:cs="Calibri"/>
                <w:color w:val="000000"/>
                <w:sz w:val="22"/>
              </w:rPr>
            </w:pPr>
            <w:r w:rsidRPr="00832FA1">
              <w:rPr>
                <w:rFonts w:ascii="Calibri" w:eastAsia="Times New Roman" w:hAnsi="Calibri" w:cs="Calibri"/>
                <w:color w:val="000000"/>
                <w:sz w:val="22"/>
              </w:rPr>
              <w:t>R.M. Greene, Inc.</w:t>
            </w:r>
          </w:p>
        </w:tc>
        <w:tc>
          <w:tcPr>
            <w:tcW w:w="1530" w:type="dxa"/>
          </w:tcPr>
          <w:p w14:paraId="524F5E32" w14:textId="77777777" w:rsidR="007B2C84" w:rsidRPr="00832FA1" w:rsidRDefault="007B2C84" w:rsidP="00DA5407">
            <w:pPr>
              <w:rPr>
                <w:rFonts w:cstheme="minorHAnsi"/>
                <w:sz w:val="22"/>
              </w:rPr>
            </w:pPr>
            <w:r w:rsidRPr="00832FA1">
              <w:rPr>
                <w:rFonts w:cstheme="minorHAnsi"/>
                <w:sz w:val="22"/>
              </w:rPr>
              <w:t>Dixie Area</w:t>
            </w:r>
          </w:p>
        </w:tc>
        <w:tc>
          <w:tcPr>
            <w:tcW w:w="1530" w:type="dxa"/>
          </w:tcPr>
          <w:p w14:paraId="49DD73AA" w14:textId="77777777" w:rsidR="007B2C84" w:rsidRPr="00832FA1" w:rsidRDefault="007B2C84" w:rsidP="00445542">
            <w:pPr>
              <w:jc w:val="center"/>
              <w:rPr>
                <w:rFonts w:cstheme="minorHAnsi"/>
                <w:sz w:val="22"/>
              </w:rPr>
            </w:pPr>
            <w:r w:rsidRPr="00832FA1">
              <w:rPr>
                <w:rFonts w:cstheme="minorHAnsi"/>
                <w:sz w:val="22"/>
              </w:rPr>
              <w:t>$253,560.43</w:t>
            </w:r>
          </w:p>
        </w:tc>
        <w:tc>
          <w:tcPr>
            <w:tcW w:w="1530" w:type="dxa"/>
          </w:tcPr>
          <w:p w14:paraId="4FAB0FE2" w14:textId="77777777" w:rsidR="007B2C84" w:rsidRPr="00832FA1" w:rsidRDefault="007B2C84" w:rsidP="00445542">
            <w:pPr>
              <w:jc w:val="center"/>
              <w:rPr>
                <w:rFonts w:cstheme="minorHAnsi"/>
                <w:sz w:val="22"/>
              </w:rPr>
            </w:pPr>
            <w:r w:rsidRPr="00832FA1">
              <w:rPr>
                <w:rFonts w:cstheme="minorHAnsi"/>
                <w:sz w:val="22"/>
              </w:rPr>
              <w:t>$50,712.09</w:t>
            </w:r>
          </w:p>
        </w:tc>
        <w:tc>
          <w:tcPr>
            <w:tcW w:w="1170" w:type="dxa"/>
          </w:tcPr>
          <w:p w14:paraId="708D23BF" w14:textId="77777777" w:rsidR="007B2C84" w:rsidRPr="00832FA1" w:rsidRDefault="007B2C84" w:rsidP="00445542">
            <w:pPr>
              <w:jc w:val="center"/>
              <w:rPr>
                <w:rFonts w:cstheme="minorHAnsi"/>
                <w:sz w:val="22"/>
              </w:rPr>
            </w:pPr>
            <w:r w:rsidRPr="00832FA1">
              <w:rPr>
                <w:rFonts w:cstheme="minorHAnsi"/>
                <w:sz w:val="22"/>
              </w:rPr>
              <w:t>219</w:t>
            </w:r>
          </w:p>
        </w:tc>
        <w:tc>
          <w:tcPr>
            <w:tcW w:w="1255" w:type="dxa"/>
          </w:tcPr>
          <w:p w14:paraId="71A13DA3" w14:textId="77777777" w:rsidR="007B2C84" w:rsidRPr="00832FA1" w:rsidRDefault="007B2C84" w:rsidP="00445542">
            <w:pPr>
              <w:jc w:val="center"/>
              <w:rPr>
                <w:rFonts w:cstheme="minorHAnsi"/>
                <w:sz w:val="22"/>
              </w:rPr>
            </w:pPr>
            <w:r w:rsidRPr="00832FA1">
              <w:rPr>
                <w:rFonts w:cstheme="minorHAnsi"/>
                <w:sz w:val="22"/>
              </w:rPr>
              <w:t>$231.56</w:t>
            </w:r>
          </w:p>
        </w:tc>
      </w:tr>
      <w:tr w:rsidR="00A10823" w:rsidRPr="00832FA1" w14:paraId="496DD0B6" w14:textId="77777777" w:rsidTr="00A10823">
        <w:tc>
          <w:tcPr>
            <w:tcW w:w="2160" w:type="dxa"/>
          </w:tcPr>
          <w:p w14:paraId="468606A8" w14:textId="77777777" w:rsidR="007B2C84" w:rsidRPr="00832FA1" w:rsidRDefault="007B2C84" w:rsidP="00DA5407">
            <w:pPr>
              <w:rPr>
                <w:rFonts w:cstheme="minorHAnsi"/>
                <w:sz w:val="22"/>
              </w:rPr>
            </w:pPr>
            <w:r w:rsidRPr="00832FA1">
              <w:rPr>
                <w:rFonts w:cstheme="minorHAnsi"/>
                <w:sz w:val="22"/>
              </w:rPr>
              <w:t>Roanoke Telephone Company, Inc.</w:t>
            </w:r>
          </w:p>
        </w:tc>
        <w:tc>
          <w:tcPr>
            <w:tcW w:w="1530" w:type="dxa"/>
          </w:tcPr>
          <w:p w14:paraId="1EBA44AF" w14:textId="77777777" w:rsidR="007B2C84" w:rsidRPr="00832FA1" w:rsidRDefault="007B2C84" w:rsidP="00DA5407">
            <w:pPr>
              <w:rPr>
                <w:rFonts w:cstheme="minorHAnsi"/>
                <w:sz w:val="22"/>
              </w:rPr>
            </w:pPr>
            <w:r w:rsidRPr="00832FA1">
              <w:rPr>
                <w:rFonts w:cstheme="minorHAnsi"/>
                <w:sz w:val="22"/>
              </w:rPr>
              <w:t>Five Points Community</w:t>
            </w:r>
          </w:p>
        </w:tc>
        <w:tc>
          <w:tcPr>
            <w:tcW w:w="1530" w:type="dxa"/>
          </w:tcPr>
          <w:p w14:paraId="6AE9A565" w14:textId="77777777" w:rsidR="007B2C84" w:rsidRPr="00832FA1" w:rsidRDefault="007B2C84" w:rsidP="00445542">
            <w:pPr>
              <w:jc w:val="center"/>
              <w:rPr>
                <w:rFonts w:cstheme="minorHAnsi"/>
                <w:sz w:val="22"/>
              </w:rPr>
            </w:pPr>
            <w:r w:rsidRPr="00832FA1">
              <w:rPr>
                <w:rFonts w:cstheme="minorHAnsi"/>
                <w:sz w:val="22"/>
              </w:rPr>
              <w:t>$396,198.00</w:t>
            </w:r>
          </w:p>
        </w:tc>
        <w:tc>
          <w:tcPr>
            <w:tcW w:w="1530" w:type="dxa"/>
          </w:tcPr>
          <w:p w14:paraId="207AF9E5" w14:textId="77777777" w:rsidR="007B2C84" w:rsidRPr="00832FA1" w:rsidRDefault="007B2C84" w:rsidP="00445542">
            <w:pPr>
              <w:jc w:val="center"/>
              <w:rPr>
                <w:rFonts w:cstheme="minorHAnsi"/>
                <w:sz w:val="22"/>
              </w:rPr>
            </w:pPr>
            <w:r w:rsidRPr="00832FA1">
              <w:rPr>
                <w:rFonts w:cstheme="minorHAnsi"/>
                <w:sz w:val="22"/>
              </w:rPr>
              <w:t>$79,239.60</w:t>
            </w:r>
          </w:p>
        </w:tc>
        <w:tc>
          <w:tcPr>
            <w:tcW w:w="1170" w:type="dxa"/>
          </w:tcPr>
          <w:p w14:paraId="28D196BE" w14:textId="77777777" w:rsidR="007B2C84" w:rsidRPr="00832FA1" w:rsidRDefault="007B2C84" w:rsidP="00445542">
            <w:pPr>
              <w:jc w:val="center"/>
              <w:rPr>
                <w:rFonts w:cstheme="minorHAnsi"/>
                <w:sz w:val="22"/>
              </w:rPr>
            </w:pPr>
            <w:r w:rsidRPr="00832FA1">
              <w:rPr>
                <w:rFonts w:cstheme="minorHAnsi"/>
                <w:sz w:val="22"/>
              </w:rPr>
              <w:t>176</w:t>
            </w:r>
          </w:p>
        </w:tc>
        <w:tc>
          <w:tcPr>
            <w:tcW w:w="1255" w:type="dxa"/>
          </w:tcPr>
          <w:p w14:paraId="0B90B49E" w14:textId="77777777" w:rsidR="007B2C84" w:rsidRPr="00832FA1" w:rsidRDefault="007B2C84" w:rsidP="00445542">
            <w:pPr>
              <w:jc w:val="center"/>
              <w:rPr>
                <w:rFonts w:cstheme="minorHAnsi"/>
                <w:sz w:val="22"/>
              </w:rPr>
            </w:pPr>
            <w:r w:rsidRPr="00832FA1">
              <w:rPr>
                <w:rFonts w:cstheme="minorHAnsi"/>
                <w:sz w:val="22"/>
              </w:rPr>
              <w:t>$450.23</w:t>
            </w:r>
          </w:p>
        </w:tc>
      </w:tr>
      <w:tr w:rsidR="00A10823" w:rsidRPr="00832FA1" w14:paraId="635F2DA1" w14:textId="77777777" w:rsidTr="00A10823">
        <w:tc>
          <w:tcPr>
            <w:tcW w:w="2160" w:type="dxa"/>
          </w:tcPr>
          <w:p w14:paraId="14ECC29E" w14:textId="77777777" w:rsidR="007B2C84" w:rsidRPr="00832FA1" w:rsidRDefault="007B2C84" w:rsidP="00DA5407">
            <w:pPr>
              <w:rPr>
                <w:rFonts w:cstheme="minorHAnsi"/>
                <w:sz w:val="22"/>
              </w:rPr>
            </w:pPr>
            <w:r w:rsidRPr="00832FA1">
              <w:rPr>
                <w:rFonts w:ascii="Calibri" w:eastAsia="Times New Roman" w:hAnsi="Calibri" w:cs="Calibri"/>
                <w:color w:val="000000"/>
                <w:sz w:val="22"/>
              </w:rPr>
              <w:t>Troy Cablevision, Inc.</w:t>
            </w:r>
          </w:p>
        </w:tc>
        <w:tc>
          <w:tcPr>
            <w:tcW w:w="1530" w:type="dxa"/>
          </w:tcPr>
          <w:p w14:paraId="59F2DB79" w14:textId="64741144" w:rsidR="00A10823" w:rsidRPr="00832FA1" w:rsidRDefault="007B2C84" w:rsidP="00A10823">
            <w:pPr>
              <w:rPr>
                <w:rFonts w:cstheme="minorHAnsi"/>
                <w:sz w:val="22"/>
              </w:rPr>
            </w:pPr>
            <w:r w:rsidRPr="00832FA1">
              <w:rPr>
                <w:rFonts w:cstheme="minorHAnsi"/>
                <w:sz w:val="22"/>
              </w:rPr>
              <w:t>SE AL Broadband Accessibility Project #1</w:t>
            </w:r>
          </w:p>
        </w:tc>
        <w:tc>
          <w:tcPr>
            <w:tcW w:w="1530" w:type="dxa"/>
          </w:tcPr>
          <w:p w14:paraId="54DA9403" w14:textId="77777777" w:rsidR="007B2C84" w:rsidRPr="00832FA1" w:rsidRDefault="007B2C84" w:rsidP="00445542">
            <w:pPr>
              <w:jc w:val="center"/>
              <w:rPr>
                <w:rFonts w:cstheme="minorHAnsi"/>
                <w:sz w:val="22"/>
              </w:rPr>
            </w:pPr>
            <w:r w:rsidRPr="00832FA1">
              <w:rPr>
                <w:rFonts w:cstheme="minorHAnsi"/>
                <w:sz w:val="22"/>
              </w:rPr>
              <w:t>$2,875,576.57</w:t>
            </w:r>
          </w:p>
        </w:tc>
        <w:tc>
          <w:tcPr>
            <w:tcW w:w="1530" w:type="dxa"/>
          </w:tcPr>
          <w:p w14:paraId="606D15DF" w14:textId="77777777" w:rsidR="007B2C84" w:rsidRPr="00832FA1" w:rsidRDefault="007B2C84" w:rsidP="00445542">
            <w:pPr>
              <w:jc w:val="center"/>
              <w:rPr>
                <w:rFonts w:cstheme="minorHAnsi"/>
                <w:sz w:val="22"/>
              </w:rPr>
            </w:pPr>
            <w:r w:rsidRPr="00832FA1">
              <w:rPr>
                <w:rFonts w:cstheme="minorHAnsi"/>
                <w:sz w:val="22"/>
              </w:rPr>
              <w:t>$575,115.31</w:t>
            </w:r>
          </w:p>
        </w:tc>
        <w:tc>
          <w:tcPr>
            <w:tcW w:w="1170" w:type="dxa"/>
          </w:tcPr>
          <w:p w14:paraId="53ED0399" w14:textId="77777777" w:rsidR="007B2C84" w:rsidRPr="00832FA1" w:rsidRDefault="007B2C84" w:rsidP="00445542">
            <w:pPr>
              <w:jc w:val="center"/>
              <w:rPr>
                <w:rFonts w:cstheme="minorHAnsi"/>
                <w:sz w:val="22"/>
              </w:rPr>
            </w:pPr>
            <w:r w:rsidRPr="00832FA1">
              <w:rPr>
                <w:rFonts w:cstheme="minorHAnsi"/>
                <w:sz w:val="22"/>
              </w:rPr>
              <w:t>957</w:t>
            </w:r>
          </w:p>
        </w:tc>
        <w:tc>
          <w:tcPr>
            <w:tcW w:w="1255" w:type="dxa"/>
          </w:tcPr>
          <w:p w14:paraId="46AFDA86" w14:textId="77777777" w:rsidR="007B2C84" w:rsidRPr="00832FA1" w:rsidRDefault="007B2C84" w:rsidP="00445542">
            <w:pPr>
              <w:jc w:val="center"/>
              <w:rPr>
                <w:rFonts w:cstheme="minorHAnsi"/>
                <w:sz w:val="22"/>
              </w:rPr>
            </w:pPr>
            <w:r w:rsidRPr="00832FA1">
              <w:rPr>
                <w:rFonts w:cstheme="minorHAnsi"/>
                <w:sz w:val="22"/>
              </w:rPr>
              <w:t>$600.96</w:t>
            </w:r>
          </w:p>
        </w:tc>
      </w:tr>
    </w:tbl>
    <w:p w14:paraId="42DCDE10" w14:textId="54C5781E" w:rsidR="00A10823" w:rsidRDefault="00A10823"/>
    <w:tbl>
      <w:tblPr>
        <w:tblStyle w:val="TableGrid"/>
        <w:tblW w:w="0" w:type="auto"/>
        <w:tblInd w:w="175" w:type="dxa"/>
        <w:tblLayout w:type="fixed"/>
        <w:tblLook w:val="04A0" w:firstRow="1" w:lastRow="0" w:firstColumn="1" w:lastColumn="0" w:noHBand="0" w:noVBand="1"/>
      </w:tblPr>
      <w:tblGrid>
        <w:gridCol w:w="2160"/>
        <w:gridCol w:w="1530"/>
        <w:gridCol w:w="1530"/>
        <w:gridCol w:w="1530"/>
        <w:gridCol w:w="1170"/>
        <w:gridCol w:w="1255"/>
      </w:tblGrid>
      <w:tr w:rsidR="00A10823" w:rsidRPr="00832FA1" w14:paraId="5DE95C5C" w14:textId="77777777" w:rsidTr="00F61989">
        <w:tc>
          <w:tcPr>
            <w:tcW w:w="2160" w:type="dxa"/>
          </w:tcPr>
          <w:p w14:paraId="6E382AB2" w14:textId="27C4C596" w:rsidR="00A10823" w:rsidRPr="00F61989" w:rsidRDefault="00A10823" w:rsidP="00F61989">
            <w:pPr>
              <w:jc w:val="center"/>
              <w:rPr>
                <w:rFonts w:ascii="Calibri" w:eastAsia="Times New Roman" w:hAnsi="Calibri" w:cs="Calibri"/>
                <w:b/>
                <w:bCs/>
                <w:color w:val="000000"/>
                <w:sz w:val="22"/>
              </w:rPr>
            </w:pPr>
            <w:r w:rsidRPr="00F61989">
              <w:rPr>
                <w:b/>
                <w:bCs/>
                <w:sz w:val="22"/>
              </w:rPr>
              <w:lastRenderedPageBreak/>
              <w:t>Applicant</w:t>
            </w:r>
          </w:p>
        </w:tc>
        <w:tc>
          <w:tcPr>
            <w:tcW w:w="1530" w:type="dxa"/>
          </w:tcPr>
          <w:p w14:paraId="7BCAE7BF" w14:textId="47B28659" w:rsidR="00A10823" w:rsidRPr="00F61989" w:rsidRDefault="00A10823" w:rsidP="00F61989">
            <w:pPr>
              <w:jc w:val="center"/>
              <w:rPr>
                <w:rFonts w:cstheme="minorHAnsi"/>
                <w:b/>
                <w:bCs/>
                <w:sz w:val="22"/>
              </w:rPr>
            </w:pPr>
            <w:r w:rsidRPr="00F61989">
              <w:rPr>
                <w:b/>
                <w:bCs/>
                <w:sz w:val="22"/>
              </w:rPr>
              <w:t>Project Area/Name</w:t>
            </w:r>
          </w:p>
        </w:tc>
        <w:tc>
          <w:tcPr>
            <w:tcW w:w="1530" w:type="dxa"/>
          </w:tcPr>
          <w:p w14:paraId="3229789B" w14:textId="26D8D734" w:rsidR="00A10823" w:rsidRPr="00F61989" w:rsidRDefault="00A10823">
            <w:pPr>
              <w:jc w:val="center"/>
              <w:rPr>
                <w:rFonts w:cstheme="minorHAnsi"/>
                <w:b/>
                <w:bCs/>
                <w:sz w:val="22"/>
              </w:rPr>
            </w:pPr>
            <w:r w:rsidRPr="00F61989">
              <w:rPr>
                <w:b/>
                <w:bCs/>
                <w:sz w:val="22"/>
              </w:rPr>
              <w:t>Project Amount</w:t>
            </w:r>
          </w:p>
        </w:tc>
        <w:tc>
          <w:tcPr>
            <w:tcW w:w="1530" w:type="dxa"/>
          </w:tcPr>
          <w:p w14:paraId="7C04B3A3" w14:textId="67C4BBAE" w:rsidR="00A10823" w:rsidRPr="00F61989" w:rsidRDefault="00A10823">
            <w:pPr>
              <w:jc w:val="center"/>
              <w:rPr>
                <w:rFonts w:cstheme="minorHAnsi"/>
                <w:b/>
                <w:bCs/>
                <w:sz w:val="22"/>
              </w:rPr>
            </w:pPr>
            <w:r w:rsidRPr="00F61989">
              <w:rPr>
                <w:b/>
                <w:bCs/>
                <w:sz w:val="22"/>
              </w:rPr>
              <w:t>Grant Amount</w:t>
            </w:r>
          </w:p>
        </w:tc>
        <w:tc>
          <w:tcPr>
            <w:tcW w:w="1170" w:type="dxa"/>
          </w:tcPr>
          <w:p w14:paraId="5B6C728B" w14:textId="01610198" w:rsidR="00A10823" w:rsidRPr="00F61989" w:rsidRDefault="00A10823">
            <w:pPr>
              <w:jc w:val="center"/>
              <w:rPr>
                <w:rFonts w:cstheme="minorHAnsi"/>
                <w:b/>
                <w:bCs/>
                <w:sz w:val="22"/>
              </w:rPr>
            </w:pPr>
            <w:r w:rsidRPr="00F61989">
              <w:rPr>
                <w:b/>
                <w:bCs/>
                <w:sz w:val="22"/>
              </w:rPr>
              <w:t>Potential New Services</w:t>
            </w:r>
          </w:p>
        </w:tc>
        <w:tc>
          <w:tcPr>
            <w:tcW w:w="1255" w:type="dxa"/>
          </w:tcPr>
          <w:p w14:paraId="6A7321EC" w14:textId="0186CF9B" w:rsidR="00A10823" w:rsidRPr="00F61989" w:rsidRDefault="00A10823">
            <w:pPr>
              <w:jc w:val="center"/>
              <w:rPr>
                <w:rFonts w:cstheme="minorHAnsi"/>
                <w:b/>
                <w:bCs/>
                <w:sz w:val="22"/>
              </w:rPr>
            </w:pPr>
            <w:r w:rsidRPr="00F61989">
              <w:rPr>
                <w:b/>
                <w:bCs/>
                <w:sz w:val="22"/>
              </w:rPr>
              <w:t>Average Grant Cost/ New Service</w:t>
            </w:r>
          </w:p>
        </w:tc>
      </w:tr>
      <w:tr w:rsidR="00A10823" w:rsidRPr="00832FA1" w14:paraId="3AFE18DC" w14:textId="77777777" w:rsidTr="00A10823">
        <w:tc>
          <w:tcPr>
            <w:tcW w:w="2160" w:type="dxa"/>
          </w:tcPr>
          <w:p w14:paraId="5566695B" w14:textId="77777777" w:rsidR="007B2C84" w:rsidRPr="00832FA1" w:rsidRDefault="007B2C84" w:rsidP="00DA5407">
            <w:pPr>
              <w:rPr>
                <w:rFonts w:cstheme="minorHAnsi"/>
                <w:sz w:val="22"/>
              </w:rPr>
            </w:pPr>
            <w:r w:rsidRPr="00832FA1">
              <w:rPr>
                <w:rFonts w:ascii="Calibri" w:eastAsia="Times New Roman" w:hAnsi="Calibri" w:cs="Calibri"/>
                <w:color w:val="000000"/>
                <w:sz w:val="22"/>
              </w:rPr>
              <w:t>Troy Cablevision, Inc.</w:t>
            </w:r>
          </w:p>
        </w:tc>
        <w:tc>
          <w:tcPr>
            <w:tcW w:w="1530" w:type="dxa"/>
          </w:tcPr>
          <w:p w14:paraId="54E4A92A" w14:textId="77777777" w:rsidR="007B2C84" w:rsidRPr="00832FA1" w:rsidRDefault="007B2C84" w:rsidP="00DA5407">
            <w:pPr>
              <w:rPr>
                <w:rFonts w:cstheme="minorHAnsi"/>
                <w:sz w:val="22"/>
              </w:rPr>
            </w:pPr>
            <w:r w:rsidRPr="00832FA1">
              <w:rPr>
                <w:rFonts w:cstheme="minorHAnsi"/>
                <w:sz w:val="22"/>
              </w:rPr>
              <w:t>SE AL Broadband Accessibility Project #2</w:t>
            </w:r>
          </w:p>
        </w:tc>
        <w:tc>
          <w:tcPr>
            <w:tcW w:w="1530" w:type="dxa"/>
          </w:tcPr>
          <w:p w14:paraId="633A99AE" w14:textId="77777777" w:rsidR="007B2C84" w:rsidRPr="00832FA1" w:rsidRDefault="007B2C84" w:rsidP="00445542">
            <w:pPr>
              <w:jc w:val="center"/>
              <w:rPr>
                <w:rFonts w:cstheme="minorHAnsi"/>
                <w:sz w:val="22"/>
              </w:rPr>
            </w:pPr>
            <w:r w:rsidRPr="00832FA1">
              <w:rPr>
                <w:rFonts w:cstheme="minorHAnsi"/>
                <w:sz w:val="22"/>
              </w:rPr>
              <w:t>$1,744,426.85</w:t>
            </w:r>
          </w:p>
        </w:tc>
        <w:tc>
          <w:tcPr>
            <w:tcW w:w="1530" w:type="dxa"/>
          </w:tcPr>
          <w:p w14:paraId="5A2697DA" w14:textId="77777777" w:rsidR="007B2C84" w:rsidRPr="00832FA1" w:rsidRDefault="007B2C84" w:rsidP="00445542">
            <w:pPr>
              <w:jc w:val="center"/>
              <w:rPr>
                <w:rFonts w:cstheme="minorHAnsi"/>
                <w:sz w:val="22"/>
              </w:rPr>
            </w:pPr>
            <w:r w:rsidRPr="00832FA1">
              <w:rPr>
                <w:rFonts w:cstheme="minorHAnsi"/>
                <w:sz w:val="22"/>
              </w:rPr>
              <w:t>$348,885.37</w:t>
            </w:r>
          </w:p>
        </w:tc>
        <w:tc>
          <w:tcPr>
            <w:tcW w:w="1170" w:type="dxa"/>
          </w:tcPr>
          <w:p w14:paraId="159C78C3" w14:textId="77777777" w:rsidR="007B2C84" w:rsidRPr="00832FA1" w:rsidRDefault="007B2C84" w:rsidP="00445542">
            <w:pPr>
              <w:jc w:val="center"/>
              <w:rPr>
                <w:rFonts w:cstheme="minorHAnsi"/>
                <w:sz w:val="22"/>
              </w:rPr>
            </w:pPr>
            <w:r w:rsidRPr="00832FA1">
              <w:rPr>
                <w:rFonts w:cstheme="minorHAnsi"/>
                <w:sz w:val="22"/>
              </w:rPr>
              <w:t>440</w:t>
            </w:r>
          </w:p>
        </w:tc>
        <w:tc>
          <w:tcPr>
            <w:tcW w:w="1255" w:type="dxa"/>
          </w:tcPr>
          <w:p w14:paraId="2ED1A044" w14:textId="77777777" w:rsidR="007B2C84" w:rsidRPr="00832FA1" w:rsidRDefault="007B2C84" w:rsidP="00445542">
            <w:pPr>
              <w:jc w:val="center"/>
              <w:rPr>
                <w:rFonts w:cstheme="minorHAnsi"/>
                <w:sz w:val="22"/>
              </w:rPr>
            </w:pPr>
            <w:r w:rsidRPr="00832FA1">
              <w:rPr>
                <w:rFonts w:cstheme="minorHAnsi"/>
                <w:sz w:val="22"/>
              </w:rPr>
              <w:t>$792.92</w:t>
            </w:r>
          </w:p>
        </w:tc>
      </w:tr>
      <w:tr w:rsidR="00BB2DF9" w:rsidRPr="00832FA1" w14:paraId="0036D7A2" w14:textId="77777777" w:rsidTr="00F61989">
        <w:tc>
          <w:tcPr>
            <w:tcW w:w="9175" w:type="dxa"/>
            <w:gridSpan w:val="6"/>
          </w:tcPr>
          <w:p w14:paraId="11298097" w14:textId="0D7347E2" w:rsidR="00BB2DF9" w:rsidRPr="00F61989" w:rsidRDefault="00BB2DF9" w:rsidP="00A10823">
            <w:pPr>
              <w:jc w:val="center"/>
              <w:rPr>
                <w:rFonts w:cstheme="minorHAnsi"/>
                <w:b/>
                <w:bCs/>
                <w:sz w:val="22"/>
              </w:rPr>
            </w:pPr>
            <w:r w:rsidRPr="00F61989">
              <w:rPr>
                <w:rFonts w:cstheme="minorHAnsi"/>
                <w:b/>
                <w:bCs/>
                <w:sz w:val="22"/>
              </w:rPr>
              <w:t>2019</w:t>
            </w:r>
            <w:r w:rsidR="00A10823" w:rsidRPr="00F61989">
              <w:rPr>
                <w:rFonts w:cstheme="minorHAnsi"/>
                <w:b/>
                <w:bCs/>
                <w:sz w:val="22"/>
              </w:rPr>
              <w:t xml:space="preserve"> </w:t>
            </w:r>
            <w:r w:rsidRPr="00F61989">
              <w:rPr>
                <w:rFonts w:cstheme="minorHAnsi"/>
                <w:b/>
                <w:bCs/>
                <w:sz w:val="22"/>
              </w:rPr>
              <w:t>Projects Awarded</w:t>
            </w:r>
          </w:p>
        </w:tc>
      </w:tr>
      <w:tr w:rsidR="00A10823" w:rsidRPr="00832FA1" w14:paraId="7CF96594" w14:textId="77777777" w:rsidTr="00A10823">
        <w:tc>
          <w:tcPr>
            <w:tcW w:w="2160" w:type="dxa"/>
          </w:tcPr>
          <w:p w14:paraId="29D20684" w14:textId="3927C811" w:rsidR="003C1371" w:rsidRPr="00832FA1" w:rsidRDefault="003C1371" w:rsidP="003C1371">
            <w:pPr>
              <w:rPr>
                <w:rFonts w:ascii="Calibri" w:eastAsia="Times New Roman" w:hAnsi="Calibri" w:cs="Calibri"/>
                <w:b/>
                <w:bCs/>
                <w:color w:val="000000"/>
                <w:sz w:val="22"/>
              </w:rPr>
            </w:pPr>
            <w:r w:rsidRPr="00832FA1">
              <w:rPr>
                <w:rFonts w:cstheme="minorHAnsi"/>
                <w:sz w:val="22"/>
              </w:rPr>
              <w:t>Cyber Broadband, Inc.</w:t>
            </w:r>
          </w:p>
        </w:tc>
        <w:tc>
          <w:tcPr>
            <w:tcW w:w="1530" w:type="dxa"/>
          </w:tcPr>
          <w:p w14:paraId="7950CB98" w14:textId="4633119C" w:rsidR="003C1371" w:rsidRPr="00832FA1" w:rsidRDefault="003C1371" w:rsidP="003C1371">
            <w:pPr>
              <w:rPr>
                <w:rFonts w:cstheme="minorHAnsi"/>
                <w:b/>
                <w:bCs/>
                <w:sz w:val="22"/>
              </w:rPr>
            </w:pPr>
            <w:r w:rsidRPr="00832FA1">
              <w:rPr>
                <w:rFonts w:cstheme="minorHAnsi"/>
                <w:sz w:val="22"/>
              </w:rPr>
              <w:t>Smith Lake – Sipsey Pines Community</w:t>
            </w:r>
          </w:p>
        </w:tc>
        <w:tc>
          <w:tcPr>
            <w:tcW w:w="1530" w:type="dxa"/>
          </w:tcPr>
          <w:p w14:paraId="2B9F77A9" w14:textId="30377AEB" w:rsidR="003C1371" w:rsidRPr="00832FA1" w:rsidRDefault="003C1371" w:rsidP="003C1371">
            <w:pPr>
              <w:jc w:val="center"/>
              <w:rPr>
                <w:rFonts w:cstheme="minorHAnsi"/>
                <w:b/>
                <w:bCs/>
                <w:sz w:val="22"/>
              </w:rPr>
            </w:pPr>
            <w:r w:rsidRPr="00832FA1">
              <w:rPr>
                <w:rFonts w:cstheme="minorHAnsi"/>
                <w:sz w:val="22"/>
              </w:rPr>
              <w:t>$568,400.00</w:t>
            </w:r>
          </w:p>
        </w:tc>
        <w:tc>
          <w:tcPr>
            <w:tcW w:w="1530" w:type="dxa"/>
          </w:tcPr>
          <w:p w14:paraId="1FBE6889" w14:textId="5B735CC4" w:rsidR="003C1371" w:rsidRPr="00832FA1" w:rsidRDefault="003C1371" w:rsidP="003C1371">
            <w:pPr>
              <w:jc w:val="center"/>
              <w:rPr>
                <w:rFonts w:cstheme="minorHAnsi"/>
                <w:b/>
                <w:bCs/>
                <w:sz w:val="22"/>
              </w:rPr>
            </w:pPr>
            <w:r w:rsidRPr="00832FA1">
              <w:rPr>
                <w:rFonts w:cstheme="minorHAnsi"/>
                <w:sz w:val="22"/>
              </w:rPr>
              <w:t>$113,680.00</w:t>
            </w:r>
          </w:p>
        </w:tc>
        <w:tc>
          <w:tcPr>
            <w:tcW w:w="1170" w:type="dxa"/>
          </w:tcPr>
          <w:p w14:paraId="66BD16F3" w14:textId="73BAAB69" w:rsidR="003C1371" w:rsidRPr="00832FA1" w:rsidRDefault="003C1371" w:rsidP="003C1371">
            <w:pPr>
              <w:jc w:val="center"/>
              <w:rPr>
                <w:rFonts w:cstheme="minorHAnsi"/>
                <w:b/>
                <w:bCs/>
                <w:sz w:val="22"/>
              </w:rPr>
            </w:pPr>
            <w:r w:rsidRPr="00832FA1">
              <w:rPr>
                <w:rFonts w:cstheme="minorHAnsi"/>
                <w:sz w:val="22"/>
              </w:rPr>
              <w:t>200</w:t>
            </w:r>
          </w:p>
        </w:tc>
        <w:tc>
          <w:tcPr>
            <w:tcW w:w="1255" w:type="dxa"/>
          </w:tcPr>
          <w:p w14:paraId="7F26578B" w14:textId="5B4EBDAD" w:rsidR="003C1371" w:rsidRPr="00832FA1" w:rsidRDefault="003C1371" w:rsidP="003C1371">
            <w:pPr>
              <w:jc w:val="center"/>
              <w:rPr>
                <w:rFonts w:cstheme="minorHAnsi"/>
                <w:b/>
                <w:bCs/>
                <w:sz w:val="22"/>
              </w:rPr>
            </w:pPr>
            <w:r w:rsidRPr="00832FA1">
              <w:rPr>
                <w:rFonts w:cstheme="minorHAnsi"/>
                <w:sz w:val="22"/>
              </w:rPr>
              <w:t>$568.40</w:t>
            </w:r>
          </w:p>
        </w:tc>
      </w:tr>
      <w:tr w:rsidR="00A10823" w:rsidRPr="00832FA1" w14:paraId="3AFB7F63" w14:textId="77777777" w:rsidTr="00A10823">
        <w:tc>
          <w:tcPr>
            <w:tcW w:w="2160" w:type="dxa"/>
          </w:tcPr>
          <w:p w14:paraId="1DE6A539" w14:textId="0E2D8DED" w:rsidR="003C1371" w:rsidRPr="00832FA1" w:rsidRDefault="003C1371" w:rsidP="003C1371">
            <w:pPr>
              <w:rPr>
                <w:rFonts w:ascii="Calibri" w:eastAsia="Times New Roman" w:hAnsi="Calibri" w:cs="Calibri"/>
                <w:b/>
                <w:bCs/>
                <w:color w:val="000000"/>
                <w:sz w:val="22"/>
              </w:rPr>
            </w:pPr>
            <w:r w:rsidRPr="00832FA1">
              <w:rPr>
                <w:rFonts w:ascii="Calibri" w:eastAsia="Times New Roman" w:hAnsi="Calibri" w:cs="Calibri"/>
                <w:color w:val="000000"/>
                <w:sz w:val="22"/>
              </w:rPr>
              <w:t>Troy Cablevision, Inc.</w:t>
            </w:r>
          </w:p>
        </w:tc>
        <w:tc>
          <w:tcPr>
            <w:tcW w:w="1530" w:type="dxa"/>
          </w:tcPr>
          <w:p w14:paraId="345D3F38" w14:textId="04AA6616" w:rsidR="003C1371" w:rsidRPr="00832FA1" w:rsidRDefault="003C1371" w:rsidP="003C1371">
            <w:pPr>
              <w:rPr>
                <w:rFonts w:cstheme="minorHAnsi"/>
                <w:b/>
                <w:bCs/>
                <w:sz w:val="22"/>
              </w:rPr>
            </w:pPr>
            <w:r w:rsidRPr="00832FA1">
              <w:rPr>
                <w:rFonts w:cstheme="minorHAnsi"/>
                <w:sz w:val="22"/>
              </w:rPr>
              <w:t>SE AL Broadband Accessibility Project #3</w:t>
            </w:r>
          </w:p>
        </w:tc>
        <w:tc>
          <w:tcPr>
            <w:tcW w:w="1530" w:type="dxa"/>
          </w:tcPr>
          <w:p w14:paraId="784F1411" w14:textId="62EE8E99" w:rsidR="003C1371" w:rsidRPr="00832FA1" w:rsidRDefault="003C1371" w:rsidP="003C1371">
            <w:pPr>
              <w:jc w:val="center"/>
              <w:rPr>
                <w:rFonts w:cstheme="minorHAnsi"/>
                <w:b/>
                <w:bCs/>
                <w:sz w:val="22"/>
              </w:rPr>
            </w:pPr>
            <w:r w:rsidRPr="00832FA1">
              <w:rPr>
                <w:rFonts w:cstheme="minorHAnsi"/>
                <w:sz w:val="22"/>
              </w:rPr>
              <w:t>$117,773.40</w:t>
            </w:r>
          </w:p>
        </w:tc>
        <w:tc>
          <w:tcPr>
            <w:tcW w:w="1530" w:type="dxa"/>
          </w:tcPr>
          <w:p w14:paraId="0CC1D062" w14:textId="06AF940E" w:rsidR="003C1371" w:rsidRPr="00832FA1" w:rsidRDefault="003C1371" w:rsidP="003C1371">
            <w:pPr>
              <w:jc w:val="center"/>
              <w:rPr>
                <w:rFonts w:cstheme="minorHAnsi"/>
                <w:b/>
                <w:bCs/>
                <w:sz w:val="22"/>
              </w:rPr>
            </w:pPr>
            <w:r w:rsidRPr="00832FA1">
              <w:rPr>
                <w:rFonts w:cstheme="minorHAnsi"/>
                <w:sz w:val="22"/>
              </w:rPr>
              <w:t>$23,554.68</w:t>
            </w:r>
          </w:p>
        </w:tc>
        <w:tc>
          <w:tcPr>
            <w:tcW w:w="1170" w:type="dxa"/>
          </w:tcPr>
          <w:p w14:paraId="0263EAFD" w14:textId="6CF840D8" w:rsidR="003C1371" w:rsidRPr="00832FA1" w:rsidRDefault="003C1371" w:rsidP="003C1371">
            <w:pPr>
              <w:jc w:val="center"/>
              <w:rPr>
                <w:rFonts w:cstheme="minorHAnsi"/>
                <w:b/>
                <w:bCs/>
                <w:sz w:val="22"/>
              </w:rPr>
            </w:pPr>
            <w:r w:rsidRPr="00832FA1">
              <w:rPr>
                <w:rFonts w:cstheme="minorHAnsi"/>
                <w:sz w:val="22"/>
              </w:rPr>
              <w:t>37</w:t>
            </w:r>
          </w:p>
        </w:tc>
        <w:tc>
          <w:tcPr>
            <w:tcW w:w="1255" w:type="dxa"/>
          </w:tcPr>
          <w:p w14:paraId="4E3AA5E7" w14:textId="4CD13D74" w:rsidR="003C1371" w:rsidRPr="00832FA1" w:rsidRDefault="003C1371" w:rsidP="003C1371">
            <w:pPr>
              <w:jc w:val="center"/>
              <w:rPr>
                <w:rFonts w:cstheme="minorHAnsi"/>
                <w:b/>
                <w:bCs/>
                <w:sz w:val="22"/>
              </w:rPr>
            </w:pPr>
            <w:r w:rsidRPr="00832FA1">
              <w:rPr>
                <w:rFonts w:cstheme="minorHAnsi"/>
                <w:sz w:val="22"/>
              </w:rPr>
              <w:t>$636.61</w:t>
            </w:r>
          </w:p>
        </w:tc>
      </w:tr>
      <w:tr w:rsidR="00BB2DF9" w:rsidRPr="00832FA1" w14:paraId="2C26E90F" w14:textId="77777777" w:rsidTr="00F61989">
        <w:tc>
          <w:tcPr>
            <w:tcW w:w="9175" w:type="dxa"/>
            <w:gridSpan w:val="6"/>
          </w:tcPr>
          <w:p w14:paraId="29188159" w14:textId="53293D31" w:rsidR="00BB2DF9" w:rsidRPr="00F61989" w:rsidRDefault="00BB2DF9" w:rsidP="003C1371">
            <w:pPr>
              <w:jc w:val="center"/>
              <w:rPr>
                <w:rFonts w:cstheme="minorHAnsi"/>
                <w:b/>
                <w:bCs/>
                <w:sz w:val="22"/>
              </w:rPr>
            </w:pPr>
            <w:r w:rsidRPr="00F61989">
              <w:rPr>
                <w:rFonts w:cstheme="minorHAnsi"/>
                <w:b/>
                <w:bCs/>
                <w:sz w:val="22"/>
              </w:rPr>
              <w:t>2020 Projects Awarded</w:t>
            </w:r>
          </w:p>
        </w:tc>
      </w:tr>
      <w:tr w:rsidR="00A10823" w:rsidRPr="00832FA1" w14:paraId="6A96B4D3" w14:textId="77777777" w:rsidTr="00A10823">
        <w:trPr>
          <w:trHeight w:val="510"/>
        </w:trPr>
        <w:tc>
          <w:tcPr>
            <w:tcW w:w="2160" w:type="dxa"/>
            <w:hideMark/>
          </w:tcPr>
          <w:p w14:paraId="0D7B65AB"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51F81947"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Zone 1</w:t>
            </w:r>
          </w:p>
        </w:tc>
        <w:tc>
          <w:tcPr>
            <w:tcW w:w="1530" w:type="dxa"/>
            <w:hideMark/>
          </w:tcPr>
          <w:p w14:paraId="35EE8F90"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$640,500.00</w:t>
            </w:r>
          </w:p>
        </w:tc>
        <w:tc>
          <w:tcPr>
            <w:tcW w:w="1530" w:type="dxa"/>
            <w:hideMark/>
          </w:tcPr>
          <w:p w14:paraId="1C0647D4"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$224,175.00</w:t>
            </w:r>
          </w:p>
        </w:tc>
        <w:tc>
          <w:tcPr>
            <w:tcW w:w="1170" w:type="dxa"/>
            <w:hideMark/>
          </w:tcPr>
          <w:p w14:paraId="37FE528E"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318</w:t>
            </w:r>
          </w:p>
        </w:tc>
        <w:tc>
          <w:tcPr>
            <w:tcW w:w="1255" w:type="dxa"/>
            <w:hideMark/>
          </w:tcPr>
          <w:p w14:paraId="32B1D074"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$704.95</w:t>
            </w:r>
          </w:p>
        </w:tc>
      </w:tr>
      <w:tr w:rsidR="00A10823" w:rsidRPr="00832FA1" w14:paraId="37D5A4C2" w14:textId="77777777" w:rsidTr="00A10823">
        <w:trPr>
          <w:trHeight w:val="510"/>
        </w:trPr>
        <w:tc>
          <w:tcPr>
            <w:tcW w:w="2160" w:type="dxa"/>
            <w:hideMark/>
          </w:tcPr>
          <w:p w14:paraId="32A3F5D1"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571A33BB"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Zone 2</w:t>
            </w:r>
          </w:p>
        </w:tc>
        <w:tc>
          <w:tcPr>
            <w:tcW w:w="1530" w:type="dxa"/>
            <w:hideMark/>
          </w:tcPr>
          <w:p w14:paraId="233F80D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$826,000.00</w:t>
            </w:r>
          </w:p>
        </w:tc>
        <w:tc>
          <w:tcPr>
            <w:tcW w:w="1530" w:type="dxa"/>
            <w:hideMark/>
          </w:tcPr>
          <w:p w14:paraId="563EDE98"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$289,100.00</w:t>
            </w:r>
          </w:p>
        </w:tc>
        <w:tc>
          <w:tcPr>
            <w:tcW w:w="1170" w:type="dxa"/>
            <w:hideMark/>
          </w:tcPr>
          <w:p w14:paraId="44EE5E4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382</w:t>
            </w:r>
          </w:p>
        </w:tc>
        <w:tc>
          <w:tcPr>
            <w:tcW w:w="1255" w:type="dxa"/>
            <w:hideMark/>
          </w:tcPr>
          <w:p w14:paraId="07A3F40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$756.81</w:t>
            </w:r>
          </w:p>
        </w:tc>
      </w:tr>
      <w:tr w:rsidR="00A10823" w:rsidRPr="00832FA1" w14:paraId="5AFCF444" w14:textId="77777777" w:rsidTr="00A10823">
        <w:trPr>
          <w:trHeight w:val="510"/>
        </w:trPr>
        <w:tc>
          <w:tcPr>
            <w:tcW w:w="2160" w:type="dxa"/>
            <w:hideMark/>
          </w:tcPr>
          <w:p w14:paraId="1A1E75C1"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1D982756"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Zone 3</w:t>
            </w:r>
          </w:p>
        </w:tc>
        <w:tc>
          <w:tcPr>
            <w:tcW w:w="1530" w:type="dxa"/>
            <w:hideMark/>
          </w:tcPr>
          <w:p w14:paraId="7129C6E3"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$1,372,000.00</w:t>
            </w:r>
          </w:p>
        </w:tc>
        <w:tc>
          <w:tcPr>
            <w:tcW w:w="1530" w:type="dxa"/>
            <w:hideMark/>
          </w:tcPr>
          <w:p w14:paraId="6ABFD897"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$480,200.00</w:t>
            </w:r>
          </w:p>
        </w:tc>
        <w:tc>
          <w:tcPr>
            <w:tcW w:w="1170" w:type="dxa"/>
            <w:hideMark/>
          </w:tcPr>
          <w:p w14:paraId="5CE508DF"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534</w:t>
            </w:r>
          </w:p>
        </w:tc>
        <w:tc>
          <w:tcPr>
            <w:tcW w:w="1255" w:type="dxa"/>
            <w:hideMark/>
          </w:tcPr>
          <w:p w14:paraId="5992420E"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$899.25</w:t>
            </w:r>
          </w:p>
        </w:tc>
      </w:tr>
      <w:tr w:rsidR="00A10823" w:rsidRPr="00832FA1" w14:paraId="054D0951" w14:textId="77777777" w:rsidTr="00A10823">
        <w:trPr>
          <w:trHeight w:val="510"/>
        </w:trPr>
        <w:tc>
          <w:tcPr>
            <w:tcW w:w="2160" w:type="dxa"/>
            <w:hideMark/>
          </w:tcPr>
          <w:p w14:paraId="3533C519"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1E1D153E"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Zone 4</w:t>
            </w:r>
          </w:p>
        </w:tc>
        <w:tc>
          <w:tcPr>
            <w:tcW w:w="1530" w:type="dxa"/>
            <w:hideMark/>
          </w:tcPr>
          <w:p w14:paraId="5CC4B81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$1,949,500.00</w:t>
            </w:r>
          </w:p>
        </w:tc>
        <w:tc>
          <w:tcPr>
            <w:tcW w:w="1530" w:type="dxa"/>
            <w:hideMark/>
          </w:tcPr>
          <w:p w14:paraId="01D7895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$682,325.00</w:t>
            </w:r>
          </w:p>
        </w:tc>
        <w:tc>
          <w:tcPr>
            <w:tcW w:w="1170" w:type="dxa"/>
            <w:hideMark/>
          </w:tcPr>
          <w:p w14:paraId="44BCF53F"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706</w:t>
            </w:r>
          </w:p>
        </w:tc>
        <w:tc>
          <w:tcPr>
            <w:tcW w:w="1255" w:type="dxa"/>
            <w:hideMark/>
          </w:tcPr>
          <w:p w14:paraId="20194A88"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$966.47</w:t>
            </w:r>
          </w:p>
        </w:tc>
      </w:tr>
      <w:tr w:rsidR="00A10823" w:rsidRPr="00832FA1" w14:paraId="54212E65" w14:textId="77777777" w:rsidTr="00A10823">
        <w:trPr>
          <w:trHeight w:val="510"/>
        </w:trPr>
        <w:tc>
          <w:tcPr>
            <w:tcW w:w="2160" w:type="dxa"/>
            <w:hideMark/>
          </w:tcPr>
          <w:p w14:paraId="776B2DF5"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65CEFF6C"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Zone 5</w:t>
            </w:r>
          </w:p>
        </w:tc>
        <w:tc>
          <w:tcPr>
            <w:tcW w:w="1530" w:type="dxa"/>
            <w:hideMark/>
          </w:tcPr>
          <w:p w14:paraId="5129AFF8"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$3,048,500.00</w:t>
            </w:r>
          </w:p>
        </w:tc>
        <w:tc>
          <w:tcPr>
            <w:tcW w:w="1530" w:type="dxa"/>
            <w:hideMark/>
          </w:tcPr>
          <w:p w14:paraId="47509FD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$1,066,975.00</w:t>
            </w:r>
          </w:p>
        </w:tc>
        <w:tc>
          <w:tcPr>
            <w:tcW w:w="1170" w:type="dxa"/>
            <w:hideMark/>
          </w:tcPr>
          <w:p w14:paraId="7B11311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1,146</w:t>
            </w:r>
          </w:p>
        </w:tc>
        <w:tc>
          <w:tcPr>
            <w:tcW w:w="1255" w:type="dxa"/>
            <w:hideMark/>
          </w:tcPr>
          <w:p w14:paraId="5D95BA83"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$931.04</w:t>
            </w:r>
          </w:p>
        </w:tc>
      </w:tr>
      <w:tr w:rsidR="00A10823" w:rsidRPr="00832FA1" w14:paraId="4BBC6F98" w14:textId="77777777" w:rsidTr="00A10823">
        <w:trPr>
          <w:trHeight w:val="510"/>
        </w:trPr>
        <w:tc>
          <w:tcPr>
            <w:tcW w:w="2160" w:type="dxa"/>
            <w:hideMark/>
          </w:tcPr>
          <w:p w14:paraId="17FDCDBB"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7ECA4E21"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Zone 6</w:t>
            </w:r>
          </w:p>
        </w:tc>
        <w:tc>
          <w:tcPr>
            <w:tcW w:w="1530" w:type="dxa"/>
            <w:hideMark/>
          </w:tcPr>
          <w:p w14:paraId="322447F8"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$1,594,250.00</w:t>
            </w:r>
          </w:p>
        </w:tc>
        <w:tc>
          <w:tcPr>
            <w:tcW w:w="1530" w:type="dxa"/>
            <w:hideMark/>
          </w:tcPr>
          <w:p w14:paraId="34E9B1DD"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$557,987.50</w:t>
            </w:r>
          </w:p>
        </w:tc>
        <w:tc>
          <w:tcPr>
            <w:tcW w:w="1170" w:type="dxa"/>
            <w:hideMark/>
          </w:tcPr>
          <w:p w14:paraId="04592AAE"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772</w:t>
            </w:r>
          </w:p>
        </w:tc>
        <w:tc>
          <w:tcPr>
            <w:tcW w:w="1255" w:type="dxa"/>
            <w:hideMark/>
          </w:tcPr>
          <w:p w14:paraId="6BC6FBF2"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$722.78</w:t>
            </w:r>
          </w:p>
        </w:tc>
      </w:tr>
      <w:tr w:rsidR="00A10823" w:rsidRPr="00832FA1" w14:paraId="4D0B21A1" w14:textId="77777777" w:rsidTr="00A10823">
        <w:trPr>
          <w:trHeight w:val="510"/>
        </w:trPr>
        <w:tc>
          <w:tcPr>
            <w:tcW w:w="2160" w:type="dxa"/>
            <w:hideMark/>
          </w:tcPr>
          <w:p w14:paraId="1711FDA7"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283CA492"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Zone 7</w:t>
            </w:r>
          </w:p>
        </w:tc>
        <w:tc>
          <w:tcPr>
            <w:tcW w:w="1530" w:type="dxa"/>
            <w:hideMark/>
          </w:tcPr>
          <w:p w14:paraId="398231A8"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$1,519,000.00</w:t>
            </w:r>
          </w:p>
        </w:tc>
        <w:tc>
          <w:tcPr>
            <w:tcW w:w="1530" w:type="dxa"/>
            <w:hideMark/>
          </w:tcPr>
          <w:p w14:paraId="52B7D1D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$531,650.00</w:t>
            </w:r>
          </w:p>
        </w:tc>
        <w:tc>
          <w:tcPr>
            <w:tcW w:w="1170" w:type="dxa"/>
            <w:hideMark/>
          </w:tcPr>
          <w:p w14:paraId="70FA472C"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529</w:t>
            </w:r>
          </w:p>
        </w:tc>
        <w:tc>
          <w:tcPr>
            <w:tcW w:w="1255" w:type="dxa"/>
            <w:hideMark/>
          </w:tcPr>
          <w:p w14:paraId="4C895EE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$1,005.01</w:t>
            </w:r>
          </w:p>
        </w:tc>
      </w:tr>
      <w:tr w:rsidR="00A10823" w:rsidRPr="00832FA1" w14:paraId="5F893EDF" w14:textId="77777777" w:rsidTr="00A10823">
        <w:trPr>
          <w:trHeight w:val="510"/>
        </w:trPr>
        <w:tc>
          <w:tcPr>
            <w:tcW w:w="2160" w:type="dxa"/>
            <w:hideMark/>
          </w:tcPr>
          <w:p w14:paraId="3F160989"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4B78A3C3"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Zone 8</w:t>
            </w:r>
          </w:p>
        </w:tc>
        <w:tc>
          <w:tcPr>
            <w:tcW w:w="1530" w:type="dxa"/>
            <w:hideMark/>
          </w:tcPr>
          <w:p w14:paraId="6E2F4541"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$798,000.00</w:t>
            </w:r>
          </w:p>
        </w:tc>
        <w:tc>
          <w:tcPr>
            <w:tcW w:w="1530" w:type="dxa"/>
            <w:hideMark/>
          </w:tcPr>
          <w:p w14:paraId="2680D184"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$279,300.00</w:t>
            </w:r>
          </w:p>
        </w:tc>
        <w:tc>
          <w:tcPr>
            <w:tcW w:w="1170" w:type="dxa"/>
            <w:hideMark/>
          </w:tcPr>
          <w:p w14:paraId="36F27505"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419</w:t>
            </w:r>
          </w:p>
        </w:tc>
        <w:tc>
          <w:tcPr>
            <w:tcW w:w="1255" w:type="dxa"/>
            <w:hideMark/>
          </w:tcPr>
          <w:p w14:paraId="0E7FFFE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$666.59</w:t>
            </w:r>
          </w:p>
        </w:tc>
      </w:tr>
      <w:tr w:rsidR="00A10823" w:rsidRPr="00832FA1" w14:paraId="4C8D72A9" w14:textId="77777777" w:rsidTr="00A10823">
        <w:trPr>
          <w:trHeight w:val="255"/>
        </w:trPr>
        <w:tc>
          <w:tcPr>
            <w:tcW w:w="2160" w:type="dxa"/>
            <w:hideMark/>
          </w:tcPr>
          <w:p w14:paraId="2F3DD7D1"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Charter Communications, Inc.</w:t>
            </w:r>
          </w:p>
        </w:tc>
        <w:tc>
          <w:tcPr>
            <w:tcW w:w="1530" w:type="dxa"/>
            <w:hideMark/>
          </w:tcPr>
          <w:p w14:paraId="728D287E"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 xml:space="preserve">Town of </w:t>
            </w:r>
            <w:proofErr w:type="spellStart"/>
            <w:r w:rsidRPr="00832FA1">
              <w:rPr>
                <w:rFonts w:ascii="Calibri" w:eastAsia="Times New Roman" w:hAnsi="Calibri" w:cs="Calibri"/>
                <w:color w:val="000000"/>
                <w:sz w:val="22"/>
              </w:rPr>
              <w:t>Autaugaville</w:t>
            </w:r>
            <w:proofErr w:type="spellEnd"/>
          </w:p>
        </w:tc>
        <w:tc>
          <w:tcPr>
            <w:tcW w:w="1530" w:type="dxa"/>
            <w:hideMark/>
          </w:tcPr>
          <w:p w14:paraId="2C575320"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$962,370.00</w:t>
            </w:r>
          </w:p>
        </w:tc>
        <w:tc>
          <w:tcPr>
            <w:tcW w:w="1530" w:type="dxa"/>
            <w:hideMark/>
          </w:tcPr>
          <w:p w14:paraId="2D1CB51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$336,829.50</w:t>
            </w:r>
          </w:p>
        </w:tc>
        <w:tc>
          <w:tcPr>
            <w:tcW w:w="1170" w:type="dxa"/>
            <w:hideMark/>
          </w:tcPr>
          <w:p w14:paraId="415BEB41"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659</w:t>
            </w:r>
          </w:p>
        </w:tc>
        <w:tc>
          <w:tcPr>
            <w:tcW w:w="1255" w:type="dxa"/>
            <w:hideMark/>
          </w:tcPr>
          <w:p w14:paraId="7E5CE36B"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$511.12</w:t>
            </w:r>
          </w:p>
        </w:tc>
      </w:tr>
      <w:tr w:rsidR="00A10823" w:rsidRPr="00832FA1" w14:paraId="649BA2BA" w14:textId="77777777" w:rsidTr="00A10823">
        <w:trPr>
          <w:trHeight w:val="255"/>
        </w:trPr>
        <w:tc>
          <w:tcPr>
            <w:tcW w:w="2160" w:type="dxa"/>
            <w:hideMark/>
          </w:tcPr>
          <w:p w14:paraId="6974A1B9"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Charter Communications, Inc.</w:t>
            </w:r>
          </w:p>
        </w:tc>
        <w:tc>
          <w:tcPr>
            <w:tcW w:w="1530" w:type="dxa"/>
            <w:hideMark/>
          </w:tcPr>
          <w:p w14:paraId="3A6D185D"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Deerfield - Dallas County</w:t>
            </w:r>
          </w:p>
        </w:tc>
        <w:tc>
          <w:tcPr>
            <w:tcW w:w="1530" w:type="dxa"/>
            <w:hideMark/>
          </w:tcPr>
          <w:p w14:paraId="064C7FAE"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$158,516.83</w:t>
            </w:r>
          </w:p>
        </w:tc>
        <w:tc>
          <w:tcPr>
            <w:tcW w:w="1530" w:type="dxa"/>
            <w:hideMark/>
          </w:tcPr>
          <w:p w14:paraId="3FCAEC2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$55,480.89</w:t>
            </w:r>
          </w:p>
        </w:tc>
        <w:tc>
          <w:tcPr>
            <w:tcW w:w="1170" w:type="dxa"/>
            <w:hideMark/>
          </w:tcPr>
          <w:p w14:paraId="66D2B257"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55</w:t>
            </w:r>
          </w:p>
        </w:tc>
        <w:tc>
          <w:tcPr>
            <w:tcW w:w="1255" w:type="dxa"/>
            <w:hideMark/>
          </w:tcPr>
          <w:p w14:paraId="3C109E74"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$1,008.74</w:t>
            </w:r>
          </w:p>
        </w:tc>
      </w:tr>
      <w:tr w:rsidR="00A10823" w:rsidRPr="00832FA1" w14:paraId="40CDAD4D" w14:textId="77777777" w:rsidTr="00A10823">
        <w:trPr>
          <w:trHeight w:val="255"/>
        </w:trPr>
        <w:tc>
          <w:tcPr>
            <w:tcW w:w="2160" w:type="dxa"/>
            <w:hideMark/>
          </w:tcPr>
          <w:p w14:paraId="41BEAA90"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Charter Communications, Inc.</w:t>
            </w:r>
          </w:p>
        </w:tc>
        <w:tc>
          <w:tcPr>
            <w:tcW w:w="1530" w:type="dxa"/>
            <w:hideMark/>
          </w:tcPr>
          <w:p w14:paraId="4AA22CDB"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Lee Road 279</w:t>
            </w:r>
          </w:p>
        </w:tc>
        <w:tc>
          <w:tcPr>
            <w:tcW w:w="1530" w:type="dxa"/>
            <w:hideMark/>
          </w:tcPr>
          <w:p w14:paraId="4A9F9F88"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$24,021.00</w:t>
            </w:r>
          </w:p>
        </w:tc>
        <w:tc>
          <w:tcPr>
            <w:tcW w:w="1530" w:type="dxa"/>
            <w:hideMark/>
          </w:tcPr>
          <w:p w14:paraId="68B7F34E"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$8,407.35</w:t>
            </w:r>
          </w:p>
        </w:tc>
        <w:tc>
          <w:tcPr>
            <w:tcW w:w="1170" w:type="dxa"/>
            <w:hideMark/>
          </w:tcPr>
          <w:p w14:paraId="73FDDB70"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8</w:t>
            </w:r>
          </w:p>
        </w:tc>
        <w:tc>
          <w:tcPr>
            <w:tcW w:w="1255" w:type="dxa"/>
            <w:hideMark/>
          </w:tcPr>
          <w:p w14:paraId="6CD84B4D"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$1,050.92</w:t>
            </w:r>
          </w:p>
        </w:tc>
      </w:tr>
      <w:tr w:rsidR="00A10823" w:rsidRPr="00832FA1" w14:paraId="5FB40A01" w14:textId="77777777" w:rsidTr="00A10823">
        <w:trPr>
          <w:trHeight w:val="510"/>
        </w:trPr>
        <w:tc>
          <w:tcPr>
            <w:tcW w:w="2160" w:type="dxa"/>
            <w:hideMark/>
          </w:tcPr>
          <w:p w14:paraId="2D7E4535"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Charter Communications, Inc.</w:t>
            </w:r>
          </w:p>
        </w:tc>
        <w:tc>
          <w:tcPr>
            <w:tcW w:w="1530" w:type="dxa"/>
            <w:hideMark/>
          </w:tcPr>
          <w:p w14:paraId="6031BAC0"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Marina Marin - Tallapoosa County</w:t>
            </w:r>
          </w:p>
        </w:tc>
        <w:tc>
          <w:tcPr>
            <w:tcW w:w="1530" w:type="dxa"/>
            <w:hideMark/>
          </w:tcPr>
          <w:p w14:paraId="6ED62FF0"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$701,621.00</w:t>
            </w:r>
          </w:p>
        </w:tc>
        <w:tc>
          <w:tcPr>
            <w:tcW w:w="1530" w:type="dxa"/>
            <w:hideMark/>
          </w:tcPr>
          <w:p w14:paraId="29FA0260"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$245,567.35</w:t>
            </w:r>
          </w:p>
        </w:tc>
        <w:tc>
          <w:tcPr>
            <w:tcW w:w="1170" w:type="dxa"/>
            <w:hideMark/>
          </w:tcPr>
          <w:p w14:paraId="7739DDD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316</w:t>
            </w:r>
          </w:p>
        </w:tc>
        <w:tc>
          <w:tcPr>
            <w:tcW w:w="1255" w:type="dxa"/>
            <w:hideMark/>
          </w:tcPr>
          <w:p w14:paraId="02004718"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$777.11</w:t>
            </w:r>
          </w:p>
        </w:tc>
      </w:tr>
      <w:tr w:rsidR="00A10823" w:rsidRPr="00832FA1" w14:paraId="19B9DC52" w14:textId="77777777" w:rsidTr="00A10823">
        <w:trPr>
          <w:trHeight w:val="255"/>
        </w:trPr>
        <w:tc>
          <w:tcPr>
            <w:tcW w:w="2160" w:type="dxa"/>
            <w:hideMark/>
          </w:tcPr>
          <w:p w14:paraId="18F0C19A"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Comcast</w:t>
            </w:r>
          </w:p>
        </w:tc>
        <w:tc>
          <w:tcPr>
            <w:tcW w:w="1530" w:type="dxa"/>
            <w:hideMark/>
          </w:tcPr>
          <w:p w14:paraId="673FF760"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Dauphin Island</w:t>
            </w:r>
          </w:p>
        </w:tc>
        <w:tc>
          <w:tcPr>
            <w:tcW w:w="1530" w:type="dxa"/>
            <w:hideMark/>
          </w:tcPr>
          <w:p w14:paraId="1C021430"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$2,345,000.00</w:t>
            </w:r>
          </w:p>
        </w:tc>
        <w:tc>
          <w:tcPr>
            <w:tcW w:w="1530" w:type="dxa"/>
            <w:hideMark/>
          </w:tcPr>
          <w:p w14:paraId="16CD4803"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$820,750.00</w:t>
            </w:r>
          </w:p>
        </w:tc>
        <w:tc>
          <w:tcPr>
            <w:tcW w:w="1170" w:type="dxa"/>
            <w:hideMark/>
          </w:tcPr>
          <w:p w14:paraId="5C505502"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2,600</w:t>
            </w:r>
          </w:p>
        </w:tc>
        <w:tc>
          <w:tcPr>
            <w:tcW w:w="1255" w:type="dxa"/>
            <w:hideMark/>
          </w:tcPr>
          <w:p w14:paraId="10DA173B"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$315.67</w:t>
            </w:r>
          </w:p>
        </w:tc>
      </w:tr>
    </w:tbl>
    <w:p w14:paraId="7C575587" w14:textId="77777777" w:rsidR="00A10823" w:rsidRDefault="00A10823">
      <w:r>
        <w:br w:type="page"/>
      </w:r>
    </w:p>
    <w:tbl>
      <w:tblPr>
        <w:tblStyle w:val="TableGrid"/>
        <w:tblW w:w="0" w:type="auto"/>
        <w:tblInd w:w="175" w:type="dxa"/>
        <w:tblLayout w:type="fixed"/>
        <w:tblLook w:val="04A0" w:firstRow="1" w:lastRow="0" w:firstColumn="1" w:lastColumn="0" w:noHBand="0" w:noVBand="1"/>
      </w:tblPr>
      <w:tblGrid>
        <w:gridCol w:w="2160"/>
        <w:gridCol w:w="1530"/>
        <w:gridCol w:w="1530"/>
        <w:gridCol w:w="1530"/>
        <w:gridCol w:w="1170"/>
        <w:gridCol w:w="1255"/>
      </w:tblGrid>
      <w:tr w:rsidR="00A10823" w:rsidRPr="00832FA1" w14:paraId="26895BD9" w14:textId="77777777" w:rsidTr="00A10823">
        <w:trPr>
          <w:trHeight w:val="510"/>
        </w:trPr>
        <w:tc>
          <w:tcPr>
            <w:tcW w:w="2160" w:type="dxa"/>
          </w:tcPr>
          <w:p w14:paraId="74FBCD74" w14:textId="13BC7D2D" w:rsidR="00A10823" w:rsidRPr="00F61989" w:rsidRDefault="00A10823" w:rsidP="00F61989">
            <w:pPr>
              <w:jc w:val="center"/>
              <w:rPr>
                <w:rFonts w:ascii="Calibri" w:eastAsia="Times New Roman" w:hAnsi="Calibri" w:cs="Calibri"/>
                <w:b/>
                <w:bCs/>
                <w:color w:val="000000"/>
                <w:sz w:val="22"/>
              </w:rPr>
            </w:pPr>
            <w:bookmarkStart w:id="1" w:name="_Hlk62559831"/>
            <w:r w:rsidRPr="00F61989">
              <w:rPr>
                <w:b/>
                <w:bCs/>
                <w:sz w:val="22"/>
              </w:rPr>
              <w:lastRenderedPageBreak/>
              <w:t>Applicant</w:t>
            </w:r>
          </w:p>
        </w:tc>
        <w:tc>
          <w:tcPr>
            <w:tcW w:w="1530" w:type="dxa"/>
          </w:tcPr>
          <w:p w14:paraId="7B05CF93" w14:textId="411AF3DA" w:rsidR="00A10823" w:rsidRPr="00F61989" w:rsidRDefault="00A10823" w:rsidP="00F61989">
            <w:pPr>
              <w:jc w:val="center"/>
              <w:rPr>
                <w:rFonts w:ascii="Calibri" w:eastAsia="Times New Roman" w:hAnsi="Calibri" w:cs="Calibri"/>
                <w:b/>
                <w:bCs/>
                <w:color w:val="000000"/>
                <w:sz w:val="22"/>
              </w:rPr>
            </w:pPr>
            <w:r w:rsidRPr="00F61989">
              <w:rPr>
                <w:b/>
                <w:bCs/>
                <w:sz w:val="22"/>
              </w:rPr>
              <w:t>Project Area/Name</w:t>
            </w:r>
          </w:p>
        </w:tc>
        <w:tc>
          <w:tcPr>
            <w:tcW w:w="1530" w:type="dxa"/>
          </w:tcPr>
          <w:p w14:paraId="28F94519" w14:textId="4209B721" w:rsidR="00A10823" w:rsidRPr="00F61989" w:rsidRDefault="00A10823">
            <w:pPr>
              <w:jc w:val="center"/>
              <w:rPr>
                <w:rFonts w:ascii="Calibri" w:eastAsia="Times New Roman" w:hAnsi="Calibri" w:cs="Calibri"/>
                <w:b/>
                <w:bCs/>
                <w:color w:val="000000"/>
                <w:sz w:val="22"/>
              </w:rPr>
            </w:pPr>
            <w:r w:rsidRPr="00F61989">
              <w:rPr>
                <w:b/>
                <w:bCs/>
                <w:sz w:val="22"/>
              </w:rPr>
              <w:t>Project Amount</w:t>
            </w:r>
          </w:p>
        </w:tc>
        <w:tc>
          <w:tcPr>
            <w:tcW w:w="1530" w:type="dxa"/>
          </w:tcPr>
          <w:p w14:paraId="7DDC8BF2" w14:textId="09C34B07" w:rsidR="00A10823" w:rsidRPr="00F61989" w:rsidRDefault="00A10823">
            <w:pPr>
              <w:jc w:val="center"/>
              <w:rPr>
                <w:rFonts w:ascii="Calibri" w:eastAsia="Times New Roman" w:hAnsi="Calibri" w:cs="Calibri"/>
                <w:b/>
                <w:bCs/>
                <w:color w:val="000000"/>
                <w:sz w:val="22"/>
              </w:rPr>
            </w:pPr>
            <w:r w:rsidRPr="00F61989">
              <w:rPr>
                <w:b/>
                <w:bCs/>
                <w:sz w:val="22"/>
              </w:rPr>
              <w:t>Grant Amount</w:t>
            </w:r>
          </w:p>
        </w:tc>
        <w:tc>
          <w:tcPr>
            <w:tcW w:w="1170" w:type="dxa"/>
          </w:tcPr>
          <w:p w14:paraId="10F1C824" w14:textId="2421FD72" w:rsidR="00A10823" w:rsidRPr="00F61989" w:rsidRDefault="00A10823">
            <w:pPr>
              <w:jc w:val="center"/>
              <w:rPr>
                <w:rFonts w:ascii="Calibri" w:eastAsia="Times New Roman" w:hAnsi="Calibri" w:cs="Calibri"/>
                <w:b/>
                <w:bCs/>
                <w:color w:val="000000"/>
                <w:sz w:val="22"/>
              </w:rPr>
            </w:pPr>
            <w:r w:rsidRPr="00F61989">
              <w:rPr>
                <w:b/>
                <w:bCs/>
                <w:sz w:val="22"/>
              </w:rPr>
              <w:t>Potential New Services</w:t>
            </w:r>
          </w:p>
        </w:tc>
        <w:tc>
          <w:tcPr>
            <w:tcW w:w="1255" w:type="dxa"/>
          </w:tcPr>
          <w:p w14:paraId="2697BF0F" w14:textId="4704D734" w:rsidR="00A10823" w:rsidRPr="00F61989" w:rsidRDefault="00A10823">
            <w:pPr>
              <w:jc w:val="center"/>
              <w:rPr>
                <w:rFonts w:ascii="Calibri" w:eastAsia="Times New Roman" w:hAnsi="Calibri" w:cs="Calibri"/>
                <w:b/>
                <w:bCs/>
                <w:color w:val="000000"/>
                <w:sz w:val="22"/>
              </w:rPr>
            </w:pPr>
            <w:r w:rsidRPr="00F61989">
              <w:rPr>
                <w:b/>
                <w:bCs/>
                <w:sz w:val="22"/>
              </w:rPr>
              <w:t>Average Grant Cost/ New Service</w:t>
            </w:r>
          </w:p>
        </w:tc>
      </w:tr>
      <w:bookmarkEnd w:id="1"/>
      <w:tr w:rsidR="00A10823" w:rsidRPr="00832FA1" w14:paraId="11CC7A71" w14:textId="77777777" w:rsidTr="00A10823">
        <w:trPr>
          <w:trHeight w:val="510"/>
        </w:trPr>
        <w:tc>
          <w:tcPr>
            <w:tcW w:w="2160" w:type="dxa"/>
            <w:hideMark/>
          </w:tcPr>
          <w:p w14:paraId="0A45FDE0" w14:textId="166D5B61"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Cyber Broadband, Inc.</w:t>
            </w:r>
          </w:p>
        </w:tc>
        <w:tc>
          <w:tcPr>
            <w:tcW w:w="1530" w:type="dxa"/>
            <w:hideMark/>
          </w:tcPr>
          <w:p w14:paraId="3A2923D0"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Fiber to the Premise - Smith Lake AL-Phase II</w:t>
            </w:r>
          </w:p>
        </w:tc>
        <w:tc>
          <w:tcPr>
            <w:tcW w:w="1530" w:type="dxa"/>
            <w:hideMark/>
          </w:tcPr>
          <w:p w14:paraId="574FA732"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$2,356,748.80</w:t>
            </w:r>
          </w:p>
        </w:tc>
        <w:tc>
          <w:tcPr>
            <w:tcW w:w="1530" w:type="dxa"/>
            <w:hideMark/>
          </w:tcPr>
          <w:p w14:paraId="25CE11B1"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$824,862.02</w:t>
            </w:r>
          </w:p>
        </w:tc>
        <w:tc>
          <w:tcPr>
            <w:tcW w:w="1170" w:type="dxa"/>
            <w:hideMark/>
          </w:tcPr>
          <w:p w14:paraId="6D8975AF"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815</w:t>
            </w:r>
          </w:p>
        </w:tc>
        <w:tc>
          <w:tcPr>
            <w:tcW w:w="1255" w:type="dxa"/>
            <w:hideMark/>
          </w:tcPr>
          <w:p w14:paraId="4D74B83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$1,012.10</w:t>
            </w:r>
          </w:p>
        </w:tc>
      </w:tr>
      <w:tr w:rsidR="00A10823" w:rsidRPr="00832FA1" w14:paraId="3F9522BE" w14:textId="77777777" w:rsidTr="00A10823">
        <w:trPr>
          <w:trHeight w:val="765"/>
        </w:trPr>
        <w:tc>
          <w:tcPr>
            <w:tcW w:w="2160" w:type="dxa"/>
            <w:hideMark/>
          </w:tcPr>
          <w:p w14:paraId="6C81EDB5" w14:textId="77777777" w:rsidR="000D4F76" w:rsidRPr="00832FA1" w:rsidRDefault="000D4F76" w:rsidP="00586A4F">
            <w:pPr>
              <w:rPr>
                <w:rFonts w:ascii="Calibri" w:eastAsia="Times New Roman" w:hAnsi="Calibri" w:cs="Calibri"/>
                <w:sz w:val="22"/>
              </w:rPr>
            </w:pPr>
            <w:r w:rsidRPr="00832FA1">
              <w:rPr>
                <w:rFonts w:ascii="Calibri" w:eastAsia="Times New Roman" w:hAnsi="Calibri" w:cs="Calibri"/>
                <w:sz w:val="22"/>
              </w:rPr>
              <w:t>Cyber Broadband, Inc.</w:t>
            </w:r>
          </w:p>
        </w:tc>
        <w:tc>
          <w:tcPr>
            <w:tcW w:w="1530" w:type="dxa"/>
            <w:hideMark/>
          </w:tcPr>
          <w:p w14:paraId="4F891C7C"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 xml:space="preserve">Fiber to the Home - </w:t>
            </w:r>
            <w:proofErr w:type="spellStart"/>
            <w:r w:rsidRPr="00832FA1">
              <w:rPr>
                <w:rFonts w:ascii="Calibri" w:eastAsia="Times New Roman" w:hAnsi="Calibri" w:cs="Calibri"/>
                <w:color w:val="000000"/>
                <w:sz w:val="22"/>
              </w:rPr>
              <w:t>Baileyton</w:t>
            </w:r>
            <w:proofErr w:type="spellEnd"/>
            <w:r w:rsidRPr="00832FA1">
              <w:rPr>
                <w:rFonts w:ascii="Calibri" w:eastAsia="Times New Roman" w:hAnsi="Calibri" w:cs="Calibri"/>
                <w:color w:val="000000"/>
                <w:sz w:val="22"/>
              </w:rPr>
              <w:t xml:space="preserve"> Joppa East Cullman County</w:t>
            </w:r>
          </w:p>
        </w:tc>
        <w:tc>
          <w:tcPr>
            <w:tcW w:w="1530" w:type="dxa"/>
            <w:hideMark/>
          </w:tcPr>
          <w:p w14:paraId="5A1691E5"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$3,810,748.00</w:t>
            </w:r>
          </w:p>
        </w:tc>
        <w:tc>
          <w:tcPr>
            <w:tcW w:w="1530" w:type="dxa"/>
            <w:hideMark/>
          </w:tcPr>
          <w:p w14:paraId="2EE7D7A8"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$1,333,761.80</w:t>
            </w:r>
          </w:p>
        </w:tc>
        <w:tc>
          <w:tcPr>
            <w:tcW w:w="1170" w:type="dxa"/>
            <w:hideMark/>
          </w:tcPr>
          <w:p w14:paraId="0F491D3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1,775</w:t>
            </w:r>
          </w:p>
        </w:tc>
        <w:tc>
          <w:tcPr>
            <w:tcW w:w="1255" w:type="dxa"/>
            <w:hideMark/>
          </w:tcPr>
          <w:p w14:paraId="02F301B5"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$751.42</w:t>
            </w:r>
          </w:p>
        </w:tc>
      </w:tr>
      <w:tr w:rsidR="00A10823" w:rsidRPr="00832FA1" w14:paraId="1D3B4578" w14:textId="77777777" w:rsidTr="00A10823">
        <w:trPr>
          <w:trHeight w:val="765"/>
        </w:trPr>
        <w:tc>
          <w:tcPr>
            <w:tcW w:w="2160" w:type="dxa"/>
            <w:hideMark/>
          </w:tcPr>
          <w:p w14:paraId="5762B063"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Farmers Telecommunications Cooperative, Inc.</w:t>
            </w:r>
          </w:p>
        </w:tc>
        <w:tc>
          <w:tcPr>
            <w:tcW w:w="1530" w:type="dxa"/>
            <w:hideMark/>
          </w:tcPr>
          <w:p w14:paraId="00159CE3"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Northern DeKalb-Jackson County</w:t>
            </w:r>
          </w:p>
        </w:tc>
        <w:tc>
          <w:tcPr>
            <w:tcW w:w="1530" w:type="dxa"/>
            <w:hideMark/>
          </w:tcPr>
          <w:p w14:paraId="5830588D"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$1,063,917.70</w:t>
            </w:r>
          </w:p>
        </w:tc>
        <w:tc>
          <w:tcPr>
            <w:tcW w:w="1530" w:type="dxa"/>
            <w:hideMark/>
          </w:tcPr>
          <w:p w14:paraId="51C1F9E1"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$372,371.20</w:t>
            </w:r>
          </w:p>
        </w:tc>
        <w:tc>
          <w:tcPr>
            <w:tcW w:w="1170" w:type="dxa"/>
            <w:hideMark/>
          </w:tcPr>
          <w:p w14:paraId="199C205B"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270</w:t>
            </w:r>
          </w:p>
        </w:tc>
        <w:tc>
          <w:tcPr>
            <w:tcW w:w="1255" w:type="dxa"/>
            <w:hideMark/>
          </w:tcPr>
          <w:p w14:paraId="159200F4"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$1,379.15</w:t>
            </w:r>
          </w:p>
        </w:tc>
      </w:tr>
      <w:tr w:rsidR="00A10823" w:rsidRPr="00832FA1" w14:paraId="1C329860" w14:textId="77777777" w:rsidTr="00A10823">
        <w:trPr>
          <w:trHeight w:val="765"/>
        </w:trPr>
        <w:tc>
          <w:tcPr>
            <w:tcW w:w="2160" w:type="dxa"/>
            <w:hideMark/>
          </w:tcPr>
          <w:p w14:paraId="05E4C23F"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Farmers Telecommunications Cooperative, Inc.</w:t>
            </w:r>
          </w:p>
        </w:tc>
        <w:tc>
          <w:tcPr>
            <w:tcW w:w="1530" w:type="dxa"/>
            <w:hideMark/>
          </w:tcPr>
          <w:p w14:paraId="33FCA076"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Southern DeKalb County</w:t>
            </w:r>
          </w:p>
        </w:tc>
        <w:tc>
          <w:tcPr>
            <w:tcW w:w="1530" w:type="dxa"/>
            <w:hideMark/>
          </w:tcPr>
          <w:p w14:paraId="7DA4A3D5"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$3,219,679.36</w:t>
            </w:r>
          </w:p>
        </w:tc>
        <w:tc>
          <w:tcPr>
            <w:tcW w:w="1530" w:type="dxa"/>
            <w:hideMark/>
          </w:tcPr>
          <w:p w14:paraId="302E21D5"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$1,126,887.78</w:t>
            </w:r>
          </w:p>
        </w:tc>
        <w:tc>
          <w:tcPr>
            <w:tcW w:w="1170" w:type="dxa"/>
            <w:hideMark/>
          </w:tcPr>
          <w:p w14:paraId="74D4C12B"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778</w:t>
            </w:r>
          </w:p>
        </w:tc>
        <w:tc>
          <w:tcPr>
            <w:tcW w:w="1255" w:type="dxa"/>
            <w:hideMark/>
          </w:tcPr>
          <w:p w14:paraId="210371D4"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$1,448.44</w:t>
            </w:r>
          </w:p>
        </w:tc>
      </w:tr>
      <w:tr w:rsidR="00A10823" w:rsidRPr="00832FA1" w14:paraId="11B53B5E" w14:textId="77777777" w:rsidTr="00A10823">
        <w:trPr>
          <w:trHeight w:val="765"/>
        </w:trPr>
        <w:tc>
          <w:tcPr>
            <w:tcW w:w="2160" w:type="dxa"/>
            <w:hideMark/>
          </w:tcPr>
          <w:p w14:paraId="5C0C63DB" w14:textId="77777777" w:rsidR="000D4F76" w:rsidRPr="00832FA1" w:rsidRDefault="000D4F76" w:rsidP="00586A4F">
            <w:pPr>
              <w:rPr>
                <w:rFonts w:ascii="Calibri" w:eastAsia="Times New Roman" w:hAnsi="Calibri" w:cs="Calibri"/>
                <w:color w:val="000000"/>
                <w:sz w:val="22"/>
              </w:rPr>
            </w:pPr>
            <w:proofErr w:type="spellStart"/>
            <w:r w:rsidRPr="00832FA1">
              <w:rPr>
                <w:rFonts w:ascii="Calibri" w:eastAsia="Times New Roman" w:hAnsi="Calibri" w:cs="Calibri"/>
                <w:color w:val="000000"/>
                <w:sz w:val="22"/>
              </w:rPr>
              <w:t>Gigafy</w:t>
            </w:r>
            <w:proofErr w:type="spellEnd"/>
            <w:r w:rsidRPr="00832FA1">
              <w:rPr>
                <w:rFonts w:ascii="Calibri" w:eastAsia="Times New Roman" w:hAnsi="Calibri" w:cs="Calibri"/>
                <w:color w:val="000000"/>
                <w:sz w:val="22"/>
              </w:rPr>
              <w:t>, LLC</w:t>
            </w:r>
          </w:p>
        </w:tc>
        <w:tc>
          <w:tcPr>
            <w:tcW w:w="1530" w:type="dxa"/>
            <w:hideMark/>
          </w:tcPr>
          <w:p w14:paraId="625F9F40"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Rural Heflin - Fiber to the Home - Broadband Expansion</w:t>
            </w:r>
          </w:p>
        </w:tc>
        <w:tc>
          <w:tcPr>
            <w:tcW w:w="1530" w:type="dxa"/>
            <w:hideMark/>
          </w:tcPr>
          <w:p w14:paraId="096D3A2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$510,805.30</w:t>
            </w:r>
          </w:p>
        </w:tc>
        <w:tc>
          <w:tcPr>
            <w:tcW w:w="1530" w:type="dxa"/>
            <w:hideMark/>
          </w:tcPr>
          <w:p w14:paraId="3E5CFD8D"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$178,781.85</w:t>
            </w:r>
          </w:p>
        </w:tc>
        <w:tc>
          <w:tcPr>
            <w:tcW w:w="1170" w:type="dxa"/>
            <w:hideMark/>
          </w:tcPr>
          <w:p w14:paraId="1077EF14"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524</w:t>
            </w:r>
          </w:p>
        </w:tc>
        <w:tc>
          <w:tcPr>
            <w:tcW w:w="1255" w:type="dxa"/>
            <w:hideMark/>
          </w:tcPr>
          <w:p w14:paraId="641B987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$341.19</w:t>
            </w:r>
          </w:p>
        </w:tc>
      </w:tr>
      <w:tr w:rsidR="00A10823" w:rsidRPr="00832FA1" w14:paraId="753A491C" w14:textId="77777777" w:rsidTr="00A10823">
        <w:trPr>
          <w:trHeight w:val="510"/>
        </w:trPr>
        <w:tc>
          <w:tcPr>
            <w:tcW w:w="2160" w:type="dxa"/>
            <w:hideMark/>
          </w:tcPr>
          <w:p w14:paraId="70B33DB7"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27539B01"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Black Belt Community</w:t>
            </w:r>
          </w:p>
        </w:tc>
        <w:tc>
          <w:tcPr>
            <w:tcW w:w="1530" w:type="dxa"/>
            <w:hideMark/>
          </w:tcPr>
          <w:p w14:paraId="4D6E4337"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$587,730.00</w:t>
            </w:r>
          </w:p>
        </w:tc>
        <w:tc>
          <w:tcPr>
            <w:tcW w:w="1530" w:type="dxa"/>
            <w:hideMark/>
          </w:tcPr>
          <w:p w14:paraId="1A156442"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$205,705.50</w:t>
            </w:r>
          </w:p>
        </w:tc>
        <w:tc>
          <w:tcPr>
            <w:tcW w:w="1170" w:type="dxa"/>
            <w:hideMark/>
          </w:tcPr>
          <w:p w14:paraId="41B3F232"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264</w:t>
            </w:r>
          </w:p>
        </w:tc>
        <w:tc>
          <w:tcPr>
            <w:tcW w:w="1255" w:type="dxa"/>
            <w:hideMark/>
          </w:tcPr>
          <w:p w14:paraId="2F5F472D"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$779.19</w:t>
            </w:r>
          </w:p>
        </w:tc>
      </w:tr>
      <w:tr w:rsidR="00A10823" w:rsidRPr="00832FA1" w14:paraId="4BD394FE" w14:textId="77777777" w:rsidTr="00A10823">
        <w:trPr>
          <w:trHeight w:val="510"/>
        </w:trPr>
        <w:tc>
          <w:tcPr>
            <w:tcW w:w="2160" w:type="dxa"/>
            <w:hideMark/>
          </w:tcPr>
          <w:p w14:paraId="5813A71D"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04FEEBC4"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Hayneville East</w:t>
            </w:r>
          </w:p>
        </w:tc>
        <w:tc>
          <w:tcPr>
            <w:tcW w:w="1530" w:type="dxa"/>
            <w:hideMark/>
          </w:tcPr>
          <w:p w14:paraId="42A764B7"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$359,060.00</w:t>
            </w:r>
          </w:p>
        </w:tc>
        <w:tc>
          <w:tcPr>
            <w:tcW w:w="1530" w:type="dxa"/>
            <w:hideMark/>
          </w:tcPr>
          <w:p w14:paraId="2ACFA842"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$125,671.00</w:t>
            </w:r>
          </w:p>
        </w:tc>
        <w:tc>
          <w:tcPr>
            <w:tcW w:w="1170" w:type="dxa"/>
            <w:hideMark/>
          </w:tcPr>
          <w:p w14:paraId="7B76B567"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188</w:t>
            </w:r>
          </w:p>
        </w:tc>
        <w:tc>
          <w:tcPr>
            <w:tcW w:w="1255" w:type="dxa"/>
            <w:hideMark/>
          </w:tcPr>
          <w:p w14:paraId="141A30EC"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$668.46</w:t>
            </w:r>
          </w:p>
        </w:tc>
      </w:tr>
      <w:tr w:rsidR="00A10823" w:rsidRPr="00832FA1" w14:paraId="6E9A2E6C" w14:textId="77777777" w:rsidTr="00A10823">
        <w:trPr>
          <w:trHeight w:val="510"/>
        </w:trPr>
        <w:tc>
          <w:tcPr>
            <w:tcW w:w="2160" w:type="dxa"/>
            <w:hideMark/>
          </w:tcPr>
          <w:p w14:paraId="0F07A426"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33311169"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Hayneville West</w:t>
            </w:r>
          </w:p>
        </w:tc>
        <w:tc>
          <w:tcPr>
            <w:tcW w:w="1530" w:type="dxa"/>
            <w:hideMark/>
          </w:tcPr>
          <w:p w14:paraId="7C75A72F"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$409,330.00</w:t>
            </w:r>
          </w:p>
        </w:tc>
        <w:tc>
          <w:tcPr>
            <w:tcW w:w="1530" w:type="dxa"/>
            <w:hideMark/>
          </w:tcPr>
          <w:p w14:paraId="489B9F33"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$143,265.50</w:t>
            </w:r>
          </w:p>
        </w:tc>
        <w:tc>
          <w:tcPr>
            <w:tcW w:w="1170" w:type="dxa"/>
            <w:hideMark/>
          </w:tcPr>
          <w:p w14:paraId="15373B60"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194</w:t>
            </w:r>
          </w:p>
        </w:tc>
        <w:tc>
          <w:tcPr>
            <w:tcW w:w="1255" w:type="dxa"/>
            <w:hideMark/>
          </w:tcPr>
          <w:p w14:paraId="02ED8F2C"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$738.48</w:t>
            </w:r>
          </w:p>
        </w:tc>
      </w:tr>
      <w:tr w:rsidR="00A10823" w:rsidRPr="00832FA1" w14:paraId="02CBA8BB" w14:textId="77777777" w:rsidTr="00A10823">
        <w:trPr>
          <w:trHeight w:val="510"/>
        </w:trPr>
        <w:tc>
          <w:tcPr>
            <w:tcW w:w="2160" w:type="dxa"/>
            <w:hideMark/>
          </w:tcPr>
          <w:p w14:paraId="2BF3E238"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463A4800"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Poorhouse Community</w:t>
            </w:r>
          </w:p>
        </w:tc>
        <w:tc>
          <w:tcPr>
            <w:tcW w:w="1530" w:type="dxa"/>
            <w:hideMark/>
          </w:tcPr>
          <w:p w14:paraId="44E8F0AE"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$257,350.00</w:t>
            </w:r>
          </w:p>
        </w:tc>
        <w:tc>
          <w:tcPr>
            <w:tcW w:w="1530" w:type="dxa"/>
            <w:hideMark/>
          </w:tcPr>
          <w:p w14:paraId="37662465"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$90,072.50</w:t>
            </w:r>
          </w:p>
        </w:tc>
        <w:tc>
          <w:tcPr>
            <w:tcW w:w="1170" w:type="dxa"/>
            <w:hideMark/>
          </w:tcPr>
          <w:p w14:paraId="648F00B8"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70</w:t>
            </w:r>
          </w:p>
        </w:tc>
        <w:tc>
          <w:tcPr>
            <w:tcW w:w="1255" w:type="dxa"/>
            <w:hideMark/>
          </w:tcPr>
          <w:p w14:paraId="5D1B7E5D"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$1,286.75</w:t>
            </w:r>
          </w:p>
        </w:tc>
      </w:tr>
      <w:tr w:rsidR="00A10823" w:rsidRPr="00832FA1" w14:paraId="025AE50E" w14:textId="77777777" w:rsidTr="00A10823">
        <w:trPr>
          <w:trHeight w:val="510"/>
        </w:trPr>
        <w:tc>
          <w:tcPr>
            <w:tcW w:w="2160" w:type="dxa"/>
            <w:hideMark/>
          </w:tcPr>
          <w:p w14:paraId="5A14B379"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673602DF"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Ebenezer Road</w:t>
            </w:r>
          </w:p>
        </w:tc>
        <w:tc>
          <w:tcPr>
            <w:tcW w:w="1530" w:type="dxa"/>
            <w:hideMark/>
          </w:tcPr>
          <w:p w14:paraId="1E1914A8"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$136,790.00</w:t>
            </w:r>
          </w:p>
        </w:tc>
        <w:tc>
          <w:tcPr>
            <w:tcW w:w="1530" w:type="dxa"/>
            <w:hideMark/>
          </w:tcPr>
          <w:p w14:paraId="433A3D3C"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$47,876.50</w:t>
            </w:r>
          </w:p>
        </w:tc>
        <w:tc>
          <w:tcPr>
            <w:tcW w:w="1170" w:type="dxa"/>
            <w:hideMark/>
          </w:tcPr>
          <w:p w14:paraId="2C4BF63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32</w:t>
            </w:r>
          </w:p>
        </w:tc>
        <w:tc>
          <w:tcPr>
            <w:tcW w:w="1255" w:type="dxa"/>
            <w:hideMark/>
          </w:tcPr>
          <w:p w14:paraId="7931B0DC"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$1,496.14</w:t>
            </w:r>
          </w:p>
        </w:tc>
      </w:tr>
      <w:tr w:rsidR="00A10823" w:rsidRPr="00832FA1" w14:paraId="367D5459" w14:textId="77777777" w:rsidTr="00A10823">
        <w:trPr>
          <w:trHeight w:val="510"/>
        </w:trPr>
        <w:tc>
          <w:tcPr>
            <w:tcW w:w="2160" w:type="dxa"/>
            <w:hideMark/>
          </w:tcPr>
          <w:p w14:paraId="74120ABF"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73333839" w14:textId="77777777" w:rsidR="000D4F76" w:rsidRPr="00832FA1" w:rsidRDefault="000D4F76" w:rsidP="00586A4F">
            <w:pPr>
              <w:rPr>
                <w:rFonts w:ascii="Calibri" w:eastAsia="Times New Roman" w:hAnsi="Calibri" w:cs="Calibri"/>
                <w:color w:val="000000"/>
                <w:sz w:val="22"/>
              </w:rPr>
            </w:pPr>
            <w:proofErr w:type="spellStart"/>
            <w:r w:rsidRPr="00832FA1">
              <w:rPr>
                <w:rFonts w:ascii="Calibri" w:eastAsia="Times New Roman" w:hAnsi="Calibri" w:cs="Calibri"/>
                <w:color w:val="000000"/>
                <w:sz w:val="22"/>
              </w:rPr>
              <w:t>Sherling</w:t>
            </w:r>
            <w:proofErr w:type="spellEnd"/>
            <w:r w:rsidRPr="00832FA1">
              <w:rPr>
                <w:rFonts w:ascii="Calibri" w:eastAsia="Times New Roman" w:hAnsi="Calibri" w:cs="Calibri"/>
                <w:color w:val="000000"/>
                <w:sz w:val="22"/>
              </w:rPr>
              <w:t xml:space="preserve"> Lake</w:t>
            </w:r>
          </w:p>
        </w:tc>
        <w:tc>
          <w:tcPr>
            <w:tcW w:w="1530" w:type="dxa"/>
            <w:hideMark/>
          </w:tcPr>
          <w:p w14:paraId="0F00D6C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$367,990.00</w:t>
            </w:r>
          </w:p>
        </w:tc>
        <w:tc>
          <w:tcPr>
            <w:tcW w:w="1530" w:type="dxa"/>
            <w:hideMark/>
          </w:tcPr>
          <w:p w14:paraId="2E3C2B58"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$128,796.50</w:t>
            </w:r>
          </w:p>
        </w:tc>
        <w:tc>
          <w:tcPr>
            <w:tcW w:w="1170" w:type="dxa"/>
            <w:hideMark/>
          </w:tcPr>
          <w:p w14:paraId="5557986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52</w:t>
            </w:r>
          </w:p>
        </w:tc>
        <w:tc>
          <w:tcPr>
            <w:tcW w:w="1255" w:type="dxa"/>
            <w:hideMark/>
          </w:tcPr>
          <w:p w14:paraId="1C7E5B32"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$2,476.86</w:t>
            </w:r>
          </w:p>
        </w:tc>
      </w:tr>
      <w:tr w:rsidR="00A10823" w:rsidRPr="00832FA1" w14:paraId="24DFACA9" w14:textId="77777777" w:rsidTr="00A10823">
        <w:trPr>
          <w:trHeight w:val="510"/>
        </w:trPr>
        <w:tc>
          <w:tcPr>
            <w:tcW w:w="2160" w:type="dxa"/>
            <w:hideMark/>
          </w:tcPr>
          <w:p w14:paraId="0119A33E"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JTM Broadband, LLC</w:t>
            </w:r>
          </w:p>
        </w:tc>
        <w:tc>
          <w:tcPr>
            <w:tcW w:w="1530" w:type="dxa"/>
            <w:hideMark/>
          </w:tcPr>
          <w:p w14:paraId="4F982AE2"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Lauderdale County Phase 1</w:t>
            </w:r>
          </w:p>
        </w:tc>
        <w:tc>
          <w:tcPr>
            <w:tcW w:w="1530" w:type="dxa"/>
            <w:hideMark/>
          </w:tcPr>
          <w:p w14:paraId="1BB20422"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$1,155,470.00</w:t>
            </w:r>
          </w:p>
        </w:tc>
        <w:tc>
          <w:tcPr>
            <w:tcW w:w="1530" w:type="dxa"/>
            <w:hideMark/>
          </w:tcPr>
          <w:p w14:paraId="17555E1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$404,414.50</w:t>
            </w:r>
          </w:p>
        </w:tc>
        <w:tc>
          <w:tcPr>
            <w:tcW w:w="1170" w:type="dxa"/>
            <w:hideMark/>
          </w:tcPr>
          <w:p w14:paraId="4107C571"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1,570</w:t>
            </w:r>
          </w:p>
        </w:tc>
        <w:tc>
          <w:tcPr>
            <w:tcW w:w="1255" w:type="dxa"/>
            <w:hideMark/>
          </w:tcPr>
          <w:p w14:paraId="622E4A27"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$257.59</w:t>
            </w:r>
          </w:p>
        </w:tc>
      </w:tr>
      <w:tr w:rsidR="00A10823" w:rsidRPr="00832FA1" w14:paraId="29192B46" w14:textId="77777777" w:rsidTr="00A10823">
        <w:trPr>
          <w:trHeight w:val="255"/>
        </w:trPr>
        <w:tc>
          <w:tcPr>
            <w:tcW w:w="2160" w:type="dxa"/>
            <w:hideMark/>
          </w:tcPr>
          <w:p w14:paraId="33EF97DA"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Mediacom Southeast, LLC</w:t>
            </w:r>
          </w:p>
        </w:tc>
        <w:tc>
          <w:tcPr>
            <w:tcW w:w="1530" w:type="dxa"/>
            <w:hideMark/>
          </w:tcPr>
          <w:p w14:paraId="09A1527A" w14:textId="77777777" w:rsidR="000D4F76" w:rsidRPr="00832FA1" w:rsidRDefault="000D4F76" w:rsidP="00586A4F">
            <w:pPr>
              <w:rPr>
                <w:rFonts w:ascii="Calibri" w:eastAsia="Times New Roman" w:hAnsi="Calibri" w:cs="Calibri"/>
                <w:color w:val="000000"/>
                <w:sz w:val="22"/>
              </w:rPr>
            </w:pPr>
            <w:proofErr w:type="spellStart"/>
            <w:r w:rsidRPr="00832FA1">
              <w:rPr>
                <w:rFonts w:ascii="Calibri" w:eastAsia="Times New Roman" w:hAnsi="Calibri" w:cs="Calibri"/>
                <w:color w:val="000000"/>
                <w:sz w:val="22"/>
              </w:rPr>
              <w:t>Charmont</w:t>
            </w:r>
            <w:proofErr w:type="spellEnd"/>
            <w:r w:rsidRPr="00832FA1">
              <w:rPr>
                <w:rFonts w:ascii="Calibri" w:eastAsia="Times New Roman" w:hAnsi="Calibri" w:cs="Calibri"/>
                <w:color w:val="000000"/>
                <w:sz w:val="22"/>
              </w:rPr>
              <w:t xml:space="preserve"> Subdivision</w:t>
            </w:r>
          </w:p>
        </w:tc>
        <w:tc>
          <w:tcPr>
            <w:tcW w:w="1530" w:type="dxa"/>
            <w:hideMark/>
          </w:tcPr>
          <w:p w14:paraId="0CE5C25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$170,826.00</w:t>
            </w:r>
          </w:p>
        </w:tc>
        <w:tc>
          <w:tcPr>
            <w:tcW w:w="1530" w:type="dxa"/>
            <w:hideMark/>
          </w:tcPr>
          <w:p w14:paraId="655DBAB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$59,789.10</w:t>
            </w:r>
          </w:p>
        </w:tc>
        <w:tc>
          <w:tcPr>
            <w:tcW w:w="1170" w:type="dxa"/>
            <w:hideMark/>
          </w:tcPr>
          <w:p w14:paraId="57D16F13"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121</w:t>
            </w:r>
          </w:p>
        </w:tc>
        <w:tc>
          <w:tcPr>
            <w:tcW w:w="1255" w:type="dxa"/>
            <w:hideMark/>
          </w:tcPr>
          <w:p w14:paraId="189F0F43"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$494.12</w:t>
            </w:r>
          </w:p>
        </w:tc>
      </w:tr>
      <w:tr w:rsidR="00A10823" w:rsidRPr="00832FA1" w14:paraId="2E09BCB5" w14:textId="77777777" w:rsidTr="00A10823">
        <w:trPr>
          <w:trHeight w:val="255"/>
        </w:trPr>
        <w:tc>
          <w:tcPr>
            <w:tcW w:w="2160" w:type="dxa"/>
            <w:hideMark/>
          </w:tcPr>
          <w:p w14:paraId="459DDD2B"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Mediacom Southeast, LLC</w:t>
            </w:r>
          </w:p>
        </w:tc>
        <w:tc>
          <w:tcPr>
            <w:tcW w:w="1530" w:type="dxa"/>
            <w:hideMark/>
          </w:tcPr>
          <w:p w14:paraId="543A9210"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Cypress Bay West</w:t>
            </w:r>
          </w:p>
        </w:tc>
        <w:tc>
          <w:tcPr>
            <w:tcW w:w="1530" w:type="dxa"/>
            <w:hideMark/>
          </w:tcPr>
          <w:p w14:paraId="660248AD"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$57,122.00</w:t>
            </w:r>
          </w:p>
        </w:tc>
        <w:tc>
          <w:tcPr>
            <w:tcW w:w="1530" w:type="dxa"/>
            <w:hideMark/>
          </w:tcPr>
          <w:p w14:paraId="00AAFF0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$19,992.70</w:t>
            </w:r>
          </w:p>
        </w:tc>
        <w:tc>
          <w:tcPr>
            <w:tcW w:w="1170" w:type="dxa"/>
            <w:hideMark/>
          </w:tcPr>
          <w:p w14:paraId="3B064B6B"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23</w:t>
            </w:r>
          </w:p>
        </w:tc>
        <w:tc>
          <w:tcPr>
            <w:tcW w:w="1255" w:type="dxa"/>
            <w:hideMark/>
          </w:tcPr>
          <w:p w14:paraId="7B88113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$869.25</w:t>
            </w:r>
          </w:p>
        </w:tc>
      </w:tr>
      <w:tr w:rsidR="00A10823" w:rsidRPr="00832FA1" w14:paraId="284975F5" w14:textId="77777777" w:rsidTr="00A10823">
        <w:trPr>
          <w:trHeight w:val="255"/>
        </w:trPr>
        <w:tc>
          <w:tcPr>
            <w:tcW w:w="2160" w:type="dxa"/>
            <w:hideMark/>
          </w:tcPr>
          <w:p w14:paraId="46992F1D"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Mediacom Southeast, LLC</w:t>
            </w:r>
          </w:p>
        </w:tc>
        <w:tc>
          <w:tcPr>
            <w:tcW w:w="1530" w:type="dxa"/>
            <w:hideMark/>
          </w:tcPr>
          <w:p w14:paraId="7DB150AF"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Hwy 90 Subdivision</w:t>
            </w:r>
          </w:p>
        </w:tc>
        <w:tc>
          <w:tcPr>
            <w:tcW w:w="1530" w:type="dxa"/>
            <w:hideMark/>
          </w:tcPr>
          <w:p w14:paraId="1671520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$105,179.00</w:t>
            </w:r>
          </w:p>
        </w:tc>
        <w:tc>
          <w:tcPr>
            <w:tcW w:w="1530" w:type="dxa"/>
            <w:hideMark/>
          </w:tcPr>
          <w:p w14:paraId="14645AD1"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$36,812.65</w:t>
            </w:r>
          </w:p>
        </w:tc>
        <w:tc>
          <w:tcPr>
            <w:tcW w:w="1170" w:type="dxa"/>
            <w:hideMark/>
          </w:tcPr>
          <w:p w14:paraId="68FCC4F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97</w:t>
            </w:r>
          </w:p>
        </w:tc>
        <w:tc>
          <w:tcPr>
            <w:tcW w:w="1255" w:type="dxa"/>
            <w:hideMark/>
          </w:tcPr>
          <w:p w14:paraId="441D04AF"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$379.51</w:t>
            </w:r>
          </w:p>
        </w:tc>
      </w:tr>
      <w:tr w:rsidR="00832FA1" w:rsidRPr="00832FA1" w14:paraId="63E1DD06" w14:textId="77777777" w:rsidTr="00A10823">
        <w:trPr>
          <w:trHeight w:val="255"/>
        </w:trPr>
        <w:tc>
          <w:tcPr>
            <w:tcW w:w="2160" w:type="dxa"/>
          </w:tcPr>
          <w:p w14:paraId="49A463E2" w14:textId="6573A9DB" w:rsidR="00832FA1" w:rsidRPr="00F61989" w:rsidRDefault="00832FA1" w:rsidP="00F61989">
            <w:pPr>
              <w:jc w:val="center"/>
              <w:rPr>
                <w:rFonts w:ascii="Calibri" w:eastAsia="Times New Roman" w:hAnsi="Calibri" w:cs="Calibri"/>
                <w:b/>
                <w:bCs/>
                <w:color w:val="000000"/>
                <w:sz w:val="22"/>
              </w:rPr>
            </w:pPr>
            <w:r w:rsidRPr="00F61989">
              <w:rPr>
                <w:b/>
                <w:bCs/>
                <w:sz w:val="22"/>
              </w:rPr>
              <w:lastRenderedPageBreak/>
              <w:t>Applicant</w:t>
            </w:r>
          </w:p>
        </w:tc>
        <w:tc>
          <w:tcPr>
            <w:tcW w:w="1530" w:type="dxa"/>
          </w:tcPr>
          <w:p w14:paraId="4298BD8D" w14:textId="214821DC" w:rsidR="00832FA1" w:rsidRPr="00F61989" w:rsidRDefault="00832FA1" w:rsidP="00F61989">
            <w:pPr>
              <w:jc w:val="center"/>
              <w:rPr>
                <w:rFonts w:ascii="Calibri" w:eastAsia="Times New Roman" w:hAnsi="Calibri" w:cs="Calibri"/>
                <w:b/>
                <w:bCs/>
                <w:color w:val="000000"/>
                <w:sz w:val="22"/>
              </w:rPr>
            </w:pPr>
            <w:r w:rsidRPr="00F61989">
              <w:rPr>
                <w:b/>
                <w:bCs/>
                <w:sz w:val="22"/>
              </w:rPr>
              <w:t>Project Area/Name</w:t>
            </w:r>
          </w:p>
        </w:tc>
        <w:tc>
          <w:tcPr>
            <w:tcW w:w="1530" w:type="dxa"/>
          </w:tcPr>
          <w:p w14:paraId="78ACAC00" w14:textId="6747AC97" w:rsidR="00832FA1" w:rsidRPr="00F61989" w:rsidRDefault="00832FA1">
            <w:pPr>
              <w:jc w:val="center"/>
              <w:rPr>
                <w:rFonts w:ascii="Calibri" w:eastAsia="Times New Roman" w:hAnsi="Calibri" w:cs="Calibri"/>
                <w:b/>
                <w:bCs/>
                <w:color w:val="000000"/>
                <w:sz w:val="22"/>
              </w:rPr>
            </w:pPr>
            <w:r w:rsidRPr="00F61989">
              <w:rPr>
                <w:b/>
                <w:bCs/>
                <w:sz w:val="22"/>
              </w:rPr>
              <w:t>Project Amount</w:t>
            </w:r>
          </w:p>
        </w:tc>
        <w:tc>
          <w:tcPr>
            <w:tcW w:w="1530" w:type="dxa"/>
          </w:tcPr>
          <w:p w14:paraId="134F7DC7" w14:textId="43B51B7C" w:rsidR="00832FA1" w:rsidRPr="00F61989" w:rsidRDefault="00832FA1">
            <w:pPr>
              <w:jc w:val="center"/>
              <w:rPr>
                <w:rFonts w:ascii="Calibri" w:eastAsia="Times New Roman" w:hAnsi="Calibri" w:cs="Calibri"/>
                <w:b/>
                <w:bCs/>
                <w:color w:val="000000"/>
                <w:sz w:val="22"/>
              </w:rPr>
            </w:pPr>
            <w:r w:rsidRPr="00F61989">
              <w:rPr>
                <w:b/>
                <w:bCs/>
                <w:sz w:val="22"/>
              </w:rPr>
              <w:t>Grant Amount</w:t>
            </w:r>
          </w:p>
        </w:tc>
        <w:tc>
          <w:tcPr>
            <w:tcW w:w="1170" w:type="dxa"/>
          </w:tcPr>
          <w:p w14:paraId="6B9905D8" w14:textId="15EC3CD7" w:rsidR="00832FA1" w:rsidRPr="00F61989" w:rsidRDefault="00832FA1">
            <w:pPr>
              <w:jc w:val="center"/>
              <w:rPr>
                <w:rFonts w:ascii="Calibri" w:eastAsia="Times New Roman" w:hAnsi="Calibri" w:cs="Calibri"/>
                <w:b/>
                <w:bCs/>
                <w:color w:val="000000"/>
                <w:sz w:val="22"/>
              </w:rPr>
            </w:pPr>
            <w:r w:rsidRPr="00F61989">
              <w:rPr>
                <w:b/>
                <w:bCs/>
                <w:sz w:val="22"/>
              </w:rPr>
              <w:t>Potential New Services</w:t>
            </w:r>
          </w:p>
        </w:tc>
        <w:tc>
          <w:tcPr>
            <w:tcW w:w="1255" w:type="dxa"/>
          </w:tcPr>
          <w:p w14:paraId="68822567" w14:textId="22E6C0F3" w:rsidR="00832FA1" w:rsidRPr="00F61989" w:rsidRDefault="00832FA1">
            <w:pPr>
              <w:jc w:val="center"/>
              <w:rPr>
                <w:rFonts w:ascii="Calibri" w:eastAsia="Times New Roman" w:hAnsi="Calibri" w:cs="Calibri"/>
                <w:b/>
                <w:bCs/>
                <w:color w:val="000000"/>
                <w:sz w:val="22"/>
              </w:rPr>
            </w:pPr>
            <w:r w:rsidRPr="00F61989">
              <w:rPr>
                <w:b/>
                <w:bCs/>
                <w:sz w:val="22"/>
              </w:rPr>
              <w:t>Average Grant Cost/ New Service</w:t>
            </w:r>
          </w:p>
        </w:tc>
      </w:tr>
      <w:tr w:rsidR="00A10823" w:rsidRPr="00832FA1" w14:paraId="39C9EC39" w14:textId="77777777" w:rsidTr="00A10823">
        <w:trPr>
          <w:trHeight w:val="255"/>
        </w:trPr>
        <w:tc>
          <w:tcPr>
            <w:tcW w:w="2160" w:type="dxa"/>
            <w:hideMark/>
          </w:tcPr>
          <w:p w14:paraId="253EFD51"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Mediacom Southeast, LLC</w:t>
            </w:r>
          </w:p>
        </w:tc>
        <w:tc>
          <w:tcPr>
            <w:tcW w:w="1530" w:type="dxa"/>
            <w:hideMark/>
          </w:tcPr>
          <w:p w14:paraId="7C88C093"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Joe Carter Road</w:t>
            </w:r>
          </w:p>
        </w:tc>
        <w:tc>
          <w:tcPr>
            <w:tcW w:w="1530" w:type="dxa"/>
            <w:hideMark/>
          </w:tcPr>
          <w:p w14:paraId="2550B16E"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$9,197.00</w:t>
            </w:r>
          </w:p>
        </w:tc>
        <w:tc>
          <w:tcPr>
            <w:tcW w:w="1530" w:type="dxa"/>
            <w:hideMark/>
          </w:tcPr>
          <w:p w14:paraId="23B37D5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$3,218.95</w:t>
            </w:r>
          </w:p>
        </w:tc>
        <w:tc>
          <w:tcPr>
            <w:tcW w:w="1170" w:type="dxa"/>
            <w:hideMark/>
          </w:tcPr>
          <w:p w14:paraId="37DC24CF"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14</w:t>
            </w:r>
          </w:p>
        </w:tc>
        <w:tc>
          <w:tcPr>
            <w:tcW w:w="1255" w:type="dxa"/>
            <w:hideMark/>
          </w:tcPr>
          <w:p w14:paraId="137CE781"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$229.93</w:t>
            </w:r>
          </w:p>
        </w:tc>
      </w:tr>
      <w:tr w:rsidR="00A10823" w:rsidRPr="00832FA1" w14:paraId="2947D0D9" w14:textId="77777777" w:rsidTr="00A10823">
        <w:trPr>
          <w:trHeight w:val="270"/>
        </w:trPr>
        <w:tc>
          <w:tcPr>
            <w:tcW w:w="2160" w:type="dxa"/>
            <w:hideMark/>
          </w:tcPr>
          <w:p w14:paraId="12780E91"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Millry Telephone Company, Inc.</w:t>
            </w:r>
          </w:p>
        </w:tc>
        <w:tc>
          <w:tcPr>
            <w:tcW w:w="1530" w:type="dxa"/>
            <w:hideMark/>
          </w:tcPr>
          <w:p w14:paraId="22D38B92"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FTH Phase III</w:t>
            </w:r>
          </w:p>
        </w:tc>
        <w:tc>
          <w:tcPr>
            <w:tcW w:w="1530" w:type="dxa"/>
            <w:hideMark/>
          </w:tcPr>
          <w:p w14:paraId="289E310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$2,728,290.00</w:t>
            </w:r>
          </w:p>
        </w:tc>
        <w:tc>
          <w:tcPr>
            <w:tcW w:w="1530" w:type="dxa"/>
            <w:hideMark/>
          </w:tcPr>
          <w:p w14:paraId="57CC0DAB"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$954,901.50</w:t>
            </w:r>
          </w:p>
        </w:tc>
        <w:tc>
          <w:tcPr>
            <w:tcW w:w="1170" w:type="dxa"/>
            <w:hideMark/>
          </w:tcPr>
          <w:p w14:paraId="4A354C6F"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577</w:t>
            </w:r>
          </w:p>
        </w:tc>
        <w:tc>
          <w:tcPr>
            <w:tcW w:w="1255" w:type="dxa"/>
            <w:hideMark/>
          </w:tcPr>
          <w:p w14:paraId="79C22D11"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$1,654.94</w:t>
            </w:r>
          </w:p>
        </w:tc>
      </w:tr>
      <w:tr w:rsidR="00A10823" w:rsidRPr="00832FA1" w14:paraId="4A6C9896" w14:textId="77777777" w:rsidTr="00A10823">
        <w:trPr>
          <w:trHeight w:val="510"/>
        </w:trPr>
        <w:tc>
          <w:tcPr>
            <w:tcW w:w="2160" w:type="dxa"/>
            <w:hideMark/>
          </w:tcPr>
          <w:p w14:paraId="4323EF6C"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Mon-</w:t>
            </w:r>
            <w:proofErr w:type="spellStart"/>
            <w:r w:rsidRPr="00832FA1">
              <w:rPr>
                <w:rFonts w:ascii="Calibri" w:eastAsia="Times New Roman" w:hAnsi="Calibri" w:cs="Calibri"/>
                <w:color w:val="000000"/>
                <w:sz w:val="22"/>
              </w:rPr>
              <w:t>Cre</w:t>
            </w:r>
            <w:proofErr w:type="spellEnd"/>
            <w:r w:rsidRPr="00832FA1">
              <w:rPr>
                <w:rFonts w:ascii="Calibri" w:eastAsia="Times New Roman" w:hAnsi="Calibri" w:cs="Calibri"/>
                <w:color w:val="000000"/>
                <w:sz w:val="22"/>
              </w:rPr>
              <w:t xml:space="preserve"> Telephone Cooperative, Inc.</w:t>
            </w:r>
          </w:p>
        </w:tc>
        <w:tc>
          <w:tcPr>
            <w:tcW w:w="1530" w:type="dxa"/>
            <w:hideMark/>
          </w:tcPr>
          <w:p w14:paraId="54A4CCDD"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Clearview</w:t>
            </w:r>
          </w:p>
        </w:tc>
        <w:tc>
          <w:tcPr>
            <w:tcW w:w="1530" w:type="dxa"/>
            <w:hideMark/>
          </w:tcPr>
          <w:p w14:paraId="515410D4"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$1,513,447.33</w:t>
            </w:r>
          </w:p>
        </w:tc>
        <w:tc>
          <w:tcPr>
            <w:tcW w:w="1530" w:type="dxa"/>
            <w:hideMark/>
          </w:tcPr>
          <w:p w14:paraId="211666FD"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$529,706.57</w:t>
            </w:r>
          </w:p>
        </w:tc>
        <w:tc>
          <w:tcPr>
            <w:tcW w:w="1170" w:type="dxa"/>
            <w:hideMark/>
          </w:tcPr>
          <w:p w14:paraId="7379C6CF"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350</w:t>
            </w:r>
          </w:p>
        </w:tc>
        <w:tc>
          <w:tcPr>
            <w:tcW w:w="1255" w:type="dxa"/>
            <w:hideMark/>
          </w:tcPr>
          <w:p w14:paraId="21CCD74E"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$1,513.45</w:t>
            </w:r>
          </w:p>
        </w:tc>
      </w:tr>
      <w:tr w:rsidR="00A10823" w:rsidRPr="00832FA1" w14:paraId="05092205" w14:textId="77777777" w:rsidTr="00A10823">
        <w:trPr>
          <w:trHeight w:val="510"/>
        </w:trPr>
        <w:tc>
          <w:tcPr>
            <w:tcW w:w="2160" w:type="dxa"/>
            <w:hideMark/>
          </w:tcPr>
          <w:p w14:paraId="432696BF"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Mon-</w:t>
            </w:r>
            <w:proofErr w:type="spellStart"/>
            <w:r w:rsidRPr="00832FA1">
              <w:rPr>
                <w:rFonts w:ascii="Calibri" w:eastAsia="Times New Roman" w:hAnsi="Calibri" w:cs="Calibri"/>
                <w:color w:val="000000"/>
                <w:sz w:val="22"/>
              </w:rPr>
              <w:t>Cre</w:t>
            </w:r>
            <w:proofErr w:type="spellEnd"/>
            <w:r w:rsidRPr="00832FA1">
              <w:rPr>
                <w:rFonts w:ascii="Calibri" w:eastAsia="Times New Roman" w:hAnsi="Calibri" w:cs="Calibri"/>
                <w:color w:val="000000"/>
                <w:sz w:val="22"/>
              </w:rPr>
              <w:t xml:space="preserve"> Telephone Cooperative, Inc.</w:t>
            </w:r>
          </w:p>
        </w:tc>
        <w:tc>
          <w:tcPr>
            <w:tcW w:w="1530" w:type="dxa"/>
            <w:hideMark/>
          </w:tcPr>
          <w:p w14:paraId="3A71F893" w14:textId="77777777" w:rsidR="000D4F76" w:rsidRPr="00832FA1" w:rsidRDefault="000D4F76" w:rsidP="00586A4F">
            <w:pPr>
              <w:rPr>
                <w:rFonts w:ascii="Calibri" w:eastAsia="Times New Roman" w:hAnsi="Calibri" w:cs="Calibri"/>
                <w:color w:val="000000"/>
                <w:sz w:val="22"/>
              </w:rPr>
            </w:pPr>
            <w:proofErr w:type="spellStart"/>
            <w:r w:rsidRPr="00832FA1">
              <w:rPr>
                <w:rFonts w:ascii="Calibri" w:eastAsia="Times New Roman" w:hAnsi="Calibri" w:cs="Calibri"/>
                <w:color w:val="000000"/>
                <w:sz w:val="22"/>
              </w:rPr>
              <w:t>Hobbie</w:t>
            </w:r>
            <w:proofErr w:type="spellEnd"/>
          </w:p>
        </w:tc>
        <w:tc>
          <w:tcPr>
            <w:tcW w:w="1530" w:type="dxa"/>
            <w:hideMark/>
          </w:tcPr>
          <w:p w14:paraId="4159FB6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$974,508.81</w:t>
            </w:r>
          </w:p>
        </w:tc>
        <w:tc>
          <w:tcPr>
            <w:tcW w:w="1530" w:type="dxa"/>
            <w:hideMark/>
          </w:tcPr>
          <w:p w14:paraId="340EED72"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$341,078.08</w:t>
            </w:r>
          </w:p>
        </w:tc>
        <w:tc>
          <w:tcPr>
            <w:tcW w:w="1170" w:type="dxa"/>
            <w:hideMark/>
          </w:tcPr>
          <w:p w14:paraId="3BB80362"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115</w:t>
            </w:r>
          </w:p>
        </w:tc>
        <w:tc>
          <w:tcPr>
            <w:tcW w:w="1255" w:type="dxa"/>
            <w:hideMark/>
          </w:tcPr>
          <w:p w14:paraId="1D669FB2"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$2,965.90</w:t>
            </w:r>
          </w:p>
        </w:tc>
      </w:tr>
      <w:tr w:rsidR="00A10823" w:rsidRPr="00832FA1" w14:paraId="08E959B8" w14:textId="77777777" w:rsidTr="00A10823">
        <w:trPr>
          <w:trHeight w:val="510"/>
        </w:trPr>
        <w:tc>
          <w:tcPr>
            <w:tcW w:w="2160" w:type="dxa"/>
            <w:hideMark/>
          </w:tcPr>
          <w:p w14:paraId="4A6ACFB1"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National Telephone of Alabama, Inc.</w:t>
            </w:r>
          </w:p>
        </w:tc>
        <w:tc>
          <w:tcPr>
            <w:tcW w:w="1530" w:type="dxa"/>
            <w:hideMark/>
          </w:tcPr>
          <w:p w14:paraId="7EAE83C7"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Red Rock Community Broadband Project</w:t>
            </w:r>
          </w:p>
        </w:tc>
        <w:tc>
          <w:tcPr>
            <w:tcW w:w="1530" w:type="dxa"/>
            <w:hideMark/>
          </w:tcPr>
          <w:p w14:paraId="08025844"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$1,020,490.00</w:t>
            </w:r>
          </w:p>
        </w:tc>
        <w:tc>
          <w:tcPr>
            <w:tcW w:w="1530" w:type="dxa"/>
            <w:hideMark/>
          </w:tcPr>
          <w:p w14:paraId="5D00DCA1"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$357,171.50</w:t>
            </w:r>
          </w:p>
        </w:tc>
        <w:tc>
          <w:tcPr>
            <w:tcW w:w="1170" w:type="dxa"/>
            <w:hideMark/>
          </w:tcPr>
          <w:p w14:paraId="051CE19C"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212</w:t>
            </w:r>
          </w:p>
        </w:tc>
        <w:tc>
          <w:tcPr>
            <w:tcW w:w="1255" w:type="dxa"/>
            <w:hideMark/>
          </w:tcPr>
          <w:p w14:paraId="4007DE5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$1,684.77</w:t>
            </w:r>
          </w:p>
        </w:tc>
      </w:tr>
      <w:tr w:rsidR="00A10823" w:rsidRPr="00832FA1" w14:paraId="5B84399C" w14:textId="77777777" w:rsidTr="00A10823">
        <w:trPr>
          <w:trHeight w:val="510"/>
        </w:trPr>
        <w:tc>
          <w:tcPr>
            <w:tcW w:w="2160" w:type="dxa"/>
            <w:hideMark/>
          </w:tcPr>
          <w:p w14:paraId="7B239E77"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New Hope Telephone Cooperative, Inc.</w:t>
            </w:r>
          </w:p>
        </w:tc>
        <w:tc>
          <w:tcPr>
            <w:tcW w:w="1530" w:type="dxa"/>
            <w:hideMark/>
          </w:tcPr>
          <w:p w14:paraId="20832508"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Berkley Fiber Expansion</w:t>
            </w:r>
          </w:p>
        </w:tc>
        <w:tc>
          <w:tcPr>
            <w:tcW w:w="1530" w:type="dxa"/>
            <w:hideMark/>
          </w:tcPr>
          <w:p w14:paraId="623069A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$310,076.50</w:t>
            </w:r>
          </w:p>
        </w:tc>
        <w:tc>
          <w:tcPr>
            <w:tcW w:w="1530" w:type="dxa"/>
            <w:hideMark/>
          </w:tcPr>
          <w:p w14:paraId="76527CB7"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$108,526.77</w:t>
            </w:r>
          </w:p>
        </w:tc>
        <w:tc>
          <w:tcPr>
            <w:tcW w:w="1170" w:type="dxa"/>
            <w:hideMark/>
          </w:tcPr>
          <w:p w14:paraId="55877024"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133</w:t>
            </w:r>
          </w:p>
        </w:tc>
        <w:tc>
          <w:tcPr>
            <w:tcW w:w="1255" w:type="dxa"/>
            <w:hideMark/>
          </w:tcPr>
          <w:p w14:paraId="47E5F210"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$815.99</w:t>
            </w:r>
          </w:p>
        </w:tc>
      </w:tr>
      <w:tr w:rsidR="00A10823" w:rsidRPr="00832FA1" w14:paraId="386EB077" w14:textId="77777777" w:rsidTr="00A10823">
        <w:trPr>
          <w:trHeight w:val="255"/>
        </w:trPr>
        <w:tc>
          <w:tcPr>
            <w:tcW w:w="2160" w:type="dxa"/>
            <w:hideMark/>
          </w:tcPr>
          <w:p w14:paraId="7AA301CA"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OTELCO, Inc.</w:t>
            </w:r>
          </w:p>
        </w:tc>
        <w:tc>
          <w:tcPr>
            <w:tcW w:w="1530" w:type="dxa"/>
            <w:hideMark/>
          </w:tcPr>
          <w:p w14:paraId="5A88A6B4"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Morgan City FTTP</w:t>
            </w:r>
          </w:p>
        </w:tc>
        <w:tc>
          <w:tcPr>
            <w:tcW w:w="1530" w:type="dxa"/>
            <w:hideMark/>
          </w:tcPr>
          <w:p w14:paraId="47703F33"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$1,770,000.00</w:t>
            </w:r>
          </w:p>
        </w:tc>
        <w:tc>
          <w:tcPr>
            <w:tcW w:w="1530" w:type="dxa"/>
            <w:hideMark/>
          </w:tcPr>
          <w:p w14:paraId="38357260"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$619,500.00</w:t>
            </w:r>
          </w:p>
        </w:tc>
        <w:tc>
          <w:tcPr>
            <w:tcW w:w="1170" w:type="dxa"/>
            <w:hideMark/>
          </w:tcPr>
          <w:p w14:paraId="7571A77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1,649</w:t>
            </w:r>
          </w:p>
        </w:tc>
        <w:tc>
          <w:tcPr>
            <w:tcW w:w="1255" w:type="dxa"/>
            <w:hideMark/>
          </w:tcPr>
          <w:p w14:paraId="24324ADC"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$375.68</w:t>
            </w:r>
          </w:p>
        </w:tc>
      </w:tr>
      <w:tr w:rsidR="00A10823" w:rsidRPr="00832FA1" w14:paraId="5A4C60C9" w14:textId="77777777" w:rsidTr="00A10823">
        <w:trPr>
          <w:trHeight w:val="510"/>
        </w:trPr>
        <w:tc>
          <w:tcPr>
            <w:tcW w:w="2160" w:type="dxa"/>
            <w:hideMark/>
          </w:tcPr>
          <w:p w14:paraId="09749735"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Pine Belt Telephone Company, Inc.</w:t>
            </w:r>
          </w:p>
        </w:tc>
        <w:tc>
          <w:tcPr>
            <w:tcW w:w="1530" w:type="dxa"/>
            <w:hideMark/>
          </w:tcPr>
          <w:p w14:paraId="58D974CA" w14:textId="77777777" w:rsidR="000D4F76" w:rsidRPr="00832FA1" w:rsidRDefault="000D4F76" w:rsidP="00586A4F">
            <w:pPr>
              <w:rPr>
                <w:rFonts w:ascii="Calibri" w:eastAsia="Times New Roman" w:hAnsi="Calibri" w:cs="Calibri"/>
                <w:sz w:val="22"/>
              </w:rPr>
            </w:pPr>
            <w:r w:rsidRPr="00832FA1">
              <w:rPr>
                <w:rFonts w:ascii="Calibri" w:eastAsia="Times New Roman" w:hAnsi="Calibri" w:cs="Calibri"/>
                <w:sz w:val="22"/>
              </w:rPr>
              <w:t>Project Bulldog</w:t>
            </w:r>
          </w:p>
        </w:tc>
        <w:tc>
          <w:tcPr>
            <w:tcW w:w="1530" w:type="dxa"/>
            <w:hideMark/>
          </w:tcPr>
          <w:p w14:paraId="29624D7D"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$9,544,703.00</w:t>
            </w:r>
          </w:p>
        </w:tc>
        <w:tc>
          <w:tcPr>
            <w:tcW w:w="1530" w:type="dxa"/>
            <w:hideMark/>
          </w:tcPr>
          <w:p w14:paraId="3B4381A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$1,500,000.00</w:t>
            </w:r>
          </w:p>
        </w:tc>
        <w:tc>
          <w:tcPr>
            <w:tcW w:w="1170" w:type="dxa"/>
            <w:hideMark/>
          </w:tcPr>
          <w:p w14:paraId="27D214A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1,577</w:t>
            </w:r>
          </w:p>
        </w:tc>
        <w:tc>
          <w:tcPr>
            <w:tcW w:w="1255" w:type="dxa"/>
            <w:hideMark/>
          </w:tcPr>
          <w:p w14:paraId="416EFF7E"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$951.17</w:t>
            </w:r>
          </w:p>
        </w:tc>
      </w:tr>
      <w:tr w:rsidR="00A10823" w:rsidRPr="00832FA1" w14:paraId="47ACFA34" w14:textId="77777777" w:rsidTr="00A10823">
        <w:trPr>
          <w:trHeight w:val="510"/>
        </w:trPr>
        <w:tc>
          <w:tcPr>
            <w:tcW w:w="2160" w:type="dxa"/>
            <w:hideMark/>
          </w:tcPr>
          <w:p w14:paraId="3F29DAF5"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Roanoke Telephone Company, Inc.</w:t>
            </w:r>
          </w:p>
        </w:tc>
        <w:tc>
          <w:tcPr>
            <w:tcW w:w="1530" w:type="dxa"/>
            <w:hideMark/>
          </w:tcPr>
          <w:p w14:paraId="43C1BDF9"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Roanoke Community Broadband Project</w:t>
            </w:r>
          </w:p>
        </w:tc>
        <w:tc>
          <w:tcPr>
            <w:tcW w:w="1530" w:type="dxa"/>
            <w:hideMark/>
          </w:tcPr>
          <w:p w14:paraId="7AA1D28B"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$545,143.75</w:t>
            </w:r>
          </w:p>
        </w:tc>
        <w:tc>
          <w:tcPr>
            <w:tcW w:w="1530" w:type="dxa"/>
            <w:hideMark/>
          </w:tcPr>
          <w:p w14:paraId="2D171D93"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$190,800.31</w:t>
            </w:r>
          </w:p>
        </w:tc>
        <w:tc>
          <w:tcPr>
            <w:tcW w:w="1170" w:type="dxa"/>
            <w:hideMark/>
          </w:tcPr>
          <w:p w14:paraId="6AD66CA3"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142</w:t>
            </w:r>
          </w:p>
        </w:tc>
        <w:tc>
          <w:tcPr>
            <w:tcW w:w="1255" w:type="dxa"/>
            <w:hideMark/>
          </w:tcPr>
          <w:p w14:paraId="3F129A0F"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$1,343.66</w:t>
            </w:r>
          </w:p>
        </w:tc>
      </w:tr>
      <w:tr w:rsidR="00A10823" w:rsidRPr="00832FA1" w14:paraId="46A7EE02" w14:textId="77777777" w:rsidTr="00A10823">
        <w:trPr>
          <w:trHeight w:val="765"/>
        </w:trPr>
        <w:tc>
          <w:tcPr>
            <w:tcW w:w="2160" w:type="dxa"/>
            <w:hideMark/>
          </w:tcPr>
          <w:p w14:paraId="5207850A"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Troy Cablevision, Inc.</w:t>
            </w:r>
          </w:p>
        </w:tc>
        <w:tc>
          <w:tcPr>
            <w:tcW w:w="1530" w:type="dxa"/>
            <w:hideMark/>
          </w:tcPr>
          <w:p w14:paraId="0587BCE8" w14:textId="77777777" w:rsidR="000D4F76" w:rsidRPr="00832FA1" w:rsidRDefault="000D4F76" w:rsidP="00586A4F">
            <w:pPr>
              <w:rPr>
                <w:rFonts w:ascii="Calibri" w:eastAsia="Times New Roman" w:hAnsi="Calibri" w:cs="Calibri"/>
                <w:color w:val="000000"/>
                <w:sz w:val="22"/>
              </w:rPr>
            </w:pPr>
            <w:r w:rsidRPr="00832FA1">
              <w:rPr>
                <w:rFonts w:cstheme="minorHAnsi"/>
                <w:sz w:val="22"/>
              </w:rPr>
              <w:t>SE AL Broadband Accessibility Project #4</w:t>
            </w:r>
          </w:p>
        </w:tc>
        <w:tc>
          <w:tcPr>
            <w:tcW w:w="1530" w:type="dxa"/>
            <w:hideMark/>
          </w:tcPr>
          <w:p w14:paraId="4366D5D1"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$3,955,139.29</w:t>
            </w:r>
          </w:p>
        </w:tc>
        <w:tc>
          <w:tcPr>
            <w:tcW w:w="1530" w:type="dxa"/>
            <w:hideMark/>
          </w:tcPr>
          <w:p w14:paraId="5B257BFB"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$1,384,298.75</w:t>
            </w:r>
          </w:p>
        </w:tc>
        <w:tc>
          <w:tcPr>
            <w:tcW w:w="1170" w:type="dxa"/>
            <w:hideMark/>
          </w:tcPr>
          <w:p w14:paraId="481229D8"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1,273</w:t>
            </w:r>
          </w:p>
        </w:tc>
        <w:tc>
          <w:tcPr>
            <w:tcW w:w="1255" w:type="dxa"/>
            <w:hideMark/>
          </w:tcPr>
          <w:p w14:paraId="7BDC1F41"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$1,087.43</w:t>
            </w:r>
          </w:p>
        </w:tc>
      </w:tr>
      <w:tr w:rsidR="00A10823" w:rsidRPr="00832FA1" w14:paraId="471A48DB" w14:textId="77777777" w:rsidTr="00A10823">
        <w:trPr>
          <w:trHeight w:val="765"/>
        </w:trPr>
        <w:tc>
          <w:tcPr>
            <w:tcW w:w="2160" w:type="dxa"/>
            <w:hideMark/>
          </w:tcPr>
          <w:p w14:paraId="3362A40F"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Troy Cablevision, Inc.</w:t>
            </w:r>
          </w:p>
        </w:tc>
        <w:tc>
          <w:tcPr>
            <w:tcW w:w="1530" w:type="dxa"/>
            <w:hideMark/>
          </w:tcPr>
          <w:p w14:paraId="6A3CAB6A" w14:textId="77777777" w:rsidR="000D4F76" w:rsidRPr="00832FA1" w:rsidRDefault="000D4F76" w:rsidP="00586A4F">
            <w:pPr>
              <w:rPr>
                <w:rFonts w:ascii="Calibri" w:eastAsia="Times New Roman" w:hAnsi="Calibri" w:cs="Calibri"/>
                <w:color w:val="000000"/>
                <w:sz w:val="22"/>
              </w:rPr>
            </w:pPr>
            <w:r w:rsidRPr="00832FA1">
              <w:rPr>
                <w:rFonts w:cstheme="minorHAnsi"/>
                <w:sz w:val="22"/>
              </w:rPr>
              <w:t>SE AL Broadband Accessibility Project #5</w:t>
            </w:r>
          </w:p>
        </w:tc>
        <w:tc>
          <w:tcPr>
            <w:tcW w:w="1530" w:type="dxa"/>
            <w:hideMark/>
          </w:tcPr>
          <w:p w14:paraId="3488E4C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$2,144,642.94</w:t>
            </w:r>
          </w:p>
        </w:tc>
        <w:tc>
          <w:tcPr>
            <w:tcW w:w="1530" w:type="dxa"/>
            <w:hideMark/>
          </w:tcPr>
          <w:p w14:paraId="02BDE6B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$750,625.03</w:t>
            </w:r>
          </w:p>
        </w:tc>
        <w:tc>
          <w:tcPr>
            <w:tcW w:w="1170" w:type="dxa"/>
            <w:hideMark/>
          </w:tcPr>
          <w:p w14:paraId="4A4898F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641</w:t>
            </w:r>
          </w:p>
        </w:tc>
        <w:tc>
          <w:tcPr>
            <w:tcW w:w="1255" w:type="dxa"/>
            <w:hideMark/>
          </w:tcPr>
          <w:p w14:paraId="5E2185E3"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$1,171.02</w:t>
            </w:r>
          </w:p>
        </w:tc>
      </w:tr>
      <w:tr w:rsidR="00A10823" w:rsidRPr="00832FA1" w14:paraId="64907795" w14:textId="77777777" w:rsidTr="00A10823">
        <w:trPr>
          <w:trHeight w:val="510"/>
        </w:trPr>
        <w:tc>
          <w:tcPr>
            <w:tcW w:w="2160" w:type="dxa"/>
            <w:hideMark/>
          </w:tcPr>
          <w:p w14:paraId="5669C8E8"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Windstream Alabama, Inc.</w:t>
            </w:r>
          </w:p>
        </w:tc>
        <w:tc>
          <w:tcPr>
            <w:tcW w:w="1530" w:type="dxa"/>
            <w:hideMark/>
          </w:tcPr>
          <w:p w14:paraId="334D53D5"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Alabama Broadband Accessibility 2020</w:t>
            </w:r>
          </w:p>
        </w:tc>
        <w:tc>
          <w:tcPr>
            <w:tcW w:w="1530" w:type="dxa"/>
            <w:hideMark/>
          </w:tcPr>
          <w:p w14:paraId="3895ED45"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$55,643.00</w:t>
            </w:r>
          </w:p>
        </w:tc>
        <w:tc>
          <w:tcPr>
            <w:tcW w:w="1530" w:type="dxa"/>
            <w:hideMark/>
          </w:tcPr>
          <w:p w14:paraId="6ABC3034"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$19,475.05</w:t>
            </w:r>
          </w:p>
        </w:tc>
        <w:tc>
          <w:tcPr>
            <w:tcW w:w="1170" w:type="dxa"/>
            <w:hideMark/>
          </w:tcPr>
          <w:p w14:paraId="50922750"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64</w:t>
            </w:r>
          </w:p>
        </w:tc>
        <w:tc>
          <w:tcPr>
            <w:tcW w:w="1255" w:type="dxa"/>
            <w:hideMark/>
          </w:tcPr>
          <w:p w14:paraId="11FAFB8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$304.30</w:t>
            </w:r>
          </w:p>
        </w:tc>
      </w:tr>
    </w:tbl>
    <w:p w14:paraId="26E2F9CB" w14:textId="20D47CBE" w:rsidR="00A627DD" w:rsidRDefault="00A627DD" w:rsidP="009D237B">
      <w:pPr>
        <w:ind w:left="360"/>
        <w:rPr>
          <w:b/>
          <w:bCs/>
        </w:rPr>
      </w:pPr>
    </w:p>
    <w:p w14:paraId="16B345FE" w14:textId="77777777" w:rsidR="007629F6" w:rsidRPr="007629F6" w:rsidRDefault="007629F6" w:rsidP="007629F6">
      <w:pPr>
        <w:ind w:left="360"/>
        <w:rPr>
          <w:b/>
          <w:bCs/>
        </w:rPr>
      </w:pPr>
      <w:r w:rsidRPr="007629F6">
        <w:rPr>
          <w:b/>
          <w:bCs/>
        </w:rPr>
        <w:t>Applications Funded to Date:</w:t>
      </w:r>
    </w:p>
    <w:p w14:paraId="7690E6A7" w14:textId="77777777" w:rsidR="007629F6" w:rsidRPr="007629F6" w:rsidRDefault="007629F6" w:rsidP="007629F6">
      <w:pPr>
        <w:ind w:left="360"/>
        <w:rPr>
          <w:b/>
          <w:bCs/>
        </w:rPr>
      </w:pPr>
      <w:r w:rsidRPr="007629F6">
        <w:rPr>
          <w:b/>
          <w:bCs/>
        </w:rPr>
        <w:t xml:space="preserve">  </w:t>
      </w:r>
    </w:p>
    <w:p w14:paraId="2FED9C84" w14:textId="77777777" w:rsidR="007629F6" w:rsidRPr="00F61989" w:rsidRDefault="007629F6" w:rsidP="00F61989">
      <w:pPr>
        <w:ind w:left="720" w:hanging="360"/>
      </w:pPr>
      <w:r w:rsidRPr="007629F6">
        <w:rPr>
          <w:b/>
          <w:bCs/>
        </w:rPr>
        <w:t xml:space="preserve">•     </w:t>
      </w:r>
      <w:r w:rsidRPr="00F61989">
        <w:t xml:space="preserve">ADECA received Twenty-two (22) applications during the 2018 application period, five (5) applications during the 2019 application period, and sixty-one (61) applications during the 2020 application period. The current application period is open. Applications are due by February 8, 2021. ADECA has not received any applications to date. Once the applications are submitted, ADECA will update the website and this report. </w:t>
      </w:r>
    </w:p>
    <w:p w14:paraId="499A3391" w14:textId="77777777" w:rsidR="007629F6" w:rsidRPr="00F61989" w:rsidRDefault="007629F6" w:rsidP="00F61989">
      <w:pPr>
        <w:ind w:left="720" w:hanging="360"/>
      </w:pPr>
    </w:p>
    <w:p w14:paraId="3BB923AF" w14:textId="77777777" w:rsidR="007629F6" w:rsidRPr="00F61989" w:rsidRDefault="007629F6" w:rsidP="00F61989">
      <w:pPr>
        <w:ind w:left="720" w:hanging="360"/>
      </w:pPr>
      <w:r w:rsidRPr="00F61989">
        <w:t>•     In 2018, ADECA awarded thirteen (13) projects, two (2) projects in 2019, and forty (40) projects in 2020. ADECA has awarded a total of 55 projects have under the ABAF.</w:t>
      </w:r>
    </w:p>
    <w:p w14:paraId="489ABA87" w14:textId="77777777" w:rsidR="007629F6" w:rsidRPr="00F61989" w:rsidRDefault="007629F6" w:rsidP="00F61989">
      <w:pPr>
        <w:ind w:left="720" w:hanging="360"/>
      </w:pPr>
      <w:r w:rsidRPr="00F61989">
        <w:t xml:space="preserve"> </w:t>
      </w:r>
    </w:p>
    <w:p w14:paraId="72F2B198" w14:textId="77777777" w:rsidR="007629F6" w:rsidRPr="00F61989" w:rsidRDefault="007629F6" w:rsidP="00F61989">
      <w:pPr>
        <w:ind w:left="720" w:hanging="360"/>
      </w:pPr>
      <w:r w:rsidRPr="00F61989">
        <w:t>•     Funds awarded total $19,800,263.71 with a matching private investment of $47,094,807.49.</w:t>
      </w:r>
    </w:p>
    <w:p w14:paraId="63940B47" w14:textId="77777777" w:rsidR="007629F6" w:rsidRPr="00F61989" w:rsidRDefault="007629F6" w:rsidP="00F61989">
      <w:pPr>
        <w:ind w:left="720" w:hanging="360"/>
      </w:pPr>
      <w:r w:rsidRPr="00F61989">
        <w:t xml:space="preserve"> </w:t>
      </w:r>
    </w:p>
    <w:p w14:paraId="38F232DD" w14:textId="54D2778D" w:rsidR="007629F6" w:rsidRPr="00F61989" w:rsidRDefault="007629F6" w:rsidP="00F61989">
      <w:pPr>
        <w:ind w:left="720" w:hanging="360"/>
      </w:pPr>
      <w:r w:rsidRPr="00F61989">
        <w:t>•     The average grant dollar cost per new service is $787.79.</w:t>
      </w:r>
    </w:p>
    <w:p w14:paraId="12C24624" w14:textId="5B9867A7" w:rsidR="00956E55" w:rsidRDefault="00956E55" w:rsidP="009D237B">
      <w:pPr>
        <w:ind w:left="360"/>
        <w:rPr>
          <w:b/>
          <w:bCs/>
        </w:rPr>
      </w:pPr>
    </w:p>
    <w:p w14:paraId="00CD6A3B" w14:textId="0E56ADD3" w:rsidR="00247626" w:rsidRDefault="00DA4A0C" w:rsidP="009D237B">
      <w:pPr>
        <w:ind w:left="360"/>
        <w:rPr>
          <w:b/>
          <w:bCs/>
        </w:rPr>
      </w:pPr>
      <w:r>
        <w:rPr>
          <w:b/>
          <w:bCs/>
        </w:rPr>
        <w:t>Unfunded Projects (as of January 2021)</w:t>
      </w:r>
    </w:p>
    <w:p w14:paraId="779AB64A" w14:textId="77777777" w:rsidR="00247626" w:rsidRDefault="00247626" w:rsidP="009D237B">
      <w:pPr>
        <w:ind w:left="360"/>
        <w:rPr>
          <w:b/>
          <w:bCs/>
        </w:rPr>
      </w:pPr>
    </w:p>
    <w:tbl>
      <w:tblPr>
        <w:tblStyle w:val="TableGrid"/>
        <w:tblW w:w="0" w:type="auto"/>
        <w:tblInd w:w="360" w:type="dxa"/>
        <w:tblLayout w:type="fixed"/>
        <w:tblLook w:val="04A0" w:firstRow="1" w:lastRow="0" w:firstColumn="1" w:lastColumn="0" w:noHBand="0" w:noVBand="1"/>
      </w:tblPr>
      <w:tblGrid>
        <w:gridCol w:w="2155"/>
        <w:gridCol w:w="1440"/>
        <w:gridCol w:w="1620"/>
        <w:gridCol w:w="1530"/>
        <w:gridCol w:w="1080"/>
        <w:gridCol w:w="1165"/>
      </w:tblGrid>
      <w:tr w:rsidR="00DA4A0C" w:rsidRPr="00871ADB" w14:paraId="415EE105" w14:textId="77777777" w:rsidTr="00F61989">
        <w:trPr>
          <w:trHeight w:val="1313"/>
        </w:trPr>
        <w:tc>
          <w:tcPr>
            <w:tcW w:w="2155" w:type="dxa"/>
          </w:tcPr>
          <w:p w14:paraId="4ECC440B" w14:textId="77777777" w:rsidR="00DA4A0C" w:rsidRPr="00871ADB" w:rsidRDefault="00DA4A0C" w:rsidP="00F61989">
            <w:pPr>
              <w:jc w:val="center"/>
              <w:rPr>
                <w:rFonts w:cstheme="minorHAnsi"/>
                <w:b/>
                <w:bCs/>
                <w:sz w:val="22"/>
              </w:rPr>
            </w:pPr>
            <w:r>
              <w:rPr>
                <w:rFonts w:cstheme="minorHAnsi"/>
                <w:b/>
                <w:bCs/>
                <w:sz w:val="22"/>
              </w:rPr>
              <w:t>Applicant</w:t>
            </w:r>
          </w:p>
        </w:tc>
        <w:tc>
          <w:tcPr>
            <w:tcW w:w="1440" w:type="dxa"/>
          </w:tcPr>
          <w:p w14:paraId="0D5B363C" w14:textId="77777777" w:rsidR="00DA4A0C" w:rsidRPr="00871ADB" w:rsidRDefault="00DA4A0C" w:rsidP="00F61989">
            <w:pPr>
              <w:jc w:val="center"/>
              <w:rPr>
                <w:rFonts w:cstheme="minorHAnsi"/>
                <w:b/>
                <w:bCs/>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tcPr>
          <w:p w14:paraId="7F3C6646" w14:textId="77777777" w:rsidR="00DA4A0C" w:rsidRPr="00871ADB" w:rsidRDefault="00DA4A0C">
            <w:pPr>
              <w:jc w:val="center"/>
              <w:rPr>
                <w:rFonts w:cstheme="minorHAnsi"/>
                <w:b/>
                <w:bCs/>
                <w:sz w:val="22"/>
              </w:rPr>
            </w:pPr>
            <w:r w:rsidRPr="00871ADB">
              <w:rPr>
                <w:rFonts w:cstheme="minorHAnsi"/>
                <w:b/>
                <w:bCs/>
                <w:sz w:val="22"/>
              </w:rPr>
              <w:t>Project Amount</w:t>
            </w:r>
          </w:p>
        </w:tc>
        <w:tc>
          <w:tcPr>
            <w:tcW w:w="1530" w:type="dxa"/>
          </w:tcPr>
          <w:p w14:paraId="4B2C7A66" w14:textId="77777777" w:rsidR="00DA4A0C" w:rsidRPr="00871ADB" w:rsidRDefault="00DA4A0C">
            <w:pPr>
              <w:jc w:val="center"/>
              <w:rPr>
                <w:rFonts w:cstheme="minorHAnsi"/>
                <w:b/>
                <w:bCs/>
                <w:sz w:val="22"/>
              </w:rPr>
            </w:pPr>
            <w:r w:rsidRPr="00871ADB">
              <w:rPr>
                <w:rFonts w:cstheme="minorHAnsi"/>
                <w:b/>
                <w:bCs/>
                <w:sz w:val="22"/>
              </w:rPr>
              <w:t>Grant Amount</w:t>
            </w:r>
          </w:p>
        </w:tc>
        <w:tc>
          <w:tcPr>
            <w:tcW w:w="1080" w:type="dxa"/>
          </w:tcPr>
          <w:p w14:paraId="04607559" w14:textId="77777777" w:rsidR="00DA4A0C" w:rsidRPr="00871ADB" w:rsidRDefault="00DA4A0C">
            <w:pPr>
              <w:jc w:val="center"/>
              <w:rPr>
                <w:rFonts w:cstheme="minorHAnsi"/>
                <w:b/>
                <w:bCs/>
                <w:sz w:val="22"/>
              </w:rPr>
            </w:pPr>
            <w:r w:rsidRPr="00871ADB">
              <w:rPr>
                <w:rFonts w:cstheme="minorHAnsi"/>
                <w:b/>
                <w:bCs/>
                <w:sz w:val="22"/>
              </w:rPr>
              <w:t>Potential New Services</w:t>
            </w:r>
          </w:p>
        </w:tc>
        <w:tc>
          <w:tcPr>
            <w:tcW w:w="1165" w:type="dxa"/>
          </w:tcPr>
          <w:p w14:paraId="03828617" w14:textId="77777777" w:rsidR="00DA4A0C" w:rsidRPr="00871ADB" w:rsidRDefault="00DA4A0C">
            <w:pPr>
              <w:jc w:val="center"/>
              <w:rPr>
                <w:rFonts w:cstheme="minorHAnsi"/>
                <w:b/>
                <w:bCs/>
                <w:sz w:val="22"/>
              </w:rPr>
            </w:pPr>
            <w:r w:rsidRPr="00871ADB">
              <w:rPr>
                <w:rFonts w:cstheme="minorHAnsi"/>
                <w:b/>
                <w:bCs/>
                <w:sz w:val="22"/>
              </w:rPr>
              <w:t>Average Grant Cost Per New Service</w:t>
            </w:r>
          </w:p>
        </w:tc>
      </w:tr>
      <w:tr w:rsidR="00CF6CC0" w:rsidRPr="00871ADB" w14:paraId="64CDC942" w14:textId="77777777" w:rsidTr="009C0D2C">
        <w:trPr>
          <w:trHeight w:val="233"/>
        </w:trPr>
        <w:tc>
          <w:tcPr>
            <w:tcW w:w="8990" w:type="dxa"/>
            <w:gridSpan w:val="6"/>
          </w:tcPr>
          <w:p w14:paraId="63B9AA79" w14:textId="26964FD2" w:rsidR="00CF6CC0" w:rsidRPr="00871ADB" w:rsidRDefault="00CF6CC0" w:rsidP="00586A4F">
            <w:pPr>
              <w:jc w:val="center"/>
              <w:rPr>
                <w:rFonts w:cstheme="minorHAnsi"/>
                <w:b/>
                <w:bCs/>
                <w:sz w:val="22"/>
              </w:rPr>
            </w:pPr>
            <w:r>
              <w:rPr>
                <w:rFonts w:cstheme="minorHAnsi"/>
                <w:b/>
                <w:bCs/>
                <w:sz w:val="22"/>
              </w:rPr>
              <w:t>Unfunded 2018</w:t>
            </w:r>
          </w:p>
        </w:tc>
      </w:tr>
      <w:tr w:rsidR="00DA4A0C" w:rsidRPr="00426CA1" w14:paraId="22FE02B7" w14:textId="77777777" w:rsidTr="00F61989">
        <w:tc>
          <w:tcPr>
            <w:tcW w:w="2155" w:type="dxa"/>
          </w:tcPr>
          <w:p w14:paraId="6FEB4D49" w14:textId="77777777" w:rsidR="00DA4A0C" w:rsidRPr="00426CA1" w:rsidRDefault="00DA4A0C" w:rsidP="00586A4F">
            <w:pPr>
              <w:rPr>
                <w:rFonts w:cstheme="minorHAnsi"/>
                <w:sz w:val="22"/>
              </w:rPr>
            </w:pPr>
            <w:r>
              <w:rPr>
                <w:rFonts w:cstheme="minorHAnsi"/>
                <w:sz w:val="22"/>
              </w:rPr>
              <w:t>National Telephone of Alabama, Inc.</w:t>
            </w:r>
          </w:p>
        </w:tc>
        <w:tc>
          <w:tcPr>
            <w:tcW w:w="1440" w:type="dxa"/>
          </w:tcPr>
          <w:p w14:paraId="3100ECDF" w14:textId="77777777" w:rsidR="00DA4A0C" w:rsidRPr="00426CA1" w:rsidRDefault="00DA4A0C" w:rsidP="00586A4F">
            <w:pPr>
              <w:rPr>
                <w:rFonts w:cstheme="minorHAnsi"/>
                <w:sz w:val="22"/>
              </w:rPr>
            </w:pPr>
            <w:r>
              <w:rPr>
                <w:rFonts w:cstheme="minorHAnsi"/>
                <w:sz w:val="22"/>
              </w:rPr>
              <w:t>Red Rock Community Broadband Project</w:t>
            </w:r>
          </w:p>
        </w:tc>
        <w:tc>
          <w:tcPr>
            <w:tcW w:w="1620" w:type="dxa"/>
          </w:tcPr>
          <w:p w14:paraId="0B8BEA87" w14:textId="77777777" w:rsidR="00DA4A0C" w:rsidRPr="00426CA1" w:rsidRDefault="00DA4A0C" w:rsidP="00586A4F">
            <w:pPr>
              <w:jc w:val="center"/>
              <w:rPr>
                <w:rFonts w:cstheme="minorHAnsi"/>
                <w:sz w:val="22"/>
              </w:rPr>
            </w:pPr>
            <w:r>
              <w:rPr>
                <w:rFonts w:cstheme="minorHAnsi"/>
                <w:sz w:val="22"/>
              </w:rPr>
              <w:t>$447,882.00</w:t>
            </w:r>
          </w:p>
        </w:tc>
        <w:tc>
          <w:tcPr>
            <w:tcW w:w="1530" w:type="dxa"/>
          </w:tcPr>
          <w:p w14:paraId="11B0E369" w14:textId="77777777" w:rsidR="00DA4A0C" w:rsidRPr="00426CA1" w:rsidRDefault="00DA4A0C" w:rsidP="00586A4F">
            <w:pPr>
              <w:jc w:val="center"/>
              <w:rPr>
                <w:rFonts w:cstheme="minorHAnsi"/>
                <w:sz w:val="22"/>
              </w:rPr>
            </w:pPr>
            <w:r>
              <w:rPr>
                <w:rFonts w:cstheme="minorHAnsi"/>
                <w:sz w:val="22"/>
              </w:rPr>
              <w:t>89,564.40</w:t>
            </w:r>
          </w:p>
        </w:tc>
        <w:tc>
          <w:tcPr>
            <w:tcW w:w="1080" w:type="dxa"/>
          </w:tcPr>
          <w:p w14:paraId="4A10E69F" w14:textId="77777777" w:rsidR="00DA4A0C" w:rsidRPr="00426CA1" w:rsidRDefault="00DA4A0C" w:rsidP="00586A4F">
            <w:pPr>
              <w:jc w:val="center"/>
              <w:rPr>
                <w:rFonts w:cstheme="minorHAnsi"/>
                <w:sz w:val="22"/>
              </w:rPr>
            </w:pPr>
            <w:r>
              <w:rPr>
                <w:rFonts w:cstheme="minorHAnsi"/>
                <w:sz w:val="22"/>
              </w:rPr>
              <w:t>124</w:t>
            </w:r>
          </w:p>
        </w:tc>
        <w:tc>
          <w:tcPr>
            <w:tcW w:w="1165" w:type="dxa"/>
          </w:tcPr>
          <w:p w14:paraId="056C3370" w14:textId="77777777" w:rsidR="00DA4A0C" w:rsidRPr="00426CA1" w:rsidRDefault="00DA4A0C" w:rsidP="00586A4F">
            <w:pPr>
              <w:jc w:val="center"/>
              <w:rPr>
                <w:rFonts w:cstheme="minorHAnsi"/>
                <w:sz w:val="22"/>
              </w:rPr>
            </w:pPr>
            <w:r>
              <w:rPr>
                <w:rFonts w:cstheme="minorHAnsi"/>
                <w:sz w:val="22"/>
              </w:rPr>
              <w:t>$722.29</w:t>
            </w:r>
          </w:p>
        </w:tc>
      </w:tr>
      <w:tr w:rsidR="00DA4A0C" w:rsidRPr="00426CA1" w14:paraId="1D4162C3" w14:textId="77777777" w:rsidTr="00F61989">
        <w:tc>
          <w:tcPr>
            <w:tcW w:w="2155" w:type="dxa"/>
          </w:tcPr>
          <w:p w14:paraId="05BAF4B6" w14:textId="77777777" w:rsidR="00DA4A0C" w:rsidRPr="00426CA1" w:rsidRDefault="00DA4A0C" w:rsidP="00586A4F">
            <w:pPr>
              <w:rPr>
                <w:rFonts w:cstheme="minorHAnsi"/>
                <w:sz w:val="22"/>
              </w:rPr>
            </w:pPr>
            <w:r>
              <w:rPr>
                <w:rFonts w:cstheme="minorHAnsi"/>
                <w:sz w:val="22"/>
              </w:rPr>
              <w:t>Paladin Wireless, LLC</w:t>
            </w:r>
          </w:p>
        </w:tc>
        <w:tc>
          <w:tcPr>
            <w:tcW w:w="1440" w:type="dxa"/>
          </w:tcPr>
          <w:p w14:paraId="704A8F81" w14:textId="77777777" w:rsidR="00DA4A0C" w:rsidRPr="00426CA1" w:rsidRDefault="00DA4A0C" w:rsidP="00586A4F">
            <w:pPr>
              <w:rPr>
                <w:rFonts w:cstheme="minorHAnsi"/>
                <w:sz w:val="22"/>
              </w:rPr>
            </w:pPr>
            <w:r>
              <w:rPr>
                <w:rFonts w:cstheme="minorHAnsi"/>
                <w:sz w:val="22"/>
              </w:rPr>
              <w:t>Paladin Coosa Fixed Wireless Solution</w:t>
            </w:r>
          </w:p>
        </w:tc>
        <w:tc>
          <w:tcPr>
            <w:tcW w:w="1620" w:type="dxa"/>
          </w:tcPr>
          <w:p w14:paraId="77703A33" w14:textId="77777777" w:rsidR="00DA4A0C" w:rsidRPr="00426CA1" w:rsidRDefault="00DA4A0C" w:rsidP="00586A4F">
            <w:pPr>
              <w:jc w:val="center"/>
              <w:rPr>
                <w:rFonts w:cstheme="minorHAnsi"/>
                <w:sz w:val="22"/>
              </w:rPr>
            </w:pPr>
            <w:r>
              <w:rPr>
                <w:rFonts w:cstheme="minorHAnsi"/>
                <w:sz w:val="22"/>
              </w:rPr>
              <w:t>$7,000,000.00</w:t>
            </w:r>
          </w:p>
        </w:tc>
        <w:tc>
          <w:tcPr>
            <w:tcW w:w="1530" w:type="dxa"/>
          </w:tcPr>
          <w:p w14:paraId="2775BDED" w14:textId="77777777" w:rsidR="00DA4A0C" w:rsidRPr="00426CA1" w:rsidRDefault="00DA4A0C" w:rsidP="00586A4F">
            <w:pPr>
              <w:jc w:val="center"/>
              <w:rPr>
                <w:rFonts w:cstheme="minorHAnsi"/>
                <w:sz w:val="22"/>
              </w:rPr>
            </w:pPr>
            <w:r>
              <w:rPr>
                <w:rFonts w:cstheme="minorHAnsi"/>
                <w:sz w:val="22"/>
              </w:rPr>
              <w:t>$1,400,000.00</w:t>
            </w:r>
          </w:p>
        </w:tc>
        <w:tc>
          <w:tcPr>
            <w:tcW w:w="1080" w:type="dxa"/>
          </w:tcPr>
          <w:p w14:paraId="6B03E943" w14:textId="77777777" w:rsidR="00DA4A0C" w:rsidRPr="00426CA1" w:rsidRDefault="00DA4A0C" w:rsidP="00586A4F">
            <w:pPr>
              <w:jc w:val="center"/>
              <w:rPr>
                <w:rFonts w:cstheme="minorHAnsi"/>
                <w:sz w:val="22"/>
              </w:rPr>
            </w:pPr>
            <w:r>
              <w:rPr>
                <w:rFonts w:cstheme="minorHAnsi"/>
                <w:sz w:val="22"/>
              </w:rPr>
              <w:t>12,000</w:t>
            </w:r>
          </w:p>
        </w:tc>
        <w:tc>
          <w:tcPr>
            <w:tcW w:w="1165" w:type="dxa"/>
          </w:tcPr>
          <w:p w14:paraId="1018AA13" w14:textId="77777777" w:rsidR="00DA4A0C" w:rsidRPr="00426CA1" w:rsidRDefault="00DA4A0C" w:rsidP="00586A4F">
            <w:pPr>
              <w:jc w:val="center"/>
              <w:rPr>
                <w:rFonts w:cstheme="minorHAnsi"/>
                <w:sz w:val="22"/>
              </w:rPr>
            </w:pPr>
            <w:r>
              <w:rPr>
                <w:rFonts w:cstheme="minorHAnsi"/>
                <w:sz w:val="22"/>
              </w:rPr>
              <w:t>$116.67</w:t>
            </w:r>
          </w:p>
        </w:tc>
      </w:tr>
      <w:tr w:rsidR="00DA4A0C" w14:paraId="68441CD0" w14:textId="77777777" w:rsidTr="00F61989">
        <w:tc>
          <w:tcPr>
            <w:tcW w:w="2155" w:type="dxa"/>
          </w:tcPr>
          <w:p w14:paraId="70768DBB" w14:textId="77777777" w:rsidR="00DA4A0C" w:rsidRDefault="00DA4A0C" w:rsidP="00586A4F">
            <w:pPr>
              <w:rPr>
                <w:rFonts w:cstheme="minorHAnsi"/>
                <w:sz w:val="22"/>
              </w:rPr>
            </w:pPr>
            <w:r>
              <w:rPr>
                <w:rFonts w:cstheme="minorHAnsi"/>
                <w:sz w:val="22"/>
              </w:rPr>
              <w:t>OTELCO, Inc.</w:t>
            </w:r>
          </w:p>
        </w:tc>
        <w:tc>
          <w:tcPr>
            <w:tcW w:w="1440" w:type="dxa"/>
          </w:tcPr>
          <w:p w14:paraId="0F28364C" w14:textId="77777777" w:rsidR="00DA4A0C" w:rsidRDefault="00DA4A0C" w:rsidP="00586A4F">
            <w:pPr>
              <w:rPr>
                <w:rFonts w:cstheme="minorHAnsi"/>
                <w:sz w:val="22"/>
              </w:rPr>
            </w:pPr>
            <w:r>
              <w:rPr>
                <w:rFonts w:cstheme="minorHAnsi"/>
                <w:sz w:val="22"/>
              </w:rPr>
              <w:t>Arab FTTP</w:t>
            </w:r>
          </w:p>
        </w:tc>
        <w:tc>
          <w:tcPr>
            <w:tcW w:w="1620" w:type="dxa"/>
          </w:tcPr>
          <w:p w14:paraId="14B7C2BA" w14:textId="77777777" w:rsidR="00DA4A0C" w:rsidRDefault="00DA4A0C" w:rsidP="00586A4F">
            <w:pPr>
              <w:jc w:val="center"/>
              <w:rPr>
                <w:rFonts w:cstheme="minorHAnsi"/>
                <w:sz w:val="22"/>
              </w:rPr>
            </w:pPr>
            <w:r>
              <w:rPr>
                <w:rFonts w:cstheme="minorHAnsi"/>
                <w:sz w:val="22"/>
              </w:rPr>
              <w:t>$165,000.00</w:t>
            </w:r>
          </w:p>
        </w:tc>
        <w:tc>
          <w:tcPr>
            <w:tcW w:w="1530" w:type="dxa"/>
          </w:tcPr>
          <w:p w14:paraId="68B60720" w14:textId="77777777" w:rsidR="00DA4A0C" w:rsidRDefault="00DA4A0C" w:rsidP="00586A4F">
            <w:pPr>
              <w:jc w:val="center"/>
              <w:rPr>
                <w:rFonts w:cstheme="minorHAnsi"/>
                <w:sz w:val="22"/>
              </w:rPr>
            </w:pPr>
            <w:r>
              <w:rPr>
                <w:rFonts w:cstheme="minorHAnsi"/>
                <w:sz w:val="22"/>
              </w:rPr>
              <w:t>$33,000.00</w:t>
            </w:r>
          </w:p>
        </w:tc>
        <w:tc>
          <w:tcPr>
            <w:tcW w:w="1080" w:type="dxa"/>
          </w:tcPr>
          <w:p w14:paraId="2A3C4140" w14:textId="77777777" w:rsidR="00DA4A0C" w:rsidRDefault="00DA4A0C" w:rsidP="00586A4F">
            <w:pPr>
              <w:jc w:val="center"/>
              <w:rPr>
                <w:rFonts w:cstheme="minorHAnsi"/>
                <w:sz w:val="22"/>
              </w:rPr>
            </w:pPr>
            <w:r>
              <w:rPr>
                <w:rFonts w:cstheme="minorHAnsi"/>
                <w:sz w:val="22"/>
              </w:rPr>
              <w:t>79</w:t>
            </w:r>
          </w:p>
        </w:tc>
        <w:tc>
          <w:tcPr>
            <w:tcW w:w="1165" w:type="dxa"/>
          </w:tcPr>
          <w:p w14:paraId="649FF9EE" w14:textId="77777777" w:rsidR="00DA4A0C" w:rsidRDefault="00DA4A0C" w:rsidP="00586A4F">
            <w:pPr>
              <w:jc w:val="center"/>
              <w:rPr>
                <w:rFonts w:cstheme="minorHAnsi"/>
                <w:sz w:val="22"/>
              </w:rPr>
            </w:pPr>
            <w:r>
              <w:rPr>
                <w:rFonts w:cstheme="minorHAnsi"/>
                <w:sz w:val="22"/>
              </w:rPr>
              <w:t>$417.72</w:t>
            </w:r>
          </w:p>
        </w:tc>
      </w:tr>
      <w:tr w:rsidR="00DA4A0C" w:rsidRPr="00426CA1" w14:paraId="57F89146" w14:textId="77777777" w:rsidTr="00F61989">
        <w:tc>
          <w:tcPr>
            <w:tcW w:w="2155" w:type="dxa"/>
          </w:tcPr>
          <w:p w14:paraId="18125359" w14:textId="77777777" w:rsidR="00DA4A0C" w:rsidRPr="00426CA1" w:rsidRDefault="00DA4A0C" w:rsidP="00586A4F">
            <w:pPr>
              <w:rPr>
                <w:rFonts w:cstheme="minorHAnsi"/>
                <w:sz w:val="22"/>
              </w:rPr>
            </w:pPr>
            <w:r>
              <w:rPr>
                <w:rFonts w:cstheme="minorHAnsi"/>
                <w:sz w:val="22"/>
              </w:rPr>
              <w:t>R.M. Green, Inc.</w:t>
            </w:r>
          </w:p>
        </w:tc>
        <w:tc>
          <w:tcPr>
            <w:tcW w:w="1440" w:type="dxa"/>
          </w:tcPr>
          <w:p w14:paraId="12143382" w14:textId="77777777" w:rsidR="00DA4A0C" w:rsidRPr="00426CA1" w:rsidRDefault="00DA4A0C" w:rsidP="00586A4F">
            <w:pPr>
              <w:rPr>
                <w:rFonts w:cstheme="minorHAnsi"/>
                <w:sz w:val="22"/>
              </w:rPr>
            </w:pPr>
            <w:proofErr w:type="spellStart"/>
            <w:r>
              <w:rPr>
                <w:rFonts w:cstheme="minorHAnsi"/>
                <w:sz w:val="22"/>
              </w:rPr>
              <w:t>Padgetts</w:t>
            </w:r>
            <w:proofErr w:type="spellEnd"/>
            <w:r>
              <w:rPr>
                <w:rFonts w:cstheme="minorHAnsi"/>
                <w:sz w:val="22"/>
              </w:rPr>
              <w:t xml:space="preserve"> Road Area</w:t>
            </w:r>
          </w:p>
        </w:tc>
        <w:tc>
          <w:tcPr>
            <w:tcW w:w="1620" w:type="dxa"/>
          </w:tcPr>
          <w:p w14:paraId="2C08C238" w14:textId="77777777" w:rsidR="00DA4A0C" w:rsidRPr="00426CA1" w:rsidRDefault="00DA4A0C" w:rsidP="00586A4F">
            <w:pPr>
              <w:jc w:val="center"/>
              <w:rPr>
                <w:rFonts w:cstheme="minorHAnsi"/>
                <w:sz w:val="22"/>
              </w:rPr>
            </w:pPr>
            <w:r>
              <w:rPr>
                <w:rFonts w:cstheme="minorHAnsi"/>
                <w:sz w:val="22"/>
              </w:rPr>
              <w:t>$50,594.65</w:t>
            </w:r>
          </w:p>
        </w:tc>
        <w:tc>
          <w:tcPr>
            <w:tcW w:w="1530" w:type="dxa"/>
          </w:tcPr>
          <w:p w14:paraId="670F9677" w14:textId="77777777" w:rsidR="00DA4A0C" w:rsidRPr="00426CA1" w:rsidRDefault="00DA4A0C" w:rsidP="00586A4F">
            <w:pPr>
              <w:jc w:val="center"/>
              <w:rPr>
                <w:rFonts w:cstheme="minorHAnsi"/>
                <w:sz w:val="22"/>
              </w:rPr>
            </w:pPr>
            <w:r>
              <w:rPr>
                <w:rFonts w:cstheme="minorHAnsi"/>
                <w:sz w:val="22"/>
              </w:rPr>
              <w:t>$10,118.93</w:t>
            </w:r>
          </w:p>
        </w:tc>
        <w:tc>
          <w:tcPr>
            <w:tcW w:w="1080" w:type="dxa"/>
          </w:tcPr>
          <w:p w14:paraId="5C0C2EF1" w14:textId="77777777" w:rsidR="00DA4A0C" w:rsidRPr="00426CA1" w:rsidRDefault="00DA4A0C" w:rsidP="00586A4F">
            <w:pPr>
              <w:jc w:val="center"/>
              <w:rPr>
                <w:rFonts w:cstheme="minorHAnsi"/>
                <w:sz w:val="22"/>
              </w:rPr>
            </w:pPr>
            <w:r>
              <w:rPr>
                <w:rFonts w:cstheme="minorHAnsi"/>
                <w:sz w:val="22"/>
              </w:rPr>
              <w:t>49</w:t>
            </w:r>
          </w:p>
        </w:tc>
        <w:tc>
          <w:tcPr>
            <w:tcW w:w="1165" w:type="dxa"/>
          </w:tcPr>
          <w:p w14:paraId="5A71B9FA" w14:textId="77777777" w:rsidR="00DA4A0C" w:rsidRPr="00426CA1" w:rsidRDefault="00DA4A0C" w:rsidP="00586A4F">
            <w:pPr>
              <w:jc w:val="center"/>
              <w:rPr>
                <w:rFonts w:cstheme="minorHAnsi"/>
                <w:sz w:val="22"/>
              </w:rPr>
            </w:pPr>
            <w:r>
              <w:rPr>
                <w:rFonts w:cstheme="minorHAnsi"/>
                <w:sz w:val="22"/>
              </w:rPr>
              <w:t>$206.51</w:t>
            </w:r>
          </w:p>
        </w:tc>
      </w:tr>
      <w:tr w:rsidR="00DA4A0C" w:rsidRPr="00426CA1" w14:paraId="1A8FFE5A" w14:textId="77777777" w:rsidTr="00F61989">
        <w:tc>
          <w:tcPr>
            <w:tcW w:w="2155" w:type="dxa"/>
          </w:tcPr>
          <w:p w14:paraId="75EA0205" w14:textId="77777777" w:rsidR="00DA4A0C" w:rsidRPr="00426CA1" w:rsidRDefault="00DA4A0C" w:rsidP="00586A4F">
            <w:pPr>
              <w:rPr>
                <w:rFonts w:cstheme="minorHAnsi"/>
                <w:sz w:val="22"/>
              </w:rPr>
            </w:pPr>
            <w:r>
              <w:rPr>
                <w:rFonts w:cstheme="minorHAnsi"/>
                <w:sz w:val="22"/>
              </w:rPr>
              <w:t>R.M. Greene, Inc.</w:t>
            </w:r>
          </w:p>
        </w:tc>
        <w:tc>
          <w:tcPr>
            <w:tcW w:w="1440" w:type="dxa"/>
          </w:tcPr>
          <w:p w14:paraId="2D5C609F" w14:textId="77777777" w:rsidR="00DA4A0C" w:rsidRPr="00426CA1" w:rsidRDefault="00DA4A0C" w:rsidP="00586A4F">
            <w:pPr>
              <w:rPr>
                <w:rFonts w:cstheme="minorHAnsi"/>
                <w:sz w:val="22"/>
              </w:rPr>
            </w:pPr>
            <w:r>
              <w:rPr>
                <w:rFonts w:cstheme="minorHAnsi"/>
                <w:sz w:val="22"/>
              </w:rPr>
              <w:t>Patterson Road</w:t>
            </w:r>
          </w:p>
        </w:tc>
        <w:tc>
          <w:tcPr>
            <w:tcW w:w="1620" w:type="dxa"/>
          </w:tcPr>
          <w:p w14:paraId="4BF36F54" w14:textId="77777777" w:rsidR="00DA4A0C" w:rsidRPr="00426CA1" w:rsidRDefault="00DA4A0C" w:rsidP="00586A4F">
            <w:pPr>
              <w:jc w:val="center"/>
              <w:rPr>
                <w:rFonts w:cstheme="minorHAnsi"/>
                <w:sz w:val="22"/>
              </w:rPr>
            </w:pPr>
            <w:r>
              <w:rPr>
                <w:rFonts w:cstheme="minorHAnsi"/>
                <w:sz w:val="22"/>
              </w:rPr>
              <w:t>$37,110.10</w:t>
            </w:r>
          </w:p>
        </w:tc>
        <w:tc>
          <w:tcPr>
            <w:tcW w:w="1530" w:type="dxa"/>
          </w:tcPr>
          <w:p w14:paraId="5502D2DD" w14:textId="77777777" w:rsidR="00DA4A0C" w:rsidRPr="00426CA1" w:rsidRDefault="00DA4A0C" w:rsidP="00586A4F">
            <w:pPr>
              <w:jc w:val="center"/>
              <w:rPr>
                <w:rFonts w:cstheme="minorHAnsi"/>
                <w:sz w:val="22"/>
              </w:rPr>
            </w:pPr>
            <w:r>
              <w:rPr>
                <w:rFonts w:cstheme="minorHAnsi"/>
                <w:sz w:val="22"/>
              </w:rPr>
              <w:t>$7,422.02</w:t>
            </w:r>
          </w:p>
        </w:tc>
        <w:tc>
          <w:tcPr>
            <w:tcW w:w="1080" w:type="dxa"/>
          </w:tcPr>
          <w:p w14:paraId="686050F5" w14:textId="77777777" w:rsidR="00DA4A0C" w:rsidRPr="00426CA1" w:rsidRDefault="00DA4A0C" w:rsidP="00586A4F">
            <w:pPr>
              <w:jc w:val="center"/>
              <w:rPr>
                <w:rFonts w:cstheme="minorHAnsi"/>
                <w:sz w:val="22"/>
              </w:rPr>
            </w:pPr>
            <w:r>
              <w:rPr>
                <w:rFonts w:cstheme="minorHAnsi"/>
                <w:sz w:val="22"/>
              </w:rPr>
              <w:t>21</w:t>
            </w:r>
          </w:p>
        </w:tc>
        <w:tc>
          <w:tcPr>
            <w:tcW w:w="1165" w:type="dxa"/>
          </w:tcPr>
          <w:p w14:paraId="520EBDB1" w14:textId="77777777" w:rsidR="00DA4A0C" w:rsidRPr="00426CA1" w:rsidRDefault="00DA4A0C" w:rsidP="00586A4F">
            <w:pPr>
              <w:jc w:val="center"/>
              <w:rPr>
                <w:rFonts w:cstheme="minorHAnsi"/>
                <w:sz w:val="22"/>
              </w:rPr>
            </w:pPr>
            <w:r>
              <w:rPr>
                <w:rFonts w:cstheme="minorHAnsi"/>
                <w:sz w:val="22"/>
              </w:rPr>
              <w:t>$353.43</w:t>
            </w:r>
          </w:p>
        </w:tc>
      </w:tr>
      <w:tr w:rsidR="00DA4A0C" w:rsidRPr="00426CA1" w14:paraId="17C1C46F" w14:textId="77777777" w:rsidTr="00F61989">
        <w:tc>
          <w:tcPr>
            <w:tcW w:w="2155" w:type="dxa"/>
          </w:tcPr>
          <w:p w14:paraId="211D8E60" w14:textId="77777777" w:rsidR="00DA4A0C" w:rsidRPr="00426CA1" w:rsidRDefault="00DA4A0C" w:rsidP="00586A4F">
            <w:pPr>
              <w:rPr>
                <w:rFonts w:cstheme="minorHAnsi"/>
                <w:sz w:val="22"/>
              </w:rPr>
            </w:pPr>
            <w:r>
              <w:rPr>
                <w:rFonts w:cstheme="minorHAnsi"/>
                <w:sz w:val="22"/>
              </w:rPr>
              <w:t>Roanoke Telephone Cooperative, Inc.</w:t>
            </w:r>
          </w:p>
        </w:tc>
        <w:tc>
          <w:tcPr>
            <w:tcW w:w="1440" w:type="dxa"/>
          </w:tcPr>
          <w:p w14:paraId="05EBBDE3" w14:textId="77777777" w:rsidR="00DA4A0C" w:rsidRPr="00426CA1" w:rsidRDefault="00DA4A0C" w:rsidP="00586A4F">
            <w:pPr>
              <w:rPr>
                <w:rFonts w:cstheme="minorHAnsi"/>
                <w:sz w:val="22"/>
              </w:rPr>
            </w:pPr>
            <w:r>
              <w:rPr>
                <w:rFonts w:cstheme="minorHAnsi"/>
                <w:sz w:val="22"/>
              </w:rPr>
              <w:t>Tin Shop Community Broadband Project</w:t>
            </w:r>
          </w:p>
        </w:tc>
        <w:tc>
          <w:tcPr>
            <w:tcW w:w="1620" w:type="dxa"/>
          </w:tcPr>
          <w:p w14:paraId="3FE06C1B" w14:textId="77777777" w:rsidR="00DA4A0C" w:rsidRPr="00426CA1" w:rsidRDefault="00DA4A0C" w:rsidP="00586A4F">
            <w:pPr>
              <w:jc w:val="center"/>
              <w:rPr>
                <w:rFonts w:cstheme="minorHAnsi"/>
                <w:sz w:val="22"/>
              </w:rPr>
            </w:pPr>
            <w:r>
              <w:rPr>
                <w:rFonts w:cstheme="minorHAnsi"/>
                <w:sz w:val="22"/>
              </w:rPr>
              <w:t>$749,130.00</w:t>
            </w:r>
          </w:p>
        </w:tc>
        <w:tc>
          <w:tcPr>
            <w:tcW w:w="1530" w:type="dxa"/>
          </w:tcPr>
          <w:p w14:paraId="1FA01BF5" w14:textId="77777777" w:rsidR="00DA4A0C" w:rsidRPr="00426CA1" w:rsidRDefault="00DA4A0C" w:rsidP="00586A4F">
            <w:pPr>
              <w:jc w:val="center"/>
              <w:rPr>
                <w:rFonts w:cstheme="minorHAnsi"/>
                <w:sz w:val="22"/>
              </w:rPr>
            </w:pPr>
            <w:r>
              <w:rPr>
                <w:rFonts w:cstheme="minorHAnsi"/>
                <w:sz w:val="22"/>
              </w:rPr>
              <w:t>$149,826.00</w:t>
            </w:r>
          </w:p>
        </w:tc>
        <w:tc>
          <w:tcPr>
            <w:tcW w:w="1080" w:type="dxa"/>
          </w:tcPr>
          <w:p w14:paraId="5C5D38CE" w14:textId="77777777" w:rsidR="00DA4A0C" w:rsidRPr="00426CA1" w:rsidRDefault="00DA4A0C" w:rsidP="00586A4F">
            <w:pPr>
              <w:jc w:val="center"/>
              <w:rPr>
                <w:rFonts w:cstheme="minorHAnsi"/>
                <w:sz w:val="22"/>
              </w:rPr>
            </w:pPr>
            <w:r>
              <w:rPr>
                <w:rFonts w:cstheme="minorHAnsi"/>
                <w:sz w:val="22"/>
              </w:rPr>
              <w:t>163</w:t>
            </w:r>
          </w:p>
        </w:tc>
        <w:tc>
          <w:tcPr>
            <w:tcW w:w="1165" w:type="dxa"/>
          </w:tcPr>
          <w:p w14:paraId="7F591684" w14:textId="77777777" w:rsidR="00DA4A0C" w:rsidRPr="00426CA1" w:rsidRDefault="00DA4A0C" w:rsidP="00586A4F">
            <w:pPr>
              <w:jc w:val="center"/>
              <w:rPr>
                <w:rFonts w:cstheme="minorHAnsi"/>
                <w:sz w:val="22"/>
              </w:rPr>
            </w:pPr>
            <w:r>
              <w:rPr>
                <w:rFonts w:cstheme="minorHAnsi"/>
                <w:sz w:val="22"/>
              </w:rPr>
              <w:t>$919.18</w:t>
            </w:r>
          </w:p>
        </w:tc>
      </w:tr>
      <w:tr w:rsidR="00DA4A0C" w:rsidRPr="00426CA1" w14:paraId="63D7CC10" w14:textId="77777777" w:rsidTr="00F61989">
        <w:tc>
          <w:tcPr>
            <w:tcW w:w="2155" w:type="dxa"/>
          </w:tcPr>
          <w:p w14:paraId="7F99A12D" w14:textId="77777777" w:rsidR="00DA4A0C" w:rsidRPr="00426CA1" w:rsidRDefault="00DA4A0C" w:rsidP="00586A4F">
            <w:pPr>
              <w:rPr>
                <w:rFonts w:cstheme="minorHAnsi"/>
                <w:sz w:val="22"/>
              </w:rPr>
            </w:pPr>
            <w:r w:rsidRPr="00137413">
              <w:rPr>
                <w:rFonts w:eastAsia="Times New Roman" w:cstheme="minorHAnsi"/>
                <w:color w:val="000000"/>
                <w:sz w:val="22"/>
              </w:rPr>
              <w:t>Tombigbee Electric Cooperative</w:t>
            </w:r>
          </w:p>
        </w:tc>
        <w:tc>
          <w:tcPr>
            <w:tcW w:w="1440" w:type="dxa"/>
          </w:tcPr>
          <w:p w14:paraId="43C926CC" w14:textId="77777777" w:rsidR="00DA4A0C" w:rsidRPr="00426CA1" w:rsidRDefault="00DA4A0C" w:rsidP="00586A4F">
            <w:pPr>
              <w:rPr>
                <w:rFonts w:cstheme="minorHAnsi"/>
                <w:sz w:val="22"/>
              </w:rPr>
            </w:pPr>
            <w:r>
              <w:rPr>
                <w:rFonts w:cstheme="minorHAnsi"/>
                <w:sz w:val="22"/>
              </w:rPr>
              <w:t>Whitehouse Community</w:t>
            </w:r>
          </w:p>
        </w:tc>
        <w:tc>
          <w:tcPr>
            <w:tcW w:w="1620" w:type="dxa"/>
          </w:tcPr>
          <w:p w14:paraId="16E225DF" w14:textId="77777777" w:rsidR="00DA4A0C" w:rsidRPr="00426CA1" w:rsidRDefault="00DA4A0C" w:rsidP="00586A4F">
            <w:pPr>
              <w:jc w:val="center"/>
              <w:rPr>
                <w:rFonts w:cstheme="minorHAnsi"/>
                <w:sz w:val="22"/>
              </w:rPr>
            </w:pPr>
            <w:r>
              <w:rPr>
                <w:rFonts w:cstheme="minorHAnsi"/>
                <w:sz w:val="22"/>
              </w:rPr>
              <w:t>$1,128,876.00</w:t>
            </w:r>
          </w:p>
        </w:tc>
        <w:tc>
          <w:tcPr>
            <w:tcW w:w="1530" w:type="dxa"/>
          </w:tcPr>
          <w:p w14:paraId="7CD3939B" w14:textId="77777777" w:rsidR="00DA4A0C" w:rsidRPr="00426CA1" w:rsidRDefault="00DA4A0C" w:rsidP="00586A4F">
            <w:pPr>
              <w:jc w:val="center"/>
              <w:rPr>
                <w:rFonts w:cstheme="minorHAnsi"/>
                <w:sz w:val="22"/>
              </w:rPr>
            </w:pPr>
            <w:r>
              <w:rPr>
                <w:rFonts w:cstheme="minorHAnsi"/>
                <w:sz w:val="22"/>
              </w:rPr>
              <w:t>$225,776.00</w:t>
            </w:r>
          </w:p>
        </w:tc>
        <w:tc>
          <w:tcPr>
            <w:tcW w:w="1080" w:type="dxa"/>
          </w:tcPr>
          <w:p w14:paraId="5BD298F8" w14:textId="77777777" w:rsidR="00DA4A0C" w:rsidRPr="00426CA1" w:rsidRDefault="00DA4A0C" w:rsidP="00586A4F">
            <w:pPr>
              <w:jc w:val="center"/>
              <w:rPr>
                <w:rFonts w:cstheme="minorHAnsi"/>
                <w:sz w:val="22"/>
              </w:rPr>
            </w:pPr>
            <w:r>
              <w:rPr>
                <w:rFonts w:cstheme="minorHAnsi"/>
                <w:sz w:val="22"/>
              </w:rPr>
              <w:t>404</w:t>
            </w:r>
          </w:p>
        </w:tc>
        <w:tc>
          <w:tcPr>
            <w:tcW w:w="1165" w:type="dxa"/>
          </w:tcPr>
          <w:p w14:paraId="39433F15" w14:textId="77777777" w:rsidR="00DA4A0C" w:rsidRPr="00426CA1" w:rsidRDefault="00DA4A0C" w:rsidP="00586A4F">
            <w:pPr>
              <w:jc w:val="center"/>
              <w:rPr>
                <w:rFonts w:cstheme="minorHAnsi"/>
                <w:sz w:val="22"/>
              </w:rPr>
            </w:pPr>
            <w:r>
              <w:rPr>
                <w:rFonts w:cstheme="minorHAnsi"/>
                <w:sz w:val="22"/>
              </w:rPr>
              <w:t>$558.85</w:t>
            </w:r>
          </w:p>
        </w:tc>
      </w:tr>
      <w:tr w:rsidR="00DA4A0C" w:rsidRPr="00426CA1" w14:paraId="7239D13D" w14:textId="77777777" w:rsidTr="00F61989">
        <w:tc>
          <w:tcPr>
            <w:tcW w:w="2155" w:type="dxa"/>
          </w:tcPr>
          <w:p w14:paraId="68BC6DEF" w14:textId="77777777" w:rsidR="00DA4A0C" w:rsidRPr="00426CA1" w:rsidRDefault="00DA4A0C" w:rsidP="00586A4F">
            <w:pPr>
              <w:rPr>
                <w:rFonts w:cstheme="minorHAnsi"/>
                <w:sz w:val="22"/>
              </w:rPr>
            </w:pPr>
            <w:r>
              <w:rPr>
                <w:rFonts w:cstheme="minorHAnsi"/>
                <w:sz w:val="22"/>
              </w:rPr>
              <w:t>Tombigbee Electric Cooperative</w:t>
            </w:r>
          </w:p>
        </w:tc>
        <w:tc>
          <w:tcPr>
            <w:tcW w:w="1440" w:type="dxa"/>
          </w:tcPr>
          <w:p w14:paraId="1FD247C9" w14:textId="77777777" w:rsidR="00DA4A0C" w:rsidRPr="00426CA1" w:rsidRDefault="00DA4A0C" w:rsidP="00586A4F">
            <w:pPr>
              <w:rPr>
                <w:rFonts w:cstheme="minorHAnsi"/>
                <w:sz w:val="22"/>
              </w:rPr>
            </w:pPr>
            <w:r>
              <w:rPr>
                <w:rFonts w:cstheme="minorHAnsi"/>
                <w:sz w:val="22"/>
              </w:rPr>
              <w:t>Southeast Marion County</w:t>
            </w:r>
          </w:p>
        </w:tc>
        <w:tc>
          <w:tcPr>
            <w:tcW w:w="1620" w:type="dxa"/>
          </w:tcPr>
          <w:p w14:paraId="6118BB51" w14:textId="77777777" w:rsidR="00DA4A0C" w:rsidRPr="00426CA1" w:rsidRDefault="00DA4A0C" w:rsidP="00586A4F">
            <w:pPr>
              <w:jc w:val="center"/>
              <w:rPr>
                <w:rFonts w:cstheme="minorHAnsi"/>
                <w:sz w:val="22"/>
              </w:rPr>
            </w:pPr>
            <w:r>
              <w:rPr>
                <w:rFonts w:cstheme="minorHAnsi"/>
                <w:sz w:val="22"/>
              </w:rPr>
              <w:t>$1,646.778.00</w:t>
            </w:r>
          </w:p>
        </w:tc>
        <w:tc>
          <w:tcPr>
            <w:tcW w:w="1530" w:type="dxa"/>
          </w:tcPr>
          <w:p w14:paraId="0CD6EF57" w14:textId="77777777" w:rsidR="00DA4A0C" w:rsidRPr="00426CA1" w:rsidRDefault="00DA4A0C" w:rsidP="00586A4F">
            <w:pPr>
              <w:jc w:val="center"/>
              <w:rPr>
                <w:rFonts w:cstheme="minorHAnsi"/>
                <w:sz w:val="22"/>
              </w:rPr>
            </w:pPr>
            <w:r>
              <w:rPr>
                <w:rFonts w:cstheme="minorHAnsi"/>
                <w:sz w:val="22"/>
              </w:rPr>
              <w:t>$329,356.00</w:t>
            </w:r>
          </w:p>
        </w:tc>
        <w:tc>
          <w:tcPr>
            <w:tcW w:w="1080" w:type="dxa"/>
          </w:tcPr>
          <w:p w14:paraId="2CA89913" w14:textId="77777777" w:rsidR="00DA4A0C" w:rsidRPr="00426CA1" w:rsidRDefault="00DA4A0C" w:rsidP="00586A4F">
            <w:pPr>
              <w:jc w:val="center"/>
              <w:rPr>
                <w:rFonts w:cstheme="minorHAnsi"/>
                <w:sz w:val="22"/>
              </w:rPr>
            </w:pPr>
            <w:r>
              <w:rPr>
                <w:rFonts w:cstheme="minorHAnsi"/>
                <w:sz w:val="22"/>
              </w:rPr>
              <w:t>432</w:t>
            </w:r>
          </w:p>
        </w:tc>
        <w:tc>
          <w:tcPr>
            <w:tcW w:w="1165" w:type="dxa"/>
          </w:tcPr>
          <w:p w14:paraId="5B0537C8" w14:textId="77777777" w:rsidR="00DA4A0C" w:rsidRPr="00426CA1" w:rsidRDefault="00DA4A0C" w:rsidP="00586A4F">
            <w:pPr>
              <w:jc w:val="center"/>
              <w:rPr>
                <w:rFonts w:cstheme="minorHAnsi"/>
                <w:sz w:val="22"/>
              </w:rPr>
            </w:pPr>
            <w:r>
              <w:rPr>
                <w:rFonts w:cstheme="minorHAnsi"/>
                <w:sz w:val="22"/>
              </w:rPr>
              <w:t>$762.40</w:t>
            </w:r>
          </w:p>
        </w:tc>
      </w:tr>
      <w:tr w:rsidR="00DA4A0C" w:rsidRPr="00426CA1" w14:paraId="4EA7FFFA" w14:textId="77777777" w:rsidTr="00F61989">
        <w:tc>
          <w:tcPr>
            <w:tcW w:w="2155" w:type="dxa"/>
          </w:tcPr>
          <w:p w14:paraId="2F1D0C58" w14:textId="77777777" w:rsidR="00DA4A0C" w:rsidRPr="00426CA1" w:rsidRDefault="00DA4A0C" w:rsidP="00586A4F">
            <w:pPr>
              <w:rPr>
                <w:rFonts w:cstheme="minorHAnsi"/>
                <w:sz w:val="22"/>
              </w:rPr>
            </w:pPr>
            <w:r>
              <w:rPr>
                <w:rFonts w:cstheme="minorHAnsi"/>
                <w:sz w:val="22"/>
              </w:rPr>
              <w:t>Tombigbee Electric Cooperative</w:t>
            </w:r>
          </w:p>
        </w:tc>
        <w:tc>
          <w:tcPr>
            <w:tcW w:w="1440" w:type="dxa"/>
          </w:tcPr>
          <w:p w14:paraId="086F5720" w14:textId="77777777" w:rsidR="00DA4A0C" w:rsidRPr="00426CA1" w:rsidRDefault="00DA4A0C" w:rsidP="00586A4F">
            <w:pPr>
              <w:rPr>
                <w:rFonts w:cstheme="minorHAnsi"/>
                <w:sz w:val="22"/>
              </w:rPr>
            </w:pPr>
            <w:r>
              <w:rPr>
                <w:rFonts w:cstheme="minorHAnsi"/>
                <w:sz w:val="22"/>
              </w:rPr>
              <w:t>Rural Hackleburg</w:t>
            </w:r>
          </w:p>
        </w:tc>
        <w:tc>
          <w:tcPr>
            <w:tcW w:w="1620" w:type="dxa"/>
          </w:tcPr>
          <w:p w14:paraId="326E2138" w14:textId="77777777" w:rsidR="00DA4A0C" w:rsidRPr="00426CA1" w:rsidRDefault="00DA4A0C" w:rsidP="00586A4F">
            <w:pPr>
              <w:jc w:val="center"/>
              <w:rPr>
                <w:rFonts w:cstheme="minorHAnsi"/>
                <w:sz w:val="22"/>
              </w:rPr>
            </w:pPr>
            <w:r>
              <w:rPr>
                <w:rFonts w:cstheme="minorHAnsi"/>
                <w:sz w:val="22"/>
              </w:rPr>
              <w:t>$3,539,443.00</w:t>
            </w:r>
          </w:p>
        </w:tc>
        <w:tc>
          <w:tcPr>
            <w:tcW w:w="1530" w:type="dxa"/>
          </w:tcPr>
          <w:p w14:paraId="45FD3CD5" w14:textId="77777777" w:rsidR="00DA4A0C" w:rsidRPr="00426CA1" w:rsidRDefault="00DA4A0C" w:rsidP="00586A4F">
            <w:pPr>
              <w:jc w:val="center"/>
              <w:rPr>
                <w:rFonts w:cstheme="minorHAnsi"/>
                <w:sz w:val="22"/>
              </w:rPr>
            </w:pPr>
            <w:r>
              <w:rPr>
                <w:rFonts w:cstheme="minorHAnsi"/>
                <w:sz w:val="22"/>
              </w:rPr>
              <w:t>$707,889.00</w:t>
            </w:r>
          </w:p>
        </w:tc>
        <w:tc>
          <w:tcPr>
            <w:tcW w:w="1080" w:type="dxa"/>
          </w:tcPr>
          <w:p w14:paraId="1F1388E7" w14:textId="77777777" w:rsidR="00DA4A0C" w:rsidRPr="00426CA1" w:rsidRDefault="00DA4A0C" w:rsidP="00586A4F">
            <w:pPr>
              <w:jc w:val="center"/>
              <w:rPr>
                <w:rFonts w:cstheme="minorHAnsi"/>
                <w:sz w:val="22"/>
              </w:rPr>
            </w:pPr>
            <w:r>
              <w:rPr>
                <w:rFonts w:cstheme="minorHAnsi"/>
                <w:sz w:val="22"/>
              </w:rPr>
              <w:t>637</w:t>
            </w:r>
          </w:p>
        </w:tc>
        <w:tc>
          <w:tcPr>
            <w:tcW w:w="1165" w:type="dxa"/>
          </w:tcPr>
          <w:p w14:paraId="4B77D15F" w14:textId="77777777" w:rsidR="00DA4A0C" w:rsidRPr="00426CA1" w:rsidRDefault="00DA4A0C" w:rsidP="00586A4F">
            <w:pPr>
              <w:jc w:val="center"/>
              <w:rPr>
                <w:rFonts w:cstheme="minorHAnsi"/>
                <w:sz w:val="22"/>
              </w:rPr>
            </w:pPr>
            <w:r>
              <w:rPr>
                <w:rFonts w:cstheme="minorHAnsi"/>
                <w:sz w:val="22"/>
              </w:rPr>
              <w:t>$1,111.29</w:t>
            </w:r>
          </w:p>
        </w:tc>
      </w:tr>
    </w:tbl>
    <w:p w14:paraId="6B16B47D" w14:textId="77777777" w:rsidR="009C0D2C" w:rsidRDefault="009C0D2C">
      <w:r>
        <w:br w:type="page"/>
      </w:r>
    </w:p>
    <w:tbl>
      <w:tblPr>
        <w:tblStyle w:val="TableGrid"/>
        <w:tblW w:w="0" w:type="auto"/>
        <w:tblInd w:w="360" w:type="dxa"/>
        <w:tblLayout w:type="fixed"/>
        <w:tblLook w:val="04A0" w:firstRow="1" w:lastRow="0" w:firstColumn="1" w:lastColumn="0" w:noHBand="0" w:noVBand="1"/>
      </w:tblPr>
      <w:tblGrid>
        <w:gridCol w:w="2155"/>
        <w:gridCol w:w="1440"/>
        <w:gridCol w:w="1620"/>
        <w:gridCol w:w="1530"/>
        <w:gridCol w:w="1080"/>
        <w:gridCol w:w="1165"/>
      </w:tblGrid>
      <w:tr w:rsidR="009C0D2C" w:rsidRPr="00426CA1" w14:paraId="23F30297" w14:textId="77777777" w:rsidTr="00F61989">
        <w:tc>
          <w:tcPr>
            <w:tcW w:w="2155" w:type="dxa"/>
          </w:tcPr>
          <w:p w14:paraId="51E7960F" w14:textId="63345E68" w:rsidR="009C0D2C" w:rsidRPr="009C0D2C" w:rsidRDefault="009C0D2C" w:rsidP="00F61989">
            <w:pPr>
              <w:jc w:val="center"/>
              <w:rPr>
                <w:rFonts w:cstheme="minorHAnsi"/>
                <w:b/>
                <w:bCs/>
                <w:sz w:val="22"/>
              </w:rPr>
            </w:pPr>
            <w:r w:rsidRPr="009C0D2C">
              <w:rPr>
                <w:b/>
                <w:bCs/>
                <w:sz w:val="22"/>
              </w:rPr>
              <w:lastRenderedPageBreak/>
              <w:t>Applicant</w:t>
            </w:r>
          </w:p>
        </w:tc>
        <w:tc>
          <w:tcPr>
            <w:tcW w:w="1440" w:type="dxa"/>
          </w:tcPr>
          <w:p w14:paraId="3C749005" w14:textId="0FFFD7F0" w:rsidR="009C0D2C" w:rsidRPr="009C0D2C" w:rsidRDefault="009C0D2C" w:rsidP="00F61989">
            <w:pPr>
              <w:jc w:val="center"/>
              <w:rPr>
                <w:rFonts w:cstheme="minorHAnsi"/>
                <w:b/>
                <w:bCs/>
                <w:sz w:val="22"/>
              </w:rPr>
            </w:pPr>
            <w:r w:rsidRPr="009C0D2C">
              <w:rPr>
                <w:b/>
                <w:bCs/>
                <w:sz w:val="22"/>
              </w:rPr>
              <w:t>Project Area/Name</w:t>
            </w:r>
          </w:p>
        </w:tc>
        <w:tc>
          <w:tcPr>
            <w:tcW w:w="1620" w:type="dxa"/>
          </w:tcPr>
          <w:p w14:paraId="5EC5F019" w14:textId="650BDCBD" w:rsidR="009C0D2C" w:rsidRPr="009C0D2C" w:rsidRDefault="009C0D2C">
            <w:pPr>
              <w:jc w:val="center"/>
              <w:rPr>
                <w:rFonts w:cstheme="minorHAnsi"/>
                <w:b/>
                <w:bCs/>
                <w:sz w:val="22"/>
              </w:rPr>
            </w:pPr>
            <w:r w:rsidRPr="009C0D2C">
              <w:rPr>
                <w:b/>
                <w:bCs/>
                <w:sz w:val="22"/>
              </w:rPr>
              <w:t>Project Amount</w:t>
            </w:r>
          </w:p>
        </w:tc>
        <w:tc>
          <w:tcPr>
            <w:tcW w:w="1530" w:type="dxa"/>
          </w:tcPr>
          <w:p w14:paraId="6A98D894" w14:textId="1320349A" w:rsidR="009C0D2C" w:rsidRPr="009C0D2C" w:rsidRDefault="009C0D2C">
            <w:pPr>
              <w:jc w:val="center"/>
              <w:rPr>
                <w:rFonts w:cstheme="minorHAnsi"/>
                <w:b/>
                <w:bCs/>
                <w:sz w:val="22"/>
              </w:rPr>
            </w:pPr>
            <w:r w:rsidRPr="009C0D2C">
              <w:rPr>
                <w:b/>
                <w:bCs/>
                <w:sz w:val="22"/>
              </w:rPr>
              <w:t>Grant Amount</w:t>
            </w:r>
          </w:p>
        </w:tc>
        <w:tc>
          <w:tcPr>
            <w:tcW w:w="1080" w:type="dxa"/>
          </w:tcPr>
          <w:p w14:paraId="04B99C62" w14:textId="558EA7AC" w:rsidR="009C0D2C" w:rsidRPr="009C0D2C" w:rsidRDefault="009C0D2C">
            <w:pPr>
              <w:jc w:val="center"/>
              <w:rPr>
                <w:rFonts w:cstheme="minorHAnsi"/>
                <w:b/>
                <w:bCs/>
                <w:sz w:val="22"/>
              </w:rPr>
            </w:pPr>
            <w:r w:rsidRPr="009C0D2C">
              <w:rPr>
                <w:b/>
                <w:bCs/>
                <w:sz w:val="22"/>
              </w:rPr>
              <w:t>Potential New Services</w:t>
            </w:r>
          </w:p>
        </w:tc>
        <w:tc>
          <w:tcPr>
            <w:tcW w:w="1165" w:type="dxa"/>
          </w:tcPr>
          <w:p w14:paraId="5FB0FD51" w14:textId="5CC3665F" w:rsidR="009C0D2C" w:rsidRPr="009C0D2C" w:rsidRDefault="009C0D2C">
            <w:pPr>
              <w:jc w:val="center"/>
              <w:rPr>
                <w:rFonts w:cstheme="minorHAnsi"/>
                <w:b/>
                <w:bCs/>
                <w:sz w:val="22"/>
              </w:rPr>
            </w:pPr>
            <w:r w:rsidRPr="009C0D2C">
              <w:rPr>
                <w:b/>
                <w:bCs/>
                <w:sz w:val="22"/>
              </w:rPr>
              <w:t>Average Grant Cost Per New Service</w:t>
            </w:r>
          </w:p>
        </w:tc>
      </w:tr>
      <w:tr w:rsidR="00CF6CC0" w:rsidRPr="005F119E" w14:paraId="419C0B4C" w14:textId="77777777" w:rsidTr="00231FC4">
        <w:trPr>
          <w:trHeight w:val="255"/>
        </w:trPr>
        <w:tc>
          <w:tcPr>
            <w:tcW w:w="8990" w:type="dxa"/>
            <w:gridSpan w:val="6"/>
          </w:tcPr>
          <w:p w14:paraId="19D954EF" w14:textId="4BDEE23C" w:rsidR="00CF6CC0" w:rsidRPr="009C0D2C" w:rsidRDefault="00CF6CC0" w:rsidP="00586A4F">
            <w:pPr>
              <w:jc w:val="center"/>
              <w:rPr>
                <w:rFonts w:eastAsia="Times New Roman" w:cstheme="minorHAnsi"/>
                <w:b/>
                <w:bCs/>
                <w:color w:val="000000"/>
                <w:sz w:val="22"/>
              </w:rPr>
            </w:pPr>
            <w:r w:rsidRPr="009C0D2C">
              <w:rPr>
                <w:rFonts w:eastAsia="Times New Roman" w:cstheme="minorHAnsi"/>
                <w:b/>
                <w:bCs/>
                <w:color w:val="000000"/>
                <w:sz w:val="22"/>
              </w:rPr>
              <w:t>Unfunded 2019</w:t>
            </w:r>
          </w:p>
        </w:tc>
      </w:tr>
      <w:tr w:rsidR="009C0D2C" w:rsidRPr="005F119E" w14:paraId="2BC3A888" w14:textId="77777777" w:rsidTr="00F61989">
        <w:trPr>
          <w:trHeight w:val="255"/>
        </w:trPr>
        <w:tc>
          <w:tcPr>
            <w:tcW w:w="2155" w:type="dxa"/>
          </w:tcPr>
          <w:p w14:paraId="66D98A15" w14:textId="6FD61020" w:rsidR="009C0D2C" w:rsidRPr="009C0D2C" w:rsidRDefault="009C0D2C" w:rsidP="009C0D2C">
            <w:pPr>
              <w:rPr>
                <w:rFonts w:eastAsia="Times New Roman" w:cstheme="minorHAnsi"/>
                <w:b/>
                <w:bCs/>
                <w:color w:val="000000"/>
                <w:sz w:val="22"/>
              </w:rPr>
            </w:pPr>
            <w:r w:rsidRPr="009C0D2C">
              <w:rPr>
                <w:sz w:val="22"/>
              </w:rPr>
              <w:t>R. M. Greene, Inc.</w:t>
            </w:r>
          </w:p>
        </w:tc>
        <w:tc>
          <w:tcPr>
            <w:tcW w:w="1440" w:type="dxa"/>
          </w:tcPr>
          <w:p w14:paraId="4293322D" w14:textId="023597C9" w:rsidR="009C0D2C" w:rsidRPr="009C0D2C" w:rsidRDefault="009C0D2C" w:rsidP="009C0D2C">
            <w:pPr>
              <w:rPr>
                <w:rFonts w:eastAsia="Times New Roman" w:cstheme="minorHAnsi"/>
                <w:b/>
                <w:bCs/>
                <w:color w:val="000000"/>
                <w:sz w:val="22"/>
              </w:rPr>
            </w:pPr>
            <w:r w:rsidRPr="009C0D2C">
              <w:rPr>
                <w:sz w:val="22"/>
              </w:rPr>
              <w:t>Dixie Area Phase 2</w:t>
            </w:r>
          </w:p>
        </w:tc>
        <w:tc>
          <w:tcPr>
            <w:tcW w:w="1620" w:type="dxa"/>
          </w:tcPr>
          <w:p w14:paraId="23F8CD6E" w14:textId="5D0CACBF" w:rsidR="009C0D2C" w:rsidRPr="009C0D2C" w:rsidRDefault="009C0D2C" w:rsidP="009C0D2C">
            <w:pPr>
              <w:jc w:val="center"/>
              <w:rPr>
                <w:rFonts w:eastAsia="Times New Roman" w:cstheme="minorHAnsi"/>
                <w:b/>
                <w:bCs/>
                <w:color w:val="000000"/>
                <w:sz w:val="22"/>
              </w:rPr>
            </w:pPr>
            <w:r w:rsidRPr="009C0D2C">
              <w:rPr>
                <w:sz w:val="22"/>
              </w:rPr>
              <w:t>$253,560.43</w:t>
            </w:r>
          </w:p>
        </w:tc>
        <w:tc>
          <w:tcPr>
            <w:tcW w:w="1530" w:type="dxa"/>
          </w:tcPr>
          <w:p w14:paraId="1AEDA9B7" w14:textId="4A4BF41B" w:rsidR="009C0D2C" w:rsidRPr="009C0D2C" w:rsidRDefault="009C0D2C" w:rsidP="009C0D2C">
            <w:pPr>
              <w:jc w:val="center"/>
              <w:rPr>
                <w:rFonts w:eastAsia="Times New Roman" w:cstheme="minorHAnsi"/>
                <w:b/>
                <w:bCs/>
                <w:color w:val="000000"/>
                <w:sz w:val="22"/>
              </w:rPr>
            </w:pPr>
            <w:r w:rsidRPr="009C0D2C">
              <w:rPr>
                <w:sz w:val="22"/>
              </w:rPr>
              <w:t>$50,712.09</w:t>
            </w:r>
          </w:p>
        </w:tc>
        <w:tc>
          <w:tcPr>
            <w:tcW w:w="1080" w:type="dxa"/>
          </w:tcPr>
          <w:p w14:paraId="2A94802A" w14:textId="5EE07CAF" w:rsidR="009C0D2C" w:rsidRPr="009C0D2C" w:rsidRDefault="009C0D2C" w:rsidP="009C0D2C">
            <w:pPr>
              <w:jc w:val="center"/>
              <w:rPr>
                <w:rFonts w:eastAsia="Times New Roman" w:cstheme="minorHAnsi"/>
                <w:b/>
                <w:bCs/>
                <w:color w:val="000000"/>
                <w:sz w:val="22"/>
              </w:rPr>
            </w:pPr>
            <w:r w:rsidRPr="009C0D2C">
              <w:rPr>
                <w:sz w:val="22"/>
              </w:rPr>
              <w:t>219</w:t>
            </w:r>
          </w:p>
        </w:tc>
        <w:tc>
          <w:tcPr>
            <w:tcW w:w="1165" w:type="dxa"/>
          </w:tcPr>
          <w:p w14:paraId="604AAC5F" w14:textId="651C2D59" w:rsidR="009C0D2C" w:rsidRPr="009C0D2C" w:rsidRDefault="009C0D2C" w:rsidP="009C0D2C">
            <w:pPr>
              <w:jc w:val="center"/>
              <w:rPr>
                <w:rFonts w:eastAsia="Times New Roman" w:cstheme="minorHAnsi"/>
                <w:b/>
                <w:bCs/>
                <w:color w:val="000000"/>
                <w:sz w:val="22"/>
              </w:rPr>
            </w:pPr>
            <w:r w:rsidRPr="009C0D2C">
              <w:rPr>
                <w:sz w:val="22"/>
              </w:rPr>
              <w:t>$231.50</w:t>
            </w:r>
          </w:p>
        </w:tc>
      </w:tr>
      <w:tr w:rsidR="00DA4A0C" w:rsidRPr="005F119E" w14:paraId="1322BD76" w14:textId="77777777" w:rsidTr="00F61989">
        <w:trPr>
          <w:trHeight w:val="255"/>
        </w:trPr>
        <w:tc>
          <w:tcPr>
            <w:tcW w:w="2155" w:type="dxa"/>
          </w:tcPr>
          <w:p w14:paraId="6B418782" w14:textId="77777777" w:rsidR="00DA4A0C" w:rsidRPr="005F119E" w:rsidRDefault="00DA4A0C" w:rsidP="00586A4F">
            <w:pPr>
              <w:rPr>
                <w:rFonts w:eastAsia="Times New Roman" w:cstheme="minorHAnsi"/>
                <w:color w:val="000000"/>
                <w:sz w:val="22"/>
              </w:rPr>
            </w:pPr>
            <w:r>
              <w:rPr>
                <w:rFonts w:eastAsia="Times New Roman" w:cstheme="minorHAnsi"/>
                <w:color w:val="000000"/>
                <w:sz w:val="22"/>
              </w:rPr>
              <w:t>Blackbelt Technologies, Inc.</w:t>
            </w:r>
          </w:p>
        </w:tc>
        <w:tc>
          <w:tcPr>
            <w:tcW w:w="1440" w:type="dxa"/>
          </w:tcPr>
          <w:p w14:paraId="4BF86D67" w14:textId="77777777" w:rsidR="00DA4A0C" w:rsidRPr="005F119E" w:rsidRDefault="00DA4A0C" w:rsidP="00586A4F">
            <w:pPr>
              <w:rPr>
                <w:rFonts w:eastAsia="Times New Roman" w:cstheme="minorHAnsi"/>
                <w:color w:val="000000"/>
                <w:sz w:val="22"/>
              </w:rPr>
            </w:pPr>
            <w:r>
              <w:rPr>
                <w:rFonts w:eastAsia="Times New Roman" w:cstheme="minorHAnsi"/>
                <w:color w:val="000000"/>
                <w:sz w:val="22"/>
              </w:rPr>
              <w:t>Orrville Hybrid Fiber Wireless Broadband Project</w:t>
            </w:r>
          </w:p>
        </w:tc>
        <w:tc>
          <w:tcPr>
            <w:tcW w:w="1620" w:type="dxa"/>
          </w:tcPr>
          <w:p w14:paraId="1489E6E8" w14:textId="7777777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$207,602</w:t>
            </w:r>
          </w:p>
        </w:tc>
        <w:tc>
          <w:tcPr>
            <w:tcW w:w="1530" w:type="dxa"/>
          </w:tcPr>
          <w:p w14:paraId="096C07A2" w14:textId="7777777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$41,520.40</w:t>
            </w:r>
          </w:p>
        </w:tc>
        <w:tc>
          <w:tcPr>
            <w:tcW w:w="1080" w:type="dxa"/>
          </w:tcPr>
          <w:p w14:paraId="106D91EB" w14:textId="7777777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297</w:t>
            </w:r>
          </w:p>
        </w:tc>
        <w:tc>
          <w:tcPr>
            <w:tcW w:w="1165" w:type="dxa"/>
          </w:tcPr>
          <w:p w14:paraId="5683A376" w14:textId="7777777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$139.80</w:t>
            </w:r>
          </w:p>
        </w:tc>
      </w:tr>
      <w:tr w:rsidR="00DA4A0C" w:rsidRPr="005F119E" w14:paraId="1EE2E874" w14:textId="77777777" w:rsidTr="00F61989">
        <w:trPr>
          <w:trHeight w:val="255"/>
        </w:trPr>
        <w:tc>
          <w:tcPr>
            <w:tcW w:w="2155" w:type="dxa"/>
          </w:tcPr>
          <w:p w14:paraId="36CB184E" w14:textId="77777777" w:rsidR="00DA4A0C" w:rsidRPr="005F119E" w:rsidRDefault="00DA4A0C" w:rsidP="00586A4F">
            <w:pPr>
              <w:rPr>
                <w:rFonts w:eastAsia="Times New Roman" w:cstheme="minorHAnsi"/>
                <w:color w:val="000000"/>
                <w:sz w:val="22"/>
              </w:rPr>
            </w:pPr>
            <w:proofErr w:type="spellStart"/>
            <w:r>
              <w:rPr>
                <w:rFonts w:eastAsia="Times New Roman" w:cstheme="minorHAnsi"/>
                <w:color w:val="000000"/>
                <w:sz w:val="22"/>
              </w:rPr>
              <w:t>RainWare</w:t>
            </w:r>
            <w:proofErr w:type="spellEnd"/>
            <w:r>
              <w:rPr>
                <w:rFonts w:eastAsia="Times New Roman" w:cstheme="minorHAnsi"/>
                <w:color w:val="000000"/>
                <w:sz w:val="22"/>
              </w:rPr>
              <w:t>, LLC</w:t>
            </w:r>
          </w:p>
        </w:tc>
        <w:tc>
          <w:tcPr>
            <w:tcW w:w="1440" w:type="dxa"/>
          </w:tcPr>
          <w:p w14:paraId="28704A45" w14:textId="77777777" w:rsidR="00DA4A0C" w:rsidRPr="005F119E" w:rsidRDefault="00DA4A0C" w:rsidP="00586A4F">
            <w:pPr>
              <w:rPr>
                <w:rFonts w:eastAsia="Times New Roman" w:cstheme="minorHAnsi"/>
                <w:color w:val="000000"/>
                <w:sz w:val="22"/>
              </w:rPr>
            </w:pPr>
            <w:proofErr w:type="spellStart"/>
            <w:r>
              <w:rPr>
                <w:rFonts w:eastAsia="Times New Roman" w:cstheme="minorHAnsi"/>
                <w:color w:val="000000"/>
                <w:sz w:val="22"/>
              </w:rPr>
              <w:t>RainWare</w:t>
            </w:r>
            <w:proofErr w:type="spellEnd"/>
            <w:r>
              <w:rPr>
                <w:rFonts w:eastAsia="Times New Roman" w:cstheme="minorHAnsi"/>
                <w:color w:val="000000"/>
                <w:sz w:val="22"/>
              </w:rPr>
              <w:t xml:space="preserve"> Phase 1</w:t>
            </w:r>
          </w:p>
        </w:tc>
        <w:tc>
          <w:tcPr>
            <w:tcW w:w="1620" w:type="dxa"/>
          </w:tcPr>
          <w:p w14:paraId="76DDFC0D" w14:textId="7777777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$11,113,580</w:t>
            </w:r>
          </w:p>
        </w:tc>
        <w:tc>
          <w:tcPr>
            <w:tcW w:w="1530" w:type="dxa"/>
          </w:tcPr>
          <w:p w14:paraId="3D1B6766" w14:textId="7777777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$1,400,00.00</w:t>
            </w:r>
          </w:p>
        </w:tc>
        <w:tc>
          <w:tcPr>
            <w:tcW w:w="1080" w:type="dxa"/>
          </w:tcPr>
          <w:p w14:paraId="5F5A8473" w14:textId="7777777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6,974</w:t>
            </w:r>
          </w:p>
        </w:tc>
        <w:tc>
          <w:tcPr>
            <w:tcW w:w="1165" w:type="dxa"/>
          </w:tcPr>
          <w:p w14:paraId="2E982C29" w14:textId="7777777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$200.75</w:t>
            </w:r>
          </w:p>
        </w:tc>
      </w:tr>
      <w:tr w:rsidR="009C0D2C" w:rsidRPr="005F119E" w14:paraId="198B6B7B" w14:textId="77777777" w:rsidTr="00231FC4">
        <w:trPr>
          <w:trHeight w:val="255"/>
        </w:trPr>
        <w:tc>
          <w:tcPr>
            <w:tcW w:w="8990" w:type="dxa"/>
            <w:gridSpan w:val="6"/>
          </w:tcPr>
          <w:p w14:paraId="25F74128" w14:textId="5F93E705" w:rsidR="009C0D2C" w:rsidRPr="009C0D2C" w:rsidRDefault="009C0D2C" w:rsidP="00586A4F">
            <w:pPr>
              <w:jc w:val="center"/>
              <w:rPr>
                <w:rFonts w:eastAsia="Times New Roman" w:cstheme="minorHAnsi"/>
                <w:b/>
                <w:bCs/>
                <w:color w:val="000000"/>
                <w:sz w:val="22"/>
              </w:rPr>
            </w:pPr>
            <w:r>
              <w:rPr>
                <w:rFonts w:eastAsia="Times New Roman" w:cstheme="minorHAnsi"/>
                <w:b/>
                <w:bCs/>
                <w:color w:val="000000"/>
                <w:sz w:val="22"/>
              </w:rPr>
              <w:t>Unfunded 2020</w:t>
            </w:r>
          </w:p>
        </w:tc>
      </w:tr>
      <w:tr w:rsidR="00DA4A0C" w:rsidRPr="00137413" w14:paraId="51821FD7" w14:textId="77777777" w:rsidTr="00F61989">
        <w:trPr>
          <w:trHeight w:val="170"/>
        </w:trPr>
        <w:tc>
          <w:tcPr>
            <w:tcW w:w="2155" w:type="dxa"/>
            <w:hideMark/>
          </w:tcPr>
          <w:p w14:paraId="01FC6F87"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Alabama Lightwave</w:t>
            </w:r>
            <w:r>
              <w:rPr>
                <w:rFonts w:eastAsia="Times New Roman" w:cstheme="minorHAnsi"/>
                <w:color w:val="000000"/>
                <w:sz w:val="22"/>
              </w:rPr>
              <w:t>, Inc.</w:t>
            </w:r>
          </w:p>
        </w:tc>
        <w:tc>
          <w:tcPr>
            <w:tcW w:w="1440" w:type="dxa"/>
            <w:hideMark/>
          </w:tcPr>
          <w:p w14:paraId="4C4F4929"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 xml:space="preserve">North Bibb County - West </w:t>
            </w:r>
            <w:proofErr w:type="spellStart"/>
            <w:r w:rsidRPr="00137413">
              <w:rPr>
                <w:rFonts w:eastAsia="Times New Roman" w:cstheme="minorHAnsi"/>
                <w:color w:val="000000"/>
                <w:sz w:val="22"/>
              </w:rPr>
              <w:t>Blocton</w:t>
            </w:r>
            <w:proofErr w:type="spellEnd"/>
            <w:r w:rsidRPr="00137413">
              <w:rPr>
                <w:rFonts w:eastAsia="Times New Roman" w:cstheme="minorHAnsi"/>
                <w:color w:val="000000"/>
                <w:sz w:val="22"/>
              </w:rPr>
              <w:t xml:space="preserve"> Area</w:t>
            </w:r>
          </w:p>
        </w:tc>
        <w:tc>
          <w:tcPr>
            <w:tcW w:w="1620" w:type="dxa"/>
            <w:hideMark/>
          </w:tcPr>
          <w:p w14:paraId="18B68FCD"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$4,277,728.00</w:t>
            </w:r>
          </w:p>
        </w:tc>
        <w:tc>
          <w:tcPr>
            <w:tcW w:w="1530" w:type="dxa"/>
            <w:hideMark/>
          </w:tcPr>
          <w:p w14:paraId="2EB77727"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$1,497,204.80</w:t>
            </w:r>
          </w:p>
        </w:tc>
        <w:tc>
          <w:tcPr>
            <w:tcW w:w="1080" w:type="dxa"/>
            <w:hideMark/>
          </w:tcPr>
          <w:p w14:paraId="4F62D82D"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6,089</w:t>
            </w:r>
          </w:p>
        </w:tc>
        <w:tc>
          <w:tcPr>
            <w:tcW w:w="1165" w:type="dxa"/>
            <w:hideMark/>
          </w:tcPr>
          <w:p w14:paraId="1E0C1B5A"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$245.89</w:t>
            </w:r>
          </w:p>
        </w:tc>
      </w:tr>
      <w:tr w:rsidR="00DA4A0C" w:rsidRPr="00137413" w14:paraId="0E519C62" w14:textId="77777777" w:rsidTr="00F61989">
        <w:trPr>
          <w:trHeight w:val="510"/>
        </w:trPr>
        <w:tc>
          <w:tcPr>
            <w:tcW w:w="2155" w:type="dxa"/>
            <w:hideMark/>
          </w:tcPr>
          <w:p w14:paraId="080C5446"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Alabama Power</w:t>
            </w:r>
            <w:r>
              <w:rPr>
                <w:rFonts w:eastAsia="Times New Roman" w:cstheme="minorHAnsi"/>
                <w:color w:val="000000"/>
                <w:sz w:val="22"/>
              </w:rPr>
              <w:t xml:space="preserve"> Company</w:t>
            </w:r>
          </w:p>
        </w:tc>
        <w:tc>
          <w:tcPr>
            <w:tcW w:w="1440" w:type="dxa"/>
            <w:hideMark/>
          </w:tcPr>
          <w:p w14:paraId="5C09BAC0"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Jasper Area Middle Mile Project</w:t>
            </w:r>
          </w:p>
        </w:tc>
        <w:tc>
          <w:tcPr>
            <w:tcW w:w="1620" w:type="dxa"/>
            <w:hideMark/>
          </w:tcPr>
          <w:p w14:paraId="7C4E2FDD"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$1,365,100.00</w:t>
            </w:r>
          </w:p>
        </w:tc>
        <w:tc>
          <w:tcPr>
            <w:tcW w:w="1530" w:type="dxa"/>
            <w:hideMark/>
          </w:tcPr>
          <w:p w14:paraId="5E8F2280"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$477,785.00</w:t>
            </w:r>
          </w:p>
        </w:tc>
        <w:tc>
          <w:tcPr>
            <w:tcW w:w="1080" w:type="dxa"/>
            <w:hideMark/>
          </w:tcPr>
          <w:p w14:paraId="342B7406"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10,587</w:t>
            </w:r>
          </w:p>
        </w:tc>
        <w:tc>
          <w:tcPr>
            <w:tcW w:w="1165" w:type="dxa"/>
            <w:hideMark/>
          </w:tcPr>
          <w:p w14:paraId="020ED6C3"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$45.13</w:t>
            </w:r>
          </w:p>
        </w:tc>
      </w:tr>
      <w:tr w:rsidR="00DA4A0C" w:rsidRPr="00137413" w14:paraId="32326C5F" w14:textId="77777777" w:rsidTr="00F61989">
        <w:trPr>
          <w:trHeight w:val="765"/>
        </w:trPr>
        <w:tc>
          <w:tcPr>
            <w:tcW w:w="2155" w:type="dxa"/>
            <w:hideMark/>
          </w:tcPr>
          <w:p w14:paraId="6BE90F27"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Alabama Power</w:t>
            </w:r>
            <w:r>
              <w:rPr>
                <w:rFonts w:eastAsia="Times New Roman" w:cstheme="minorHAnsi"/>
                <w:color w:val="000000"/>
                <w:sz w:val="22"/>
              </w:rPr>
              <w:t xml:space="preserve"> Company</w:t>
            </w:r>
          </w:p>
        </w:tc>
        <w:tc>
          <w:tcPr>
            <w:tcW w:w="1440" w:type="dxa"/>
            <w:hideMark/>
          </w:tcPr>
          <w:p w14:paraId="66F73ACF"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 xml:space="preserve">Vance, West </w:t>
            </w:r>
            <w:proofErr w:type="spellStart"/>
            <w:r w:rsidRPr="00137413">
              <w:rPr>
                <w:rFonts w:eastAsia="Times New Roman" w:cstheme="minorHAnsi"/>
                <w:color w:val="000000"/>
                <w:sz w:val="22"/>
              </w:rPr>
              <w:t>Blocton</w:t>
            </w:r>
            <w:proofErr w:type="spellEnd"/>
            <w:r w:rsidRPr="00137413">
              <w:rPr>
                <w:rFonts w:eastAsia="Times New Roman" w:cstheme="minorHAnsi"/>
                <w:color w:val="000000"/>
                <w:sz w:val="22"/>
              </w:rPr>
              <w:t>, and Woodstock Middle Mile Project</w:t>
            </w:r>
          </w:p>
        </w:tc>
        <w:tc>
          <w:tcPr>
            <w:tcW w:w="1620" w:type="dxa"/>
            <w:hideMark/>
          </w:tcPr>
          <w:p w14:paraId="359809EA"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$1,785,000.00</w:t>
            </w:r>
          </w:p>
        </w:tc>
        <w:tc>
          <w:tcPr>
            <w:tcW w:w="1530" w:type="dxa"/>
            <w:hideMark/>
          </w:tcPr>
          <w:p w14:paraId="24C1335F"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$624,750.00</w:t>
            </w:r>
          </w:p>
        </w:tc>
        <w:tc>
          <w:tcPr>
            <w:tcW w:w="1080" w:type="dxa"/>
            <w:hideMark/>
          </w:tcPr>
          <w:p w14:paraId="22DC836D"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5,542</w:t>
            </w:r>
          </w:p>
        </w:tc>
        <w:tc>
          <w:tcPr>
            <w:tcW w:w="1165" w:type="dxa"/>
            <w:hideMark/>
          </w:tcPr>
          <w:p w14:paraId="00AAC41E"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$112.73</w:t>
            </w:r>
          </w:p>
        </w:tc>
      </w:tr>
      <w:tr w:rsidR="00DA4A0C" w:rsidRPr="00137413" w14:paraId="7731C6F3" w14:textId="77777777" w:rsidTr="00F61989">
        <w:trPr>
          <w:trHeight w:val="255"/>
        </w:trPr>
        <w:tc>
          <w:tcPr>
            <w:tcW w:w="2155" w:type="dxa"/>
            <w:hideMark/>
          </w:tcPr>
          <w:p w14:paraId="53743833"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CenturyLink</w:t>
            </w:r>
            <w:r>
              <w:rPr>
                <w:rFonts w:eastAsia="Times New Roman" w:cstheme="minorHAnsi"/>
                <w:color w:val="000000"/>
                <w:sz w:val="22"/>
              </w:rPr>
              <w:t>, Inc.</w:t>
            </w:r>
          </w:p>
        </w:tc>
        <w:tc>
          <w:tcPr>
            <w:tcW w:w="1440" w:type="dxa"/>
            <w:hideMark/>
          </w:tcPr>
          <w:p w14:paraId="2C9CF101"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Winfield</w:t>
            </w:r>
          </w:p>
        </w:tc>
        <w:tc>
          <w:tcPr>
            <w:tcW w:w="1620" w:type="dxa"/>
            <w:hideMark/>
          </w:tcPr>
          <w:p w14:paraId="1BD687E3"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$49,400.00</w:t>
            </w:r>
          </w:p>
        </w:tc>
        <w:tc>
          <w:tcPr>
            <w:tcW w:w="1530" w:type="dxa"/>
            <w:hideMark/>
          </w:tcPr>
          <w:p w14:paraId="1027BEBF"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$17,290.00</w:t>
            </w:r>
          </w:p>
        </w:tc>
        <w:tc>
          <w:tcPr>
            <w:tcW w:w="1080" w:type="dxa"/>
            <w:hideMark/>
          </w:tcPr>
          <w:p w14:paraId="5FCD7077"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109</w:t>
            </w:r>
          </w:p>
        </w:tc>
        <w:tc>
          <w:tcPr>
            <w:tcW w:w="1165" w:type="dxa"/>
            <w:hideMark/>
          </w:tcPr>
          <w:p w14:paraId="67605F38"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$158.62</w:t>
            </w:r>
          </w:p>
        </w:tc>
      </w:tr>
      <w:tr w:rsidR="00DA4A0C" w:rsidRPr="00137413" w14:paraId="64863723" w14:textId="77777777" w:rsidTr="00F61989">
        <w:trPr>
          <w:trHeight w:val="510"/>
        </w:trPr>
        <w:tc>
          <w:tcPr>
            <w:tcW w:w="2155" w:type="dxa"/>
            <w:hideMark/>
          </w:tcPr>
          <w:p w14:paraId="4BAA4FCA" w14:textId="77777777" w:rsidR="00DA4A0C" w:rsidRPr="00137413" w:rsidRDefault="00DA4A0C" w:rsidP="00586A4F">
            <w:pPr>
              <w:rPr>
                <w:rFonts w:eastAsia="Times New Roman" w:cstheme="minorHAnsi"/>
                <w:color w:val="000000"/>
                <w:sz w:val="22"/>
              </w:rPr>
            </w:pPr>
            <w:r>
              <w:rPr>
                <w:rFonts w:ascii="Calibri" w:eastAsia="Times New Roman" w:hAnsi="Calibri" w:cs="Calibri"/>
                <w:color w:val="000000"/>
                <w:sz w:val="22"/>
              </w:rPr>
              <w:t>Charter Communications, Inc.</w:t>
            </w:r>
          </w:p>
        </w:tc>
        <w:tc>
          <w:tcPr>
            <w:tcW w:w="1440" w:type="dxa"/>
            <w:hideMark/>
          </w:tcPr>
          <w:p w14:paraId="5FC3C76E"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Franklin Parc Area - Warrior Al</w:t>
            </w:r>
          </w:p>
        </w:tc>
        <w:tc>
          <w:tcPr>
            <w:tcW w:w="1620" w:type="dxa"/>
            <w:hideMark/>
          </w:tcPr>
          <w:p w14:paraId="74C6B900"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$156,907.00</w:t>
            </w:r>
          </w:p>
        </w:tc>
        <w:tc>
          <w:tcPr>
            <w:tcW w:w="1530" w:type="dxa"/>
            <w:hideMark/>
          </w:tcPr>
          <w:p w14:paraId="06B42060"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$54,917.45</w:t>
            </w:r>
          </w:p>
        </w:tc>
        <w:tc>
          <w:tcPr>
            <w:tcW w:w="1080" w:type="dxa"/>
            <w:hideMark/>
          </w:tcPr>
          <w:p w14:paraId="474AC197"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69</w:t>
            </w:r>
          </w:p>
        </w:tc>
        <w:tc>
          <w:tcPr>
            <w:tcW w:w="1165" w:type="dxa"/>
            <w:hideMark/>
          </w:tcPr>
          <w:p w14:paraId="19F198F9"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$795.91</w:t>
            </w:r>
          </w:p>
        </w:tc>
      </w:tr>
      <w:tr w:rsidR="00DA4A0C" w:rsidRPr="00137413" w14:paraId="6E4D07D2" w14:textId="77777777" w:rsidTr="00F61989">
        <w:trPr>
          <w:trHeight w:val="255"/>
        </w:trPr>
        <w:tc>
          <w:tcPr>
            <w:tcW w:w="2155" w:type="dxa"/>
            <w:hideMark/>
          </w:tcPr>
          <w:p w14:paraId="0BFE19C7" w14:textId="77777777" w:rsidR="00DA4A0C" w:rsidRPr="00137413" w:rsidRDefault="00DA4A0C" w:rsidP="00586A4F">
            <w:pPr>
              <w:rPr>
                <w:rFonts w:eastAsia="Times New Roman" w:cstheme="minorHAnsi"/>
                <w:sz w:val="22"/>
              </w:rPr>
            </w:pPr>
            <w:r>
              <w:rPr>
                <w:rFonts w:ascii="Calibri" w:eastAsia="Times New Roman" w:hAnsi="Calibri" w:cs="Calibri"/>
                <w:color w:val="000000"/>
                <w:sz w:val="22"/>
              </w:rPr>
              <w:t>Charter Communications, Inc.</w:t>
            </w:r>
          </w:p>
        </w:tc>
        <w:tc>
          <w:tcPr>
            <w:tcW w:w="1440" w:type="dxa"/>
            <w:hideMark/>
          </w:tcPr>
          <w:p w14:paraId="2E2F9586"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Peggy Drive - Roanoke</w:t>
            </w:r>
          </w:p>
        </w:tc>
        <w:tc>
          <w:tcPr>
            <w:tcW w:w="1620" w:type="dxa"/>
            <w:hideMark/>
          </w:tcPr>
          <w:p w14:paraId="7288124A"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$34,072.00</w:t>
            </w:r>
          </w:p>
        </w:tc>
        <w:tc>
          <w:tcPr>
            <w:tcW w:w="1530" w:type="dxa"/>
            <w:hideMark/>
          </w:tcPr>
          <w:p w14:paraId="69328E33"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$11,925.20</w:t>
            </w:r>
          </w:p>
        </w:tc>
        <w:tc>
          <w:tcPr>
            <w:tcW w:w="1080" w:type="dxa"/>
            <w:hideMark/>
          </w:tcPr>
          <w:p w14:paraId="53863B54"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14</w:t>
            </w:r>
          </w:p>
        </w:tc>
        <w:tc>
          <w:tcPr>
            <w:tcW w:w="1165" w:type="dxa"/>
            <w:hideMark/>
          </w:tcPr>
          <w:p w14:paraId="5F9EE892"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$851.80</w:t>
            </w:r>
          </w:p>
        </w:tc>
      </w:tr>
      <w:tr w:rsidR="00DA4A0C" w:rsidRPr="00137413" w14:paraId="6BF5D7AD" w14:textId="77777777" w:rsidTr="00F61989">
        <w:trPr>
          <w:trHeight w:val="255"/>
        </w:trPr>
        <w:tc>
          <w:tcPr>
            <w:tcW w:w="2155" w:type="dxa"/>
            <w:hideMark/>
          </w:tcPr>
          <w:p w14:paraId="1C31FAE1" w14:textId="77777777" w:rsidR="00DA4A0C" w:rsidRPr="00137413" w:rsidRDefault="00DA4A0C" w:rsidP="00586A4F">
            <w:pPr>
              <w:rPr>
                <w:rFonts w:eastAsia="Times New Roman" w:cstheme="minorHAnsi"/>
                <w:color w:val="000000"/>
                <w:sz w:val="22"/>
              </w:rPr>
            </w:pPr>
            <w:r>
              <w:rPr>
                <w:rFonts w:ascii="Calibri" w:eastAsia="Times New Roman" w:hAnsi="Calibri" w:cs="Calibri"/>
                <w:color w:val="000000"/>
                <w:sz w:val="22"/>
              </w:rPr>
              <w:t>Charter Communications, Inc.</w:t>
            </w:r>
          </w:p>
        </w:tc>
        <w:tc>
          <w:tcPr>
            <w:tcW w:w="1440" w:type="dxa"/>
            <w:hideMark/>
          </w:tcPr>
          <w:p w14:paraId="44723951"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Raintree Area - Centre Al</w:t>
            </w:r>
          </w:p>
        </w:tc>
        <w:tc>
          <w:tcPr>
            <w:tcW w:w="1620" w:type="dxa"/>
            <w:hideMark/>
          </w:tcPr>
          <w:p w14:paraId="6D0DBF60"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$90,469.00</w:t>
            </w:r>
          </w:p>
        </w:tc>
        <w:tc>
          <w:tcPr>
            <w:tcW w:w="1530" w:type="dxa"/>
            <w:hideMark/>
          </w:tcPr>
          <w:p w14:paraId="4373B5BE"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$31,664.15</w:t>
            </w:r>
          </w:p>
        </w:tc>
        <w:tc>
          <w:tcPr>
            <w:tcW w:w="1080" w:type="dxa"/>
            <w:hideMark/>
          </w:tcPr>
          <w:p w14:paraId="49101B35"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51</w:t>
            </w:r>
          </w:p>
        </w:tc>
        <w:tc>
          <w:tcPr>
            <w:tcW w:w="1165" w:type="dxa"/>
            <w:hideMark/>
          </w:tcPr>
          <w:p w14:paraId="09F08A49"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$620.87</w:t>
            </w:r>
          </w:p>
        </w:tc>
      </w:tr>
      <w:tr w:rsidR="00DA4A0C" w:rsidRPr="00137413" w14:paraId="26F30BFE" w14:textId="77777777" w:rsidTr="00F61989">
        <w:trPr>
          <w:trHeight w:val="765"/>
        </w:trPr>
        <w:tc>
          <w:tcPr>
            <w:tcW w:w="2155" w:type="dxa"/>
            <w:hideMark/>
          </w:tcPr>
          <w:p w14:paraId="515FFAC9" w14:textId="77777777" w:rsidR="00DA4A0C" w:rsidRPr="00137413" w:rsidRDefault="00DA4A0C" w:rsidP="00586A4F">
            <w:pPr>
              <w:rPr>
                <w:rFonts w:eastAsia="Times New Roman" w:cstheme="minorHAnsi"/>
                <w:sz w:val="22"/>
              </w:rPr>
            </w:pPr>
            <w:r w:rsidRPr="00137413">
              <w:rPr>
                <w:rFonts w:eastAsia="Times New Roman" w:cstheme="minorHAnsi"/>
                <w:sz w:val="22"/>
              </w:rPr>
              <w:t>Covington Electric Cooperative</w:t>
            </w:r>
            <w:r>
              <w:rPr>
                <w:rFonts w:eastAsia="Times New Roman" w:cstheme="minorHAnsi"/>
                <w:sz w:val="22"/>
              </w:rPr>
              <w:t>, Inc.</w:t>
            </w:r>
          </w:p>
        </w:tc>
        <w:tc>
          <w:tcPr>
            <w:tcW w:w="1440" w:type="dxa"/>
            <w:hideMark/>
          </w:tcPr>
          <w:p w14:paraId="6A24E36F"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South Alabama Middle Mile Broadband Accessibility</w:t>
            </w:r>
          </w:p>
        </w:tc>
        <w:tc>
          <w:tcPr>
            <w:tcW w:w="1620" w:type="dxa"/>
            <w:hideMark/>
          </w:tcPr>
          <w:p w14:paraId="2436012D"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$5,219,513.65</w:t>
            </w:r>
          </w:p>
        </w:tc>
        <w:tc>
          <w:tcPr>
            <w:tcW w:w="1530" w:type="dxa"/>
            <w:hideMark/>
          </w:tcPr>
          <w:p w14:paraId="46D7EBBF"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$1,500,000.00</w:t>
            </w:r>
          </w:p>
        </w:tc>
        <w:tc>
          <w:tcPr>
            <w:tcW w:w="1080" w:type="dxa"/>
            <w:hideMark/>
          </w:tcPr>
          <w:p w14:paraId="647BD467"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3</w:t>
            </w:r>
          </w:p>
        </w:tc>
        <w:tc>
          <w:tcPr>
            <w:tcW w:w="1165" w:type="dxa"/>
            <w:hideMark/>
          </w:tcPr>
          <w:p w14:paraId="7D906156"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$500,000</w:t>
            </w:r>
          </w:p>
        </w:tc>
      </w:tr>
      <w:tr w:rsidR="00DA4A0C" w:rsidRPr="00137413" w14:paraId="78571D0E" w14:textId="77777777" w:rsidTr="00F61989">
        <w:trPr>
          <w:trHeight w:val="255"/>
        </w:trPr>
        <w:tc>
          <w:tcPr>
            <w:tcW w:w="2155" w:type="dxa"/>
            <w:hideMark/>
          </w:tcPr>
          <w:p w14:paraId="551FCA8A" w14:textId="77777777" w:rsidR="00DA4A0C" w:rsidRPr="00137413" w:rsidRDefault="00DA4A0C" w:rsidP="00586A4F">
            <w:pPr>
              <w:rPr>
                <w:rFonts w:eastAsia="Times New Roman" w:cstheme="minorHAnsi"/>
                <w:color w:val="000000"/>
                <w:sz w:val="22"/>
              </w:rPr>
            </w:pPr>
            <w:r w:rsidRPr="00426CA1">
              <w:rPr>
                <w:rFonts w:ascii="Calibri" w:eastAsia="Times New Roman" w:hAnsi="Calibri" w:cs="Calibri"/>
                <w:color w:val="000000"/>
                <w:sz w:val="22"/>
              </w:rPr>
              <w:t xml:space="preserve">Mediacom </w:t>
            </w:r>
            <w:r>
              <w:rPr>
                <w:rFonts w:ascii="Calibri" w:eastAsia="Times New Roman" w:hAnsi="Calibri" w:cs="Calibri"/>
                <w:color w:val="000000"/>
                <w:sz w:val="22"/>
              </w:rPr>
              <w:t>Southeast, LLC</w:t>
            </w:r>
          </w:p>
        </w:tc>
        <w:tc>
          <w:tcPr>
            <w:tcW w:w="1440" w:type="dxa"/>
            <w:hideMark/>
          </w:tcPr>
          <w:p w14:paraId="3FAA03F9"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Beth Drive</w:t>
            </w:r>
          </w:p>
        </w:tc>
        <w:tc>
          <w:tcPr>
            <w:tcW w:w="1620" w:type="dxa"/>
            <w:hideMark/>
          </w:tcPr>
          <w:p w14:paraId="78673A40"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$42,984.00</w:t>
            </w:r>
          </w:p>
        </w:tc>
        <w:tc>
          <w:tcPr>
            <w:tcW w:w="1530" w:type="dxa"/>
            <w:hideMark/>
          </w:tcPr>
          <w:p w14:paraId="2B329E70"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$15,044.40</w:t>
            </w:r>
          </w:p>
        </w:tc>
        <w:tc>
          <w:tcPr>
            <w:tcW w:w="1080" w:type="dxa"/>
            <w:hideMark/>
          </w:tcPr>
          <w:p w14:paraId="4FF50BD3"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40</w:t>
            </w:r>
          </w:p>
        </w:tc>
        <w:tc>
          <w:tcPr>
            <w:tcW w:w="1165" w:type="dxa"/>
            <w:hideMark/>
          </w:tcPr>
          <w:p w14:paraId="06D36F07"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$376.11</w:t>
            </w:r>
          </w:p>
        </w:tc>
      </w:tr>
    </w:tbl>
    <w:p w14:paraId="6FB3DCBC" w14:textId="77777777" w:rsidR="009C0D2C" w:rsidRDefault="009C0D2C">
      <w:r>
        <w:br w:type="page"/>
      </w:r>
    </w:p>
    <w:tbl>
      <w:tblPr>
        <w:tblStyle w:val="TableGrid"/>
        <w:tblW w:w="0" w:type="auto"/>
        <w:tblInd w:w="360" w:type="dxa"/>
        <w:tblLayout w:type="fixed"/>
        <w:tblLook w:val="04A0" w:firstRow="1" w:lastRow="0" w:firstColumn="1" w:lastColumn="0" w:noHBand="0" w:noVBand="1"/>
      </w:tblPr>
      <w:tblGrid>
        <w:gridCol w:w="2155"/>
        <w:gridCol w:w="1440"/>
        <w:gridCol w:w="1620"/>
        <w:gridCol w:w="1530"/>
        <w:gridCol w:w="1080"/>
        <w:gridCol w:w="1165"/>
      </w:tblGrid>
      <w:tr w:rsidR="009C0D2C" w:rsidRPr="00137413" w14:paraId="2F145B5F" w14:textId="77777777" w:rsidTr="00F61989">
        <w:trPr>
          <w:trHeight w:val="510"/>
        </w:trPr>
        <w:tc>
          <w:tcPr>
            <w:tcW w:w="2155" w:type="dxa"/>
          </w:tcPr>
          <w:p w14:paraId="10156FE0" w14:textId="36569403" w:rsidR="009C0D2C" w:rsidRPr="009C0D2C" w:rsidRDefault="009C0D2C" w:rsidP="00F61989">
            <w:pPr>
              <w:jc w:val="center"/>
              <w:rPr>
                <w:rFonts w:eastAsia="Times New Roman" w:cstheme="minorHAnsi"/>
                <w:b/>
                <w:bCs/>
                <w:color w:val="000000"/>
                <w:sz w:val="22"/>
              </w:rPr>
            </w:pPr>
            <w:r w:rsidRPr="009C0D2C">
              <w:rPr>
                <w:b/>
                <w:bCs/>
                <w:sz w:val="22"/>
              </w:rPr>
              <w:lastRenderedPageBreak/>
              <w:t>Applicant</w:t>
            </w:r>
          </w:p>
        </w:tc>
        <w:tc>
          <w:tcPr>
            <w:tcW w:w="1440" w:type="dxa"/>
          </w:tcPr>
          <w:p w14:paraId="2171A9D6" w14:textId="327915F3" w:rsidR="009C0D2C" w:rsidRPr="009C0D2C" w:rsidRDefault="009C0D2C" w:rsidP="00F61989">
            <w:pPr>
              <w:jc w:val="center"/>
              <w:rPr>
                <w:rFonts w:eastAsia="Times New Roman" w:cstheme="minorHAnsi"/>
                <w:b/>
                <w:bCs/>
                <w:color w:val="000000"/>
                <w:sz w:val="22"/>
              </w:rPr>
            </w:pPr>
            <w:r w:rsidRPr="009C0D2C">
              <w:rPr>
                <w:b/>
                <w:bCs/>
                <w:sz w:val="22"/>
              </w:rPr>
              <w:t>Project Area/Name</w:t>
            </w:r>
          </w:p>
        </w:tc>
        <w:tc>
          <w:tcPr>
            <w:tcW w:w="1620" w:type="dxa"/>
          </w:tcPr>
          <w:p w14:paraId="208D38D5" w14:textId="6A4BE377" w:rsidR="009C0D2C" w:rsidRPr="009C0D2C" w:rsidRDefault="009C0D2C">
            <w:pPr>
              <w:jc w:val="center"/>
              <w:rPr>
                <w:rFonts w:eastAsia="Times New Roman" w:cstheme="minorHAnsi"/>
                <w:b/>
                <w:bCs/>
                <w:color w:val="000000"/>
                <w:sz w:val="22"/>
              </w:rPr>
            </w:pPr>
            <w:r w:rsidRPr="009C0D2C">
              <w:rPr>
                <w:b/>
                <w:bCs/>
                <w:sz w:val="22"/>
              </w:rPr>
              <w:t>Project Amount</w:t>
            </w:r>
          </w:p>
        </w:tc>
        <w:tc>
          <w:tcPr>
            <w:tcW w:w="1530" w:type="dxa"/>
          </w:tcPr>
          <w:p w14:paraId="64C9FECC" w14:textId="7C624469" w:rsidR="009C0D2C" w:rsidRPr="009C0D2C" w:rsidRDefault="009C0D2C">
            <w:pPr>
              <w:jc w:val="center"/>
              <w:rPr>
                <w:rFonts w:eastAsia="Times New Roman" w:cstheme="minorHAnsi"/>
                <w:b/>
                <w:bCs/>
                <w:color w:val="000000"/>
                <w:sz w:val="22"/>
              </w:rPr>
            </w:pPr>
            <w:r w:rsidRPr="009C0D2C">
              <w:rPr>
                <w:b/>
                <w:bCs/>
                <w:sz w:val="22"/>
              </w:rPr>
              <w:t>Grant Amount</w:t>
            </w:r>
          </w:p>
        </w:tc>
        <w:tc>
          <w:tcPr>
            <w:tcW w:w="1080" w:type="dxa"/>
          </w:tcPr>
          <w:p w14:paraId="3440B386" w14:textId="60E77DD5" w:rsidR="009C0D2C" w:rsidRPr="009C0D2C" w:rsidRDefault="009C0D2C">
            <w:pPr>
              <w:jc w:val="center"/>
              <w:rPr>
                <w:rFonts w:eastAsia="Times New Roman" w:cstheme="minorHAnsi"/>
                <w:b/>
                <w:bCs/>
                <w:color w:val="000000"/>
                <w:sz w:val="22"/>
              </w:rPr>
            </w:pPr>
            <w:r w:rsidRPr="009C0D2C">
              <w:rPr>
                <w:b/>
                <w:bCs/>
                <w:sz w:val="22"/>
              </w:rPr>
              <w:t>Potential New Services</w:t>
            </w:r>
          </w:p>
        </w:tc>
        <w:tc>
          <w:tcPr>
            <w:tcW w:w="1165" w:type="dxa"/>
          </w:tcPr>
          <w:p w14:paraId="3133E63C" w14:textId="2BD340CD" w:rsidR="009C0D2C" w:rsidRPr="009C0D2C" w:rsidRDefault="009C0D2C">
            <w:pPr>
              <w:jc w:val="center"/>
              <w:rPr>
                <w:rFonts w:eastAsia="Times New Roman" w:cstheme="minorHAnsi"/>
                <w:b/>
                <w:bCs/>
                <w:color w:val="000000"/>
                <w:sz w:val="22"/>
              </w:rPr>
            </w:pPr>
            <w:r w:rsidRPr="009C0D2C">
              <w:rPr>
                <w:b/>
                <w:bCs/>
                <w:sz w:val="22"/>
              </w:rPr>
              <w:t>Average Grant Cost Per New Service</w:t>
            </w:r>
          </w:p>
        </w:tc>
      </w:tr>
      <w:tr w:rsidR="00DA4A0C" w:rsidRPr="00137413" w14:paraId="31A7CB83" w14:textId="77777777" w:rsidTr="00F61989">
        <w:trPr>
          <w:trHeight w:val="510"/>
        </w:trPr>
        <w:tc>
          <w:tcPr>
            <w:tcW w:w="2155" w:type="dxa"/>
            <w:hideMark/>
          </w:tcPr>
          <w:p w14:paraId="4102A729" w14:textId="3092181D"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Tombigbee Electric Cooperative</w:t>
            </w:r>
          </w:p>
        </w:tc>
        <w:tc>
          <w:tcPr>
            <w:tcW w:w="1440" w:type="dxa"/>
            <w:hideMark/>
          </w:tcPr>
          <w:p w14:paraId="1DD39A27"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 xml:space="preserve">NW AL Revitalization - Marion County </w:t>
            </w:r>
          </w:p>
        </w:tc>
        <w:tc>
          <w:tcPr>
            <w:tcW w:w="1620" w:type="dxa"/>
            <w:hideMark/>
          </w:tcPr>
          <w:p w14:paraId="59CD7DDE"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$2,504,256.00</w:t>
            </w:r>
          </w:p>
        </w:tc>
        <w:tc>
          <w:tcPr>
            <w:tcW w:w="1530" w:type="dxa"/>
            <w:hideMark/>
          </w:tcPr>
          <w:p w14:paraId="3B62943A"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$876,489.00</w:t>
            </w:r>
          </w:p>
        </w:tc>
        <w:tc>
          <w:tcPr>
            <w:tcW w:w="1080" w:type="dxa"/>
            <w:hideMark/>
          </w:tcPr>
          <w:p w14:paraId="4FDD4219"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873</w:t>
            </w:r>
          </w:p>
        </w:tc>
        <w:tc>
          <w:tcPr>
            <w:tcW w:w="1165" w:type="dxa"/>
            <w:hideMark/>
          </w:tcPr>
          <w:p w14:paraId="763D886E"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$1,004.00</w:t>
            </w:r>
          </w:p>
        </w:tc>
      </w:tr>
      <w:tr w:rsidR="00DA4A0C" w:rsidRPr="00137413" w14:paraId="0A231F76" w14:textId="77777777" w:rsidTr="00F61989">
        <w:trPr>
          <w:trHeight w:val="510"/>
        </w:trPr>
        <w:tc>
          <w:tcPr>
            <w:tcW w:w="2155" w:type="dxa"/>
            <w:hideMark/>
          </w:tcPr>
          <w:p w14:paraId="0D373BA2"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Tombigbee Electric Cooperative</w:t>
            </w:r>
          </w:p>
        </w:tc>
        <w:tc>
          <w:tcPr>
            <w:tcW w:w="1440" w:type="dxa"/>
            <w:hideMark/>
          </w:tcPr>
          <w:p w14:paraId="1AF75D91"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 xml:space="preserve">NW AL - North Lamar County </w:t>
            </w:r>
          </w:p>
        </w:tc>
        <w:tc>
          <w:tcPr>
            <w:tcW w:w="1620" w:type="dxa"/>
            <w:hideMark/>
          </w:tcPr>
          <w:p w14:paraId="1ECD417E"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$3,353,090.00</w:t>
            </w:r>
          </w:p>
        </w:tc>
        <w:tc>
          <w:tcPr>
            <w:tcW w:w="1530" w:type="dxa"/>
            <w:hideMark/>
          </w:tcPr>
          <w:p w14:paraId="435652FE"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$1,173,582.00</w:t>
            </w:r>
          </w:p>
        </w:tc>
        <w:tc>
          <w:tcPr>
            <w:tcW w:w="1080" w:type="dxa"/>
            <w:hideMark/>
          </w:tcPr>
          <w:p w14:paraId="61BABA68"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1,499</w:t>
            </w:r>
          </w:p>
        </w:tc>
        <w:tc>
          <w:tcPr>
            <w:tcW w:w="1165" w:type="dxa"/>
            <w:hideMark/>
          </w:tcPr>
          <w:p w14:paraId="538E0358"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$782.91</w:t>
            </w:r>
          </w:p>
        </w:tc>
      </w:tr>
      <w:tr w:rsidR="00DA4A0C" w:rsidRPr="00137413" w14:paraId="37891FC2" w14:textId="77777777" w:rsidTr="00F61989">
        <w:trPr>
          <w:trHeight w:val="525"/>
        </w:trPr>
        <w:tc>
          <w:tcPr>
            <w:tcW w:w="2155" w:type="dxa"/>
            <w:hideMark/>
          </w:tcPr>
          <w:p w14:paraId="007AB934"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Tombigbee Electric Cooperative</w:t>
            </w:r>
          </w:p>
        </w:tc>
        <w:tc>
          <w:tcPr>
            <w:tcW w:w="1440" w:type="dxa"/>
            <w:hideMark/>
          </w:tcPr>
          <w:p w14:paraId="7F1FB05E"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NW AL - South Lamar County</w:t>
            </w:r>
          </w:p>
        </w:tc>
        <w:tc>
          <w:tcPr>
            <w:tcW w:w="1620" w:type="dxa"/>
            <w:hideMark/>
          </w:tcPr>
          <w:p w14:paraId="7DBDF3FE"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$2,865,308.00</w:t>
            </w:r>
          </w:p>
        </w:tc>
        <w:tc>
          <w:tcPr>
            <w:tcW w:w="1530" w:type="dxa"/>
            <w:hideMark/>
          </w:tcPr>
          <w:p w14:paraId="7B464796"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$1,002,858.00</w:t>
            </w:r>
          </w:p>
        </w:tc>
        <w:tc>
          <w:tcPr>
            <w:tcW w:w="1080" w:type="dxa"/>
            <w:hideMark/>
          </w:tcPr>
          <w:p w14:paraId="5235507C"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1,700</w:t>
            </w:r>
          </w:p>
        </w:tc>
        <w:tc>
          <w:tcPr>
            <w:tcW w:w="1165" w:type="dxa"/>
            <w:hideMark/>
          </w:tcPr>
          <w:p w14:paraId="625D7CC9"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$589.92</w:t>
            </w:r>
          </w:p>
        </w:tc>
      </w:tr>
      <w:tr w:rsidR="00DA4A0C" w:rsidRPr="005F119E" w14:paraId="1DA8F6D9" w14:textId="77777777" w:rsidTr="00F61989">
        <w:trPr>
          <w:trHeight w:val="255"/>
        </w:trPr>
        <w:tc>
          <w:tcPr>
            <w:tcW w:w="2155" w:type="dxa"/>
            <w:hideMark/>
          </w:tcPr>
          <w:p w14:paraId="22942F2B" w14:textId="77777777" w:rsidR="00DA4A0C" w:rsidRPr="005F119E" w:rsidRDefault="00DA4A0C" w:rsidP="00586A4F">
            <w:pPr>
              <w:rPr>
                <w:rFonts w:eastAsia="Times New Roman" w:cstheme="minorHAnsi"/>
                <w:color w:val="000000"/>
                <w:sz w:val="22"/>
              </w:rPr>
            </w:pPr>
            <w:r>
              <w:rPr>
                <w:rFonts w:ascii="Calibri" w:eastAsia="Times New Roman" w:hAnsi="Calibri" w:cs="Calibri"/>
                <w:color w:val="000000"/>
                <w:sz w:val="22"/>
              </w:rPr>
              <w:t>Charter Communications, Inc.</w:t>
            </w:r>
          </w:p>
        </w:tc>
        <w:tc>
          <w:tcPr>
            <w:tcW w:w="1440" w:type="dxa"/>
            <w:hideMark/>
          </w:tcPr>
          <w:p w14:paraId="29E2485C"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Creekside - Trussville</w:t>
            </w:r>
          </w:p>
        </w:tc>
        <w:tc>
          <w:tcPr>
            <w:tcW w:w="1620" w:type="dxa"/>
            <w:hideMark/>
          </w:tcPr>
          <w:p w14:paraId="68FEACB0"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$104,168.86</w:t>
            </w:r>
          </w:p>
        </w:tc>
        <w:tc>
          <w:tcPr>
            <w:tcW w:w="1530" w:type="dxa"/>
            <w:hideMark/>
          </w:tcPr>
          <w:p w14:paraId="0D33CFC8"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$36,459.10</w:t>
            </w:r>
          </w:p>
        </w:tc>
        <w:tc>
          <w:tcPr>
            <w:tcW w:w="1080" w:type="dxa"/>
            <w:hideMark/>
          </w:tcPr>
          <w:p w14:paraId="17B6D817"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42</w:t>
            </w:r>
          </w:p>
        </w:tc>
        <w:tc>
          <w:tcPr>
            <w:tcW w:w="1165" w:type="dxa"/>
            <w:hideMark/>
          </w:tcPr>
          <w:p w14:paraId="5C8CB92E"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$868.07</w:t>
            </w:r>
          </w:p>
        </w:tc>
      </w:tr>
      <w:tr w:rsidR="00DA4A0C" w:rsidRPr="005F119E" w14:paraId="34C73AF5" w14:textId="77777777" w:rsidTr="00F61989">
        <w:trPr>
          <w:trHeight w:val="255"/>
        </w:trPr>
        <w:tc>
          <w:tcPr>
            <w:tcW w:w="2155" w:type="dxa"/>
            <w:hideMark/>
          </w:tcPr>
          <w:p w14:paraId="7612B434" w14:textId="77777777" w:rsidR="00DA4A0C" w:rsidRPr="005F119E" w:rsidRDefault="00DA4A0C" w:rsidP="00586A4F">
            <w:pPr>
              <w:rPr>
                <w:rFonts w:eastAsia="Times New Roman" w:cstheme="minorHAnsi"/>
                <w:color w:val="000000"/>
                <w:sz w:val="22"/>
              </w:rPr>
            </w:pPr>
            <w:r>
              <w:rPr>
                <w:rFonts w:ascii="Calibri" w:eastAsia="Times New Roman" w:hAnsi="Calibri" w:cs="Calibri"/>
                <w:color w:val="000000"/>
                <w:sz w:val="22"/>
              </w:rPr>
              <w:t>Charter Communications, Inc.</w:t>
            </w:r>
          </w:p>
        </w:tc>
        <w:tc>
          <w:tcPr>
            <w:tcW w:w="1440" w:type="dxa"/>
            <w:hideMark/>
          </w:tcPr>
          <w:p w14:paraId="469812C5"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Timberline Area - Calera Al</w:t>
            </w:r>
          </w:p>
        </w:tc>
        <w:tc>
          <w:tcPr>
            <w:tcW w:w="1620" w:type="dxa"/>
            <w:hideMark/>
          </w:tcPr>
          <w:p w14:paraId="5314EE5A"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$510,889.00</w:t>
            </w:r>
          </w:p>
        </w:tc>
        <w:tc>
          <w:tcPr>
            <w:tcW w:w="1530" w:type="dxa"/>
            <w:hideMark/>
          </w:tcPr>
          <w:p w14:paraId="6508C3EA"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$178,811.15</w:t>
            </w:r>
          </w:p>
        </w:tc>
        <w:tc>
          <w:tcPr>
            <w:tcW w:w="1080" w:type="dxa"/>
            <w:hideMark/>
          </w:tcPr>
          <w:p w14:paraId="1C50E451"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259</w:t>
            </w:r>
          </w:p>
        </w:tc>
        <w:tc>
          <w:tcPr>
            <w:tcW w:w="1165" w:type="dxa"/>
            <w:hideMark/>
          </w:tcPr>
          <w:p w14:paraId="6653B803"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$690.39</w:t>
            </w:r>
          </w:p>
        </w:tc>
      </w:tr>
      <w:tr w:rsidR="00DA4A0C" w:rsidRPr="005F119E" w14:paraId="6BAC3E52" w14:textId="77777777" w:rsidTr="00F61989">
        <w:trPr>
          <w:trHeight w:val="510"/>
        </w:trPr>
        <w:tc>
          <w:tcPr>
            <w:tcW w:w="2155" w:type="dxa"/>
            <w:hideMark/>
          </w:tcPr>
          <w:p w14:paraId="5A2DAA1C"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DV GWA, LLC.</w:t>
            </w:r>
          </w:p>
        </w:tc>
        <w:tc>
          <w:tcPr>
            <w:tcW w:w="1440" w:type="dxa"/>
            <w:hideMark/>
          </w:tcPr>
          <w:p w14:paraId="24E3DD99"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GET</w:t>
            </w:r>
            <w:r>
              <w:rPr>
                <w:rFonts w:eastAsia="Times New Roman" w:cstheme="minorHAnsi"/>
                <w:color w:val="000000"/>
                <w:sz w:val="22"/>
              </w:rPr>
              <w:t xml:space="preserve"> </w:t>
            </w:r>
            <w:r w:rsidRPr="005F119E">
              <w:rPr>
                <w:rFonts w:eastAsia="Times New Roman" w:cstheme="minorHAnsi"/>
                <w:color w:val="000000"/>
                <w:sz w:val="22"/>
              </w:rPr>
              <w:t>WIRED</w:t>
            </w:r>
            <w:r>
              <w:rPr>
                <w:rFonts w:eastAsia="Times New Roman" w:cstheme="minorHAnsi"/>
                <w:color w:val="000000"/>
                <w:sz w:val="22"/>
              </w:rPr>
              <w:t xml:space="preserve"> </w:t>
            </w:r>
            <w:r w:rsidRPr="005F119E">
              <w:rPr>
                <w:rFonts w:eastAsia="Times New Roman" w:cstheme="minorHAnsi"/>
                <w:color w:val="000000"/>
                <w:sz w:val="22"/>
              </w:rPr>
              <w:t>ALABAMA - Dallas County</w:t>
            </w:r>
          </w:p>
        </w:tc>
        <w:tc>
          <w:tcPr>
            <w:tcW w:w="1620" w:type="dxa"/>
            <w:hideMark/>
          </w:tcPr>
          <w:p w14:paraId="54B8FFDC"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$4,813,029.00</w:t>
            </w:r>
          </w:p>
        </w:tc>
        <w:tc>
          <w:tcPr>
            <w:tcW w:w="1530" w:type="dxa"/>
            <w:hideMark/>
          </w:tcPr>
          <w:p w14:paraId="583C8D7C"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$1,443,909.00</w:t>
            </w:r>
          </w:p>
        </w:tc>
        <w:tc>
          <w:tcPr>
            <w:tcW w:w="1080" w:type="dxa"/>
            <w:hideMark/>
          </w:tcPr>
          <w:p w14:paraId="260CC3D6"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9,805</w:t>
            </w:r>
          </w:p>
        </w:tc>
        <w:tc>
          <w:tcPr>
            <w:tcW w:w="1165" w:type="dxa"/>
            <w:hideMark/>
          </w:tcPr>
          <w:p w14:paraId="52C1B0E6"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$147.26</w:t>
            </w:r>
          </w:p>
        </w:tc>
      </w:tr>
      <w:tr w:rsidR="00DA4A0C" w:rsidRPr="005F119E" w14:paraId="79A346BF" w14:textId="77777777" w:rsidTr="00F61989">
        <w:trPr>
          <w:trHeight w:val="510"/>
        </w:trPr>
        <w:tc>
          <w:tcPr>
            <w:tcW w:w="2155" w:type="dxa"/>
            <w:hideMark/>
          </w:tcPr>
          <w:p w14:paraId="49DFB6AA"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DV GWA, LLC.</w:t>
            </w:r>
          </w:p>
        </w:tc>
        <w:tc>
          <w:tcPr>
            <w:tcW w:w="1440" w:type="dxa"/>
            <w:hideMark/>
          </w:tcPr>
          <w:p w14:paraId="266F80BC"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GET</w:t>
            </w:r>
            <w:r>
              <w:rPr>
                <w:rFonts w:eastAsia="Times New Roman" w:cstheme="minorHAnsi"/>
                <w:color w:val="000000"/>
                <w:sz w:val="22"/>
              </w:rPr>
              <w:t xml:space="preserve"> </w:t>
            </w:r>
            <w:r w:rsidRPr="005F119E">
              <w:rPr>
                <w:rFonts w:eastAsia="Times New Roman" w:cstheme="minorHAnsi"/>
                <w:color w:val="000000"/>
                <w:sz w:val="22"/>
              </w:rPr>
              <w:t>WIRED</w:t>
            </w:r>
            <w:r>
              <w:rPr>
                <w:rFonts w:eastAsia="Times New Roman" w:cstheme="minorHAnsi"/>
                <w:color w:val="000000"/>
                <w:sz w:val="22"/>
              </w:rPr>
              <w:t xml:space="preserve"> </w:t>
            </w:r>
            <w:r w:rsidRPr="005F119E">
              <w:rPr>
                <w:rFonts w:eastAsia="Times New Roman" w:cstheme="minorHAnsi"/>
                <w:color w:val="000000"/>
                <w:sz w:val="22"/>
              </w:rPr>
              <w:t>ALABAMA - Lowndes County</w:t>
            </w:r>
          </w:p>
        </w:tc>
        <w:tc>
          <w:tcPr>
            <w:tcW w:w="1620" w:type="dxa"/>
            <w:hideMark/>
          </w:tcPr>
          <w:p w14:paraId="1EAA7222"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$633,880.00</w:t>
            </w:r>
          </w:p>
        </w:tc>
        <w:tc>
          <w:tcPr>
            <w:tcW w:w="1530" w:type="dxa"/>
            <w:hideMark/>
          </w:tcPr>
          <w:p w14:paraId="0BE940EC"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$221,858.00</w:t>
            </w:r>
          </w:p>
        </w:tc>
        <w:tc>
          <w:tcPr>
            <w:tcW w:w="1080" w:type="dxa"/>
            <w:hideMark/>
          </w:tcPr>
          <w:p w14:paraId="0E6C448D"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9,051</w:t>
            </w:r>
          </w:p>
        </w:tc>
        <w:tc>
          <w:tcPr>
            <w:tcW w:w="1165" w:type="dxa"/>
            <w:hideMark/>
          </w:tcPr>
          <w:p w14:paraId="6A8E8C25"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$24.51</w:t>
            </w:r>
          </w:p>
        </w:tc>
      </w:tr>
      <w:tr w:rsidR="00DA4A0C" w:rsidRPr="005F119E" w14:paraId="17F6B2C1" w14:textId="77777777" w:rsidTr="00F61989">
        <w:trPr>
          <w:trHeight w:val="510"/>
        </w:trPr>
        <w:tc>
          <w:tcPr>
            <w:tcW w:w="2155" w:type="dxa"/>
            <w:hideMark/>
          </w:tcPr>
          <w:p w14:paraId="07DE0F64"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DV GWA, LLC.</w:t>
            </w:r>
          </w:p>
        </w:tc>
        <w:tc>
          <w:tcPr>
            <w:tcW w:w="1440" w:type="dxa"/>
            <w:hideMark/>
          </w:tcPr>
          <w:p w14:paraId="6D01287F"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GET</w:t>
            </w:r>
            <w:r>
              <w:rPr>
                <w:rFonts w:eastAsia="Times New Roman" w:cstheme="minorHAnsi"/>
                <w:color w:val="000000"/>
                <w:sz w:val="22"/>
              </w:rPr>
              <w:t xml:space="preserve"> </w:t>
            </w:r>
            <w:r w:rsidRPr="005F119E">
              <w:rPr>
                <w:rFonts w:eastAsia="Times New Roman" w:cstheme="minorHAnsi"/>
                <w:color w:val="000000"/>
                <w:sz w:val="22"/>
              </w:rPr>
              <w:t>WIRED</w:t>
            </w:r>
            <w:r>
              <w:rPr>
                <w:rFonts w:eastAsia="Times New Roman" w:cstheme="minorHAnsi"/>
                <w:color w:val="000000"/>
                <w:sz w:val="22"/>
              </w:rPr>
              <w:t xml:space="preserve"> </w:t>
            </w:r>
            <w:r w:rsidRPr="005F119E">
              <w:rPr>
                <w:rFonts w:eastAsia="Times New Roman" w:cstheme="minorHAnsi"/>
                <w:color w:val="000000"/>
                <w:sz w:val="22"/>
              </w:rPr>
              <w:t>ALABAMA - Macon County</w:t>
            </w:r>
          </w:p>
        </w:tc>
        <w:tc>
          <w:tcPr>
            <w:tcW w:w="1620" w:type="dxa"/>
            <w:hideMark/>
          </w:tcPr>
          <w:p w14:paraId="607B80AD"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$3,072,956.00</w:t>
            </w:r>
          </w:p>
        </w:tc>
        <w:tc>
          <w:tcPr>
            <w:tcW w:w="1530" w:type="dxa"/>
            <w:hideMark/>
          </w:tcPr>
          <w:p w14:paraId="7D046674"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$1,075,535.00</w:t>
            </w:r>
          </w:p>
        </w:tc>
        <w:tc>
          <w:tcPr>
            <w:tcW w:w="1080" w:type="dxa"/>
            <w:hideMark/>
          </w:tcPr>
          <w:p w14:paraId="2CDB68C7"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7,515</w:t>
            </w:r>
          </w:p>
        </w:tc>
        <w:tc>
          <w:tcPr>
            <w:tcW w:w="1165" w:type="dxa"/>
            <w:hideMark/>
          </w:tcPr>
          <w:p w14:paraId="784F5ED9"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$143.12</w:t>
            </w:r>
          </w:p>
        </w:tc>
      </w:tr>
      <w:tr w:rsidR="00DA4A0C" w:rsidRPr="005F119E" w14:paraId="1C2DBE46" w14:textId="77777777" w:rsidTr="00F61989">
        <w:trPr>
          <w:trHeight w:val="510"/>
        </w:trPr>
        <w:tc>
          <w:tcPr>
            <w:tcW w:w="2155" w:type="dxa"/>
            <w:hideMark/>
          </w:tcPr>
          <w:p w14:paraId="6E345CC5"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DV GWA, LLC.</w:t>
            </w:r>
          </w:p>
        </w:tc>
        <w:tc>
          <w:tcPr>
            <w:tcW w:w="1440" w:type="dxa"/>
            <w:hideMark/>
          </w:tcPr>
          <w:p w14:paraId="69D7D66B"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GET</w:t>
            </w:r>
            <w:r>
              <w:rPr>
                <w:rFonts w:eastAsia="Times New Roman" w:cstheme="minorHAnsi"/>
                <w:color w:val="000000"/>
                <w:sz w:val="22"/>
              </w:rPr>
              <w:t xml:space="preserve"> </w:t>
            </w:r>
            <w:r w:rsidRPr="005F119E">
              <w:rPr>
                <w:rFonts w:eastAsia="Times New Roman" w:cstheme="minorHAnsi"/>
                <w:color w:val="000000"/>
                <w:sz w:val="22"/>
              </w:rPr>
              <w:t>WIRED</w:t>
            </w:r>
            <w:r>
              <w:rPr>
                <w:rFonts w:eastAsia="Times New Roman" w:cstheme="minorHAnsi"/>
                <w:color w:val="000000"/>
                <w:sz w:val="22"/>
              </w:rPr>
              <w:t xml:space="preserve"> </w:t>
            </w:r>
            <w:r w:rsidRPr="005F119E">
              <w:rPr>
                <w:rFonts w:eastAsia="Times New Roman" w:cstheme="minorHAnsi"/>
                <w:color w:val="000000"/>
                <w:sz w:val="22"/>
              </w:rPr>
              <w:t>ALABAMA - Wilcox County</w:t>
            </w:r>
          </w:p>
        </w:tc>
        <w:tc>
          <w:tcPr>
            <w:tcW w:w="1620" w:type="dxa"/>
            <w:hideMark/>
          </w:tcPr>
          <w:p w14:paraId="1849B398"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$2,947,725.00</w:t>
            </w:r>
          </w:p>
        </w:tc>
        <w:tc>
          <w:tcPr>
            <w:tcW w:w="1530" w:type="dxa"/>
            <w:hideMark/>
          </w:tcPr>
          <w:p w14:paraId="5E7B9733"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$1,031,704.00</w:t>
            </w:r>
          </w:p>
        </w:tc>
        <w:tc>
          <w:tcPr>
            <w:tcW w:w="1080" w:type="dxa"/>
            <w:hideMark/>
          </w:tcPr>
          <w:p w14:paraId="46645638"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6,642</w:t>
            </w:r>
          </w:p>
        </w:tc>
        <w:tc>
          <w:tcPr>
            <w:tcW w:w="1165" w:type="dxa"/>
            <w:hideMark/>
          </w:tcPr>
          <w:p w14:paraId="124C8241"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$155.33</w:t>
            </w:r>
          </w:p>
        </w:tc>
      </w:tr>
      <w:tr w:rsidR="00DA4A0C" w:rsidRPr="005F119E" w14:paraId="79EEA57F" w14:textId="77777777" w:rsidTr="00F61989">
        <w:trPr>
          <w:trHeight w:val="255"/>
        </w:trPr>
        <w:tc>
          <w:tcPr>
            <w:tcW w:w="2155" w:type="dxa"/>
            <w:hideMark/>
          </w:tcPr>
          <w:p w14:paraId="21E941EC" w14:textId="77777777" w:rsidR="00DA4A0C" w:rsidRPr="005F119E" w:rsidRDefault="00DA4A0C" w:rsidP="00586A4F">
            <w:pPr>
              <w:rPr>
                <w:rFonts w:eastAsia="Times New Roman" w:cstheme="minorHAnsi"/>
                <w:color w:val="000000"/>
                <w:sz w:val="22"/>
              </w:rPr>
            </w:pPr>
            <w:r>
              <w:rPr>
                <w:rFonts w:eastAsia="Times New Roman" w:cstheme="minorHAnsi"/>
                <w:color w:val="000000"/>
                <w:sz w:val="22"/>
              </w:rPr>
              <w:t>Highspeed Country Internet, LLC (HCI)</w:t>
            </w:r>
          </w:p>
        </w:tc>
        <w:tc>
          <w:tcPr>
            <w:tcW w:w="1440" w:type="dxa"/>
            <w:hideMark/>
          </w:tcPr>
          <w:p w14:paraId="0C92C0F2"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South Cleburne County</w:t>
            </w:r>
          </w:p>
        </w:tc>
        <w:tc>
          <w:tcPr>
            <w:tcW w:w="1620" w:type="dxa"/>
            <w:hideMark/>
          </w:tcPr>
          <w:p w14:paraId="7500BEF4"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$187,300.00</w:t>
            </w:r>
          </w:p>
        </w:tc>
        <w:tc>
          <w:tcPr>
            <w:tcW w:w="1530" w:type="dxa"/>
            <w:hideMark/>
          </w:tcPr>
          <w:p w14:paraId="38AA9BF0"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$65,555.00</w:t>
            </w:r>
          </w:p>
        </w:tc>
        <w:tc>
          <w:tcPr>
            <w:tcW w:w="1080" w:type="dxa"/>
            <w:hideMark/>
          </w:tcPr>
          <w:p w14:paraId="042D256D"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211</w:t>
            </w:r>
          </w:p>
        </w:tc>
        <w:tc>
          <w:tcPr>
            <w:tcW w:w="1165" w:type="dxa"/>
            <w:hideMark/>
          </w:tcPr>
          <w:p w14:paraId="530174E7"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$310.69</w:t>
            </w:r>
          </w:p>
        </w:tc>
      </w:tr>
      <w:tr w:rsidR="00DA4A0C" w:rsidRPr="005F119E" w14:paraId="0D89A254" w14:textId="77777777" w:rsidTr="00F61989">
        <w:trPr>
          <w:trHeight w:val="255"/>
        </w:trPr>
        <w:tc>
          <w:tcPr>
            <w:tcW w:w="2155" w:type="dxa"/>
            <w:hideMark/>
          </w:tcPr>
          <w:p w14:paraId="534FE256"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JTM Broadband</w:t>
            </w:r>
            <w:r>
              <w:rPr>
                <w:rFonts w:eastAsia="Times New Roman" w:cstheme="minorHAnsi"/>
                <w:color w:val="000000"/>
                <w:sz w:val="22"/>
              </w:rPr>
              <w:t>, LLC</w:t>
            </w:r>
          </w:p>
        </w:tc>
        <w:tc>
          <w:tcPr>
            <w:tcW w:w="1440" w:type="dxa"/>
            <w:hideMark/>
          </w:tcPr>
          <w:p w14:paraId="3AAAD7FB"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Winston County Phase 1</w:t>
            </w:r>
          </w:p>
        </w:tc>
        <w:tc>
          <w:tcPr>
            <w:tcW w:w="1620" w:type="dxa"/>
            <w:hideMark/>
          </w:tcPr>
          <w:p w14:paraId="472C90C0"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$954,949.73</w:t>
            </w:r>
          </w:p>
        </w:tc>
        <w:tc>
          <w:tcPr>
            <w:tcW w:w="1530" w:type="dxa"/>
            <w:hideMark/>
          </w:tcPr>
          <w:p w14:paraId="13B9E40E"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$334,232.41</w:t>
            </w:r>
          </w:p>
        </w:tc>
        <w:tc>
          <w:tcPr>
            <w:tcW w:w="1080" w:type="dxa"/>
            <w:hideMark/>
          </w:tcPr>
          <w:p w14:paraId="5D6E9971"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364</w:t>
            </w:r>
          </w:p>
        </w:tc>
        <w:tc>
          <w:tcPr>
            <w:tcW w:w="1165" w:type="dxa"/>
            <w:hideMark/>
          </w:tcPr>
          <w:p w14:paraId="77017244"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$918.22</w:t>
            </w:r>
          </w:p>
        </w:tc>
      </w:tr>
      <w:tr w:rsidR="00DA4A0C" w:rsidRPr="005F119E" w14:paraId="138288E0" w14:textId="77777777" w:rsidTr="00F61989">
        <w:trPr>
          <w:trHeight w:val="525"/>
        </w:trPr>
        <w:tc>
          <w:tcPr>
            <w:tcW w:w="2155" w:type="dxa"/>
            <w:hideMark/>
          </w:tcPr>
          <w:p w14:paraId="74251B4C"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Moundville Telephone Co</w:t>
            </w:r>
            <w:r>
              <w:rPr>
                <w:rFonts w:eastAsia="Times New Roman" w:cstheme="minorHAnsi"/>
                <w:color w:val="000000"/>
                <w:sz w:val="22"/>
              </w:rPr>
              <w:t>mpany</w:t>
            </w:r>
            <w:r w:rsidRPr="005F119E">
              <w:rPr>
                <w:rFonts w:eastAsia="Times New Roman" w:cstheme="minorHAnsi"/>
                <w:color w:val="000000"/>
                <w:sz w:val="22"/>
              </w:rPr>
              <w:t>, Inc</w:t>
            </w:r>
          </w:p>
        </w:tc>
        <w:tc>
          <w:tcPr>
            <w:tcW w:w="1440" w:type="dxa"/>
            <w:hideMark/>
          </w:tcPr>
          <w:p w14:paraId="4E9527F2"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MTC Middle-Mile</w:t>
            </w:r>
          </w:p>
        </w:tc>
        <w:tc>
          <w:tcPr>
            <w:tcW w:w="1620" w:type="dxa"/>
            <w:hideMark/>
          </w:tcPr>
          <w:p w14:paraId="4B2A5A23"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$141,280.00</w:t>
            </w:r>
          </w:p>
        </w:tc>
        <w:tc>
          <w:tcPr>
            <w:tcW w:w="1530" w:type="dxa"/>
            <w:hideMark/>
          </w:tcPr>
          <w:p w14:paraId="32D0C7C8"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$49,448.00</w:t>
            </w:r>
          </w:p>
        </w:tc>
        <w:tc>
          <w:tcPr>
            <w:tcW w:w="1080" w:type="dxa"/>
            <w:hideMark/>
          </w:tcPr>
          <w:p w14:paraId="0E8D200C"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w:t>
            </w:r>
          </w:p>
        </w:tc>
        <w:tc>
          <w:tcPr>
            <w:tcW w:w="1165" w:type="dxa"/>
            <w:hideMark/>
          </w:tcPr>
          <w:p w14:paraId="57131E69"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N/A</w:t>
            </w:r>
          </w:p>
        </w:tc>
      </w:tr>
    </w:tbl>
    <w:p w14:paraId="0D87B138" w14:textId="698CB759" w:rsidR="005621C8" w:rsidRDefault="005621C8" w:rsidP="009D237B">
      <w:pPr>
        <w:ind w:left="360"/>
        <w:rPr>
          <w:b/>
          <w:bCs/>
        </w:rPr>
      </w:pPr>
    </w:p>
    <w:p w14:paraId="6797E632" w14:textId="60906A65" w:rsidR="00D266D7" w:rsidRDefault="00D266D7" w:rsidP="009D237B">
      <w:pPr>
        <w:ind w:left="360"/>
        <w:rPr>
          <w:b/>
          <w:bCs/>
        </w:rPr>
      </w:pPr>
    </w:p>
    <w:p w14:paraId="1F4E9EE7" w14:textId="77777777" w:rsidR="00DA4A0C" w:rsidRDefault="00DA4A0C" w:rsidP="009D237B">
      <w:pPr>
        <w:ind w:left="360"/>
        <w:rPr>
          <w:b/>
          <w:bCs/>
        </w:rPr>
      </w:pPr>
    </w:p>
    <w:p w14:paraId="74EE6E67" w14:textId="77777777" w:rsidR="00D266D7" w:rsidRPr="003749AA" w:rsidRDefault="00D266D7" w:rsidP="00D266D7">
      <w:pPr>
        <w:ind w:left="360"/>
        <w:rPr>
          <w:b/>
          <w:bCs/>
        </w:rPr>
      </w:pPr>
      <w:r w:rsidRPr="003749AA">
        <w:rPr>
          <w:b/>
          <w:bCs/>
        </w:rPr>
        <w:lastRenderedPageBreak/>
        <w:t xml:space="preserve">Unfunded </w:t>
      </w:r>
      <w:r>
        <w:rPr>
          <w:b/>
          <w:bCs/>
        </w:rPr>
        <w:t>Projects:</w:t>
      </w:r>
    </w:p>
    <w:p w14:paraId="7A0E63D2" w14:textId="77777777" w:rsidR="00D266D7" w:rsidRDefault="00D266D7" w:rsidP="00D266D7">
      <w:pPr>
        <w:ind w:left="360"/>
      </w:pPr>
    </w:p>
    <w:p w14:paraId="1518599E" w14:textId="73CA328B" w:rsidR="00D266D7" w:rsidRDefault="00D266D7" w:rsidP="00D266D7">
      <w:pPr>
        <w:numPr>
          <w:ilvl w:val="0"/>
          <w:numId w:val="1"/>
        </w:numPr>
      </w:pPr>
      <w:r w:rsidRPr="003749AA">
        <w:t>A total of</w:t>
      </w:r>
      <w:r>
        <w:t xml:space="preserve"> </w:t>
      </w:r>
      <w:r w:rsidR="0005696C">
        <w:t>thirty-three (33)</w:t>
      </w:r>
      <w:r w:rsidR="0005696C" w:rsidRPr="003749AA">
        <w:t xml:space="preserve"> </w:t>
      </w:r>
      <w:r w:rsidRPr="003749AA">
        <w:t>projects did not receive funding</w:t>
      </w:r>
      <w:r>
        <w:t>.</w:t>
      </w:r>
    </w:p>
    <w:p w14:paraId="2F01ED8B" w14:textId="77777777" w:rsidR="00EC1294" w:rsidRDefault="00EC1294" w:rsidP="00EC1294">
      <w:pPr>
        <w:ind w:left="720"/>
      </w:pPr>
    </w:p>
    <w:p w14:paraId="759E7813" w14:textId="6CA50024" w:rsidR="00733075" w:rsidRDefault="0005696C" w:rsidP="00585147">
      <w:pPr>
        <w:numPr>
          <w:ilvl w:val="0"/>
          <w:numId w:val="1"/>
        </w:numPr>
      </w:pPr>
      <w:r>
        <w:t>Approximately sixty percent of those unfunded projects were rescinded by the applicant.</w:t>
      </w:r>
      <w:r w:rsidR="00082113" w:rsidRPr="00082113">
        <w:t xml:space="preserve"> </w:t>
      </w:r>
      <w:r w:rsidR="00082113">
        <w:t>Some of the projects were rescinded to prevent a conflict with federal funding.</w:t>
      </w:r>
    </w:p>
    <w:p w14:paraId="3AF49BF0" w14:textId="77777777" w:rsidR="00585147" w:rsidRDefault="00585147" w:rsidP="00585147">
      <w:pPr>
        <w:pStyle w:val="ListParagraph"/>
      </w:pPr>
    </w:p>
    <w:p w14:paraId="2A85131F" w14:textId="3AC7A78A" w:rsidR="005B798E" w:rsidRDefault="005B798E" w:rsidP="00586A4F">
      <w:pPr>
        <w:numPr>
          <w:ilvl w:val="0"/>
          <w:numId w:val="1"/>
        </w:numPr>
      </w:pPr>
      <w:r>
        <w:t xml:space="preserve">The remaining unfunded projects were deemed ineligible because </w:t>
      </w:r>
      <w:r w:rsidRPr="003749AA">
        <w:t>the</w:t>
      </w:r>
      <w:r>
        <w:t>re</w:t>
      </w:r>
      <w:r w:rsidRPr="003749AA">
        <w:t xml:space="preserve"> were </w:t>
      </w:r>
      <w:r>
        <w:t xml:space="preserve">either </w:t>
      </w:r>
      <w:r w:rsidRPr="003749AA">
        <w:t xml:space="preserve">problems with the </w:t>
      </w:r>
      <w:r>
        <w:t xml:space="preserve">submitted </w:t>
      </w:r>
      <w:r w:rsidRPr="003749AA">
        <w:t>application</w:t>
      </w:r>
      <w:r>
        <w:t xml:space="preserve"> or the proposed project included areas that were already considered served according to the legislation.</w:t>
      </w:r>
      <w:r w:rsidR="00082113">
        <w:t xml:space="preserve"> All applicants receiving a valid challenge from an existing provider were presented with the challenge and </w:t>
      </w:r>
      <w:r w:rsidR="007629F6">
        <w:t>allowed</w:t>
      </w:r>
      <w:r w:rsidR="00082113">
        <w:t xml:space="preserve"> to amend the project, rescind the project, or dispute the challenge. </w:t>
      </w:r>
      <w:r w:rsidRPr="003749AA">
        <w:t xml:space="preserve"> </w:t>
      </w:r>
    </w:p>
    <w:p w14:paraId="0E7C3B58" w14:textId="77777777" w:rsidR="00D266D7" w:rsidRDefault="00D266D7" w:rsidP="00D266D7"/>
    <w:p w14:paraId="4EFD615B" w14:textId="7ECB7AB8" w:rsidR="00D266D7" w:rsidRPr="003749AA" w:rsidRDefault="00D266D7" w:rsidP="00D266D7">
      <w:pPr>
        <w:numPr>
          <w:ilvl w:val="0"/>
          <w:numId w:val="1"/>
        </w:numPr>
      </w:pPr>
      <w:r>
        <w:t xml:space="preserve">In all cases, unsuccessful applicants have been invited to </w:t>
      </w:r>
      <w:r w:rsidR="00082113">
        <w:t xml:space="preserve">receive technical assistance and </w:t>
      </w:r>
      <w:r>
        <w:t>resubmit an application during subsequent funding rounds.</w:t>
      </w:r>
      <w:r w:rsidR="005B798E">
        <w:t xml:space="preserve">  Many applicants have already chosen to do so, and others are planning to reapply during the 2021 Project Year funding cycle.</w:t>
      </w:r>
    </w:p>
    <w:p w14:paraId="41A6E8D0" w14:textId="77777777" w:rsidR="00D266D7" w:rsidRDefault="00D266D7" w:rsidP="009D237B">
      <w:pPr>
        <w:ind w:left="360"/>
        <w:rPr>
          <w:b/>
          <w:bCs/>
        </w:rPr>
      </w:pPr>
    </w:p>
    <w:p w14:paraId="17239E18" w14:textId="4739C222" w:rsidR="00DA4A0C" w:rsidRDefault="00DA4A0C" w:rsidP="00756749">
      <w:pPr>
        <w:ind w:left="360"/>
        <w:jc w:val="center"/>
        <w:rPr>
          <w:b/>
          <w:bCs/>
        </w:rPr>
      </w:pPr>
      <w:r>
        <w:rPr>
          <w:b/>
          <w:bCs/>
        </w:rPr>
        <w:t>Grand Totals for</w:t>
      </w:r>
      <w:r w:rsidR="00042609">
        <w:rPr>
          <w:b/>
          <w:bCs/>
        </w:rPr>
        <w:t xml:space="preserve"> All</w:t>
      </w:r>
      <w:r>
        <w:rPr>
          <w:b/>
          <w:bCs/>
        </w:rPr>
        <w:t xml:space="preserve"> Program Years</w:t>
      </w:r>
    </w:p>
    <w:p w14:paraId="0DD966F3" w14:textId="77777777" w:rsidR="00B061D0" w:rsidRDefault="00B061D0" w:rsidP="00756749">
      <w:pPr>
        <w:ind w:left="360"/>
        <w:jc w:val="center"/>
        <w:rPr>
          <w:b/>
          <w:bCs/>
        </w:rPr>
      </w:pPr>
    </w:p>
    <w:tbl>
      <w:tblPr>
        <w:tblStyle w:val="TableGrid"/>
        <w:tblW w:w="8995" w:type="dxa"/>
        <w:tblInd w:w="360" w:type="dxa"/>
        <w:tblLayout w:type="fixed"/>
        <w:tblLook w:val="04A0" w:firstRow="1" w:lastRow="0" w:firstColumn="1" w:lastColumn="0" w:noHBand="0" w:noVBand="1"/>
      </w:tblPr>
      <w:tblGrid>
        <w:gridCol w:w="1975"/>
        <w:gridCol w:w="1768"/>
        <w:gridCol w:w="1652"/>
        <w:gridCol w:w="1498"/>
        <w:gridCol w:w="2102"/>
      </w:tblGrid>
      <w:tr w:rsidR="00DA4A0C" w:rsidRPr="00BA17EC" w14:paraId="413B15B8" w14:textId="77777777" w:rsidTr="00586A4F">
        <w:trPr>
          <w:trHeight w:val="255"/>
        </w:trPr>
        <w:tc>
          <w:tcPr>
            <w:tcW w:w="1975" w:type="dxa"/>
          </w:tcPr>
          <w:p w14:paraId="5BE2AC8A" w14:textId="77777777" w:rsidR="00DA4A0C" w:rsidRDefault="00DA4A0C" w:rsidP="00586A4F">
            <w:pPr>
              <w:rPr>
                <w:rFonts w:eastAsia="Times New Roman" w:cstheme="minorHAnsi"/>
                <w:b/>
                <w:bCs/>
                <w:color w:val="000000"/>
                <w:sz w:val="22"/>
              </w:rPr>
            </w:pPr>
          </w:p>
        </w:tc>
        <w:tc>
          <w:tcPr>
            <w:tcW w:w="1768" w:type="dxa"/>
          </w:tcPr>
          <w:p w14:paraId="22020A6B" w14:textId="77777777" w:rsidR="00DA4A0C" w:rsidRPr="00BA17EC" w:rsidRDefault="00DA4A0C" w:rsidP="00586A4F">
            <w:pPr>
              <w:jc w:val="center"/>
              <w:rPr>
                <w:rFonts w:eastAsia="Times New Roman" w:cstheme="minorHAnsi"/>
                <w:b/>
                <w:bCs/>
                <w:color w:val="000000"/>
                <w:sz w:val="22"/>
              </w:rPr>
            </w:pPr>
            <w:r w:rsidRPr="00871ADB">
              <w:rPr>
                <w:rFonts w:cstheme="minorHAnsi"/>
                <w:b/>
                <w:bCs/>
                <w:sz w:val="22"/>
              </w:rPr>
              <w:t>Project Amount</w:t>
            </w:r>
          </w:p>
        </w:tc>
        <w:tc>
          <w:tcPr>
            <w:tcW w:w="1652" w:type="dxa"/>
          </w:tcPr>
          <w:p w14:paraId="43566E02" w14:textId="77777777" w:rsidR="00DA4A0C" w:rsidRPr="00BA17EC" w:rsidRDefault="00DA4A0C" w:rsidP="00586A4F">
            <w:pPr>
              <w:jc w:val="center"/>
              <w:rPr>
                <w:rFonts w:eastAsia="Times New Roman" w:cstheme="minorHAnsi"/>
                <w:b/>
                <w:bCs/>
                <w:color w:val="000000"/>
                <w:sz w:val="22"/>
              </w:rPr>
            </w:pPr>
            <w:r w:rsidRPr="00871ADB">
              <w:rPr>
                <w:rFonts w:cstheme="minorHAnsi"/>
                <w:b/>
                <w:bCs/>
                <w:sz w:val="22"/>
              </w:rPr>
              <w:t>Grant Amount</w:t>
            </w:r>
          </w:p>
        </w:tc>
        <w:tc>
          <w:tcPr>
            <w:tcW w:w="1498" w:type="dxa"/>
          </w:tcPr>
          <w:p w14:paraId="65C712F9" w14:textId="77777777" w:rsidR="00DA4A0C" w:rsidRPr="00BA17EC" w:rsidRDefault="00DA4A0C" w:rsidP="00586A4F">
            <w:pPr>
              <w:jc w:val="center"/>
              <w:rPr>
                <w:rFonts w:eastAsia="Times New Roman" w:cstheme="minorHAnsi"/>
                <w:b/>
                <w:bCs/>
                <w:color w:val="000000"/>
                <w:sz w:val="22"/>
              </w:rPr>
            </w:pPr>
            <w:r w:rsidRPr="00871ADB">
              <w:rPr>
                <w:rFonts w:cstheme="minorHAnsi"/>
                <w:b/>
                <w:bCs/>
                <w:sz w:val="22"/>
              </w:rPr>
              <w:t>Potential New Services</w:t>
            </w:r>
          </w:p>
        </w:tc>
        <w:tc>
          <w:tcPr>
            <w:tcW w:w="2102" w:type="dxa"/>
          </w:tcPr>
          <w:p w14:paraId="212FC8E7" w14:textId="77777777" w:rsidR="00DA4A0C" w:rsidRPr="00BA17EC" w:rsidRDefault="00DA4A0C" w:rsidP="00586A4F">
            <w:pPr>
              <w:jc w:val="center"/>
              <w:rPr>
                <w:rFonts w:eastAsia="Times New Roman" w:cstheme="minorHAnsi"/>
                <w:b/>
                <w:bCs/>
                <w:color w:val="000000"/>
                <w:sz w:val="22"/>
              </w:rPr>
            </w:pPr>
            <w:r w:rsidRPr="00871ADB">
              <w:rPr>
                <w:rFonts w:cstheme="minorHAnsi"/>
                <w:b/>
                <w:bCs/>
                <w:sz w:val="22"/>
              </w:rPr>
              <w:t>Average Grant Cost Per New Service</w:t>
            </w:r>
          </w:p>
        </w:tc>
      </w:tr>
      <w:tr w:rsidR="00DA4A0C" w:rsidRPr="00871ADB" w14:paraId="1BE10147" w14:textId="77777777" w:rsidTr="00586A4F">
        <w:trPr>
          <w:trHeight w:val="255"/>
        </w:trPr>
        <w:tc>
          <w:tcPr>
            <w:tcW w:w="1975" w:type="dxa"/>
          </w:tcPr>
          <w:p w14:paraId="12BCF87B" w14:textId="77777777" w:rsidR="00DA4A0C" w:rsidRPr="00F61989" w:rsidRDefault="00DA4A0C" w:rsidP="00586A4F">
            <w:pPr>
              <w:rPr>
                <w:rFonts w:eastAsia="Times New Roman" w:cstheme="minorHAnsi"/>
                <w:color w:val="000000"/>
                <w:sz w:val="22"/>
              </w:rPr>
            </w:pPr>
            <w:r w:rsidRPr="00F61989">
              <w:rPr>
                <w:rFonts w:eastAsia="Times New Roman" w:cstheme="minorHAnsi"/>
                <w:color w:val="000000"/>
                <w:sz w:val="22"/>
              </w:rPr>
              <w:t>Funded Projects</w:t>
            </w:r>
          </w:p>
        </w:tc>
        <w:tc>
          <w:tcPr>
            <w:tcW w:w="1768" w:type="dxa"/>
          </w:tcPr>
          <w:p w14:paraId="769548D8" w14:textId="77777777" w:rsidR="00DA4A0C" w:rsidRPr="00F61989" w:rsidRDefault="00DA4A0C" w:rsidP="00586A4F">
            <w:pPr>
              <w:jc w:val="center"/>
              <w:rPr>
                <w:rFonts w:cstheme="minorHAnsi"/>
                <w:sz w:val="22"/>
              </w:rPr>
            </w:pPr>
            <w:r w:rsidRPr="00F61989">
              <w:rPr>
                <w:rFonts w:cstheme="minorHAnsi"/>
                <w:sz w:val="22"/>
              </w:rPr>
              <w:t>$66,835,071.20</w:t>
            </w:r>
          </w:p>
        </w:tc>
        <w:tc>
          <w:tcPr>
            <w:tcW w:w="1652" w:type="dxa"/>
          </w:tcPr>
          <w:p w14:paraId="58186F38" w14:textId="77777777" w:rsidR="00DA4A0C" w:rsidRPr="00F61989" w:rsidRDefault="00DA4A0C" w:rsidP="00586A4F">
            <w:pPr>
              <w:jc w:val="center"/>
              <w:rPr>
                <w:rFonts w:cstheme="minorHAnsi"/>
                <w:sz w:val="22"/>
              </w:rPr>
            </w:pPr>
            <w:r w:rsidRPr="00F61989">
              <w:rPr>
                <w:rFonts w:cstheme="minorHAnsi"/>
                <w:sz w:val="22"/>
              </w:rPr>
              <w:t>$19,800,263.71</w:t>
            </w:r>
          </w:p>
        </w:tc>
        <w:tc>
          <w:tcPr>
            <w:tcW w:w="1498" w:type="dxa"/>
          </w:tcPr>
          <w:p w14:paraId="3C6F8EC9" w14:textId="77777777" w:rsidR="00DA4A0C" w:rsidRPr="00F61989" w:rsidRDefault="00DA4A0C" w:rsidP="00586A4F">
            <w:pPr>
              <w:jc w:val="center"/>
              <w:rPr>
                <w:rFonts w:cstheme="minorHAnsi"/>
                <w:sz w:val="22"/>
              </w:rPr>
            </w:pPr>
            <w:r w:rsidRPr="00F61989">
              <w:rPr>
                <w:rFonts w:cstheme="minorHAnsi"/>
                <w:sz w:val="22"/>
              </w:rPr>
              <w:t>25,134</w:t>
            </w:r>
          </w:p>
        </w:tc>
        <w:tc>
          <w:tcPr>
            <w:tcW w:w="2102" w:type="dxa"/>
          </w:tcPr>
          <w:p w14:paraId="1EC58DE3" w14:textId="77777777" w:rsidR="00DA4A0C" w:rsidRPr="00F61989" w:rsidRDefault="00DA4A0C" w:rsidP="00586A4F">
            <w:pPr>
              <w:jc w:val="center"/>
              <w:rPr>
                <w:rFonts w:cstheme="minorHAnsi"/>
                <w:sz w:val="22"/>
              </w:rPr>
            </w:pPr>
            <w:r w:rsidRPr="00F61989">
              <w:rPr>
                <w:rFonts w:cstheme="minorHAnsi"/>
                <w:sz w:val="22"/>
              </w:rPr>
              <w:t>$787.79</w:t>
            </w:r>
          </w:p>
        </w:tc>
      </w:tr>
      <w:tr w:rsidR="00DA4A0C" w:rsidRPr="00871ADB" w14:paraId="316F0174" w14:textId="77777777" w:rsidTr="00586A4F">
        <w:trPr>
          <w:trHeight w:val="255"/>
        </w:trPr>
        <w:tc>
          <w:tcPr>
            <w:tcW w:w="1975" w:type="dxa"/>
          </w:tcPr>
          <w:p w14:paraId="21FAC308" w14:textId="68BBB021" w:rsidR="00DA4A0C" w:rsidRPr="00F61989" w:rsidRDefault="00DA2687" w:rsidP="00586A4F">
            <w:pPr>
              <w:rPr>
                <w:rFonts w:eastAsia="Times New Roman" w:cstheme="minorHAnsi"/>
                <w:color w:val="000000"/>
                <w:sz w:val="22"/>
              </w:rPr>
            </w:pPr>
            <w:r w:rsidRPr="00F61989">
              <w:rPr>
                <w:rFonts w:eastAsia="Times New Roman" w:cstheme="minorHAnsi"/>
                <w:color w:val="000000"/>
                <w:sz w:val="22"/>
              </w:rPr>
              <w:t>Unfunded</w:t>
            </w:r>
            <w:r w:rsidR="00DA4A0C" w:rsidRPr="00F61989">
              <w:rPr>
                <w:rFonts w:eastAsia="Times New Roman" w:cstheme="minorHAnsi"/>
                <w:color w:val="000000"/>
                <w:sz w:val="22"/>
              </w:rPr>
              <w:t xml:space="preserve"> Projects</w:t>
            </w:r>
          </w:p>
        </w:tc>
        <w:tc>
          <w:tcPr>
            <w:tcW w:w="1768" w:type="dxa"/>
          </w:tcPr>
          <w:p w14:paraId="2C18D343" w14:textId="63A4883F" w:rsidR="00DA4A0C" w:rsidRPr="00F61989" w:rsidRDefault="00DA4A0C" w:rsidP="00586A4F">
            <w:pPr>
              <w:jc w:val="center"/>
              <w:rPr>
                <w:rFonts w:cstheme="minorHAnsi"/>
                <w:sz w:val="22"/>
              </w:rPr>
            </w:pPr>
            <w:r w:rsidRPr="00F61989">
              <w:rPr>
                <w:rFonts w:cstheme="minorHAnsi"/>
                <w:sz w:val="22"/>
              </w:rPr>
              <w:t>$</w:t>
            </w:r>
            <w:r w:rsidR="00DA2687" w:rsidRPr="00F61989">
              <w:rPr>
                <w:rFonts w:cstheme="minorHAnsi"/>
                <w:sz w:val="22"/>
              </w:rPr>
              <w:t>53,748,974.67</w:t>
            </w:r>
          </w:p>
        </w:tc>
        <w:tc>
          <w:tcPr>
            <w:tcW w:w="1652" w:type="dxa"/>
          </w:tcPr>
          <w:p w14:paraId="4F6D8482" w14:textId="3CA6A456" w:rsidR="00DA4A0C" w:rsidRPr="00F61989" w:rsidRDefault="00DA4A0C" w:rsidP="00586A4F">
            <w:pPr>
              <w:jc w:val="center"/>
              <w:rPr>
                <w:rFonts w:cstheme="minorHAnsi"/>
                <w:sz w:val="22"/>
              </w:rPr>
            </w:pPr>
            <w:r w:rsidRPr="00F61989">
              <w:rPr>
                <w:rFonts w:cstheme="minorHAnsi"/>
                <w:sz w:val="22"/>
              </w:rPr>
              <w:t>$</w:t>
            </w:r>
            <w:r w:rsidR="00C23421" w:rsidRPr="00F61989">
              <w:rPr>
                <w:rFonts w:cstheme="minorHAnsi"/>
                <w:sz w:val="22"/>
              </w:rPr>
              <w:t>14,626,101.15</w:t>
            </w:r>
          </w:p>
        </w:tc>
        <w:tc>
          <w:tcPr>
            <w:tcW w:w="1498" w:type="dxa"/>
          </w:tcPr>
          <w:p w14:paraId="378160E5" w14:textId="15737E59" w:rsidR="00DA4A0C" w:rsidRPr="00F61989" w:rsidRDefault="00C725C8" w:rsidP="00586A4F">
            <w:pPr>
              <w:jc w:val="center"/>
              <w:rPr>
                <w:rFonts w:cstheme="minorHAnsi"/>
                <w:sz w:val="22"/>
              </w:rPr>
            </w:pPr>
            <w:r w:rsidRPr="00F61989">
              <w:rPr>
                <w:rFonts w:cstheme="minorHAnsi"/>
                <w:sz w:val="22"/>
              </w:rPr>
              <w:t>69,591</w:t>
            </w:r>
          </w:p>
        </w:tc>
        <w:tc>
          <w:tcPr>
            <w:tcW w:w="2102" w:type="dxa"/>
          </w:tcPr>
          <w:p w14:paraId="796EF9B8" w14:textId="7D2ECB6C" w:rsidR="00DA4A0C" w:rsidRPr="00F61989" w:rsidRDefault="00DA4A0C" w:rsidP="00586A4F">
            <w:pPr>
              <w:jc w:val="center"/>
              <w:rPr>
                <w:rFonts w:cstheme="minorHAnsi"/>
                <w:sz w:val="22"/>
              </w:rPr>
            </w:pPr>
            <w:r w:rsidRPr="00F61989">
              <w:rPr>
                <w:rFonts w:cstheme="minorHAnsi"/>
                <w:sz w:val="22"/>
              </w:rPr>
              <w:t>$</w:t>
            </w:r>
            <w:r w:rsidR="00E2683D" w:rsidRPr="00F61989">
              <w:rPr>
                <w:rFonts w:cstheme="minorHAnsi"/>
                <w:sz w:val="22"/>
              </w:rPr>
              <w:t>210.17</w:t>
            </w:r>
          </w:p>
        </w:tc>
      </w:tr>
    </w:tbl>
    <w:p w14:paraId="43C5829D" w14:textId="5D2E50A3" w:rsidR="00C725C8" w:rsidRDefault="00C725C8" w:rsidP="001F17E8">
      <w:pPr>
        <w:ind w:left="360"/>
        <w:rPr>
          <w:b/>
          <w:bCs/>
        </w:rPr>
      </w:pPr>
    </w:p>
    <w:p w14:paraId="38241E09" w14:textId="643A7BFB" w:rsidR="00B5797A" w:rsidRDefault="000D02FD" w:rsidP="00B5797A">
      <w:pPr>
        <w:ind w:left="360"/>
        <w:rPr>
          <w:b/>
          <w:bCs/>
        </w:rPr>
      </w:pPr>
      <w:r>
        <w:rPr>
          <w:b/>
          <w:bCs/>
        </w:rPr>
        <w:t xml:space="preserve">Funded Projects from </w:t>
      </w:r>
      <w:r w:rsidR="00493A3B">
        <w:rPr>
          <w:b/>
          <w:bCs/>
        </w:rPr>
        <w:t xml:space="preserve">Entities Certified by the Office of Minority </w:t>
      </w:r>
      <w:r w:rsidR="00884C16">
        <w:rPr>
          <w:b/>
          <w:bCs/>
        </w:rPr>
        <w:t>Business Enterprise and Disadvantaged Business Enterprises</w:t>
      </w:r>
      <w:r w:rsidR="00B5797A">
        <w:rPr>
          <w:b/>
          <w:bCs/>
        </w:rPr>
        <w:t xml:space="preserve"> (as of January 2021)</w:t>
      </w:r>
    </w:p>
    <w:p w14:paraId="32B3481E" w14:textId="22E26B03" w:rsidR="00492A55" w:rsidRDefault="00492A55" w:rsidP="00B5797A">
      <w:pPr>
        <w:ind w:left="360"/>
        <w:rPr>
          <w:b/>
          <w:bCs/>
        </w:rPr>
      </w:pPr>
    </w:p>
    <w:p w14:paraId="633009D6" w14:textId="187319B9" w:rsidR="00492A55" w:rsidRPr="00492A55" w:rsidRDefault="00FF3EC2" w:rsidP="00B5797A">
      <w:pPr>
        <w:ind w:left="360"/>
      </w:pPr>
      <w:r>
        <w:t>ADECA has</w:t>
      </w:r>
      <w:r w:rsidR="002344A0">
        <w:t xml:space="preserve"> not</w:t>
      </w:r>
      <w:r w:rsidR="006A4BDA">
        <w:t xml:space="preserve"> </w:t>
      </w:r>
      <w:r w:rsidR="002344A0">
        <w:t>funded any projects that were applied for by entities certified by the Office of Minority Business Enterprise and Disadvantaged Business Enterprises.</w:t>
      </w:r>
    </w:p>
    <w:p w14:paraId="6ADEAED7" w14:textId="77777777" w:rsidR="00EF31C1" w:rsidRDefault="00EF31C1" w:rsidP="001F17E8">
      <w:pPr>
        <w:ind w:left="360"/>
        <w:rPr>
          <w:b/>
          <w:bCs/>
        </w:rPr>
      </w:pPr>
    </w:p>
    <w:p w14:paraId="0CF0C06D" w14:textId="00B85F9F" w:rsidR="00082113" w:rsidRPr="00F61989" w:rsidRDefault="00082113" w:rsidP="001F17E8">
      <w:pPr>
        <w:ind w:left="360"/>
        <w:rPr>
          <w:b/>
          <w:bCs/>
          <w:u w:val="single"/>
        </w:rPr>
      </w:pPr>
      <w:r w:rsidRPr="00F61989">
        <w:rPr>
          <w:b/>
          <w:bCs/>
          <w:u w:val="single"/>
        </w:rPr>
        <w:t>Office of Broadband Development</w:t>
      </w:r>
    </w:p>
    <w:p w14:paraId="328DA01E" w14:textId="77777777" w:rsidR="00940E88" w:rsidRDefault="00940E88" w:rsidP="00940E88">
      <w:pPr>
        <w:ind w:left="360"/>
        <w:rPr>
          <w:rFonts w:cstheme="minorHAnsi"/>
          <w:szCs w:val="24"/>
          <w:shd w:val="clear" w:color="auto" w:fill="FFFFFF"/>
        </w:rPr>
      </w:pPr>
    </w:p>
    <w:p w14:paraId="7B87EF26" w14:textId="1E12A9DE" w:rsidR="00940E88" w:rsidRDefault="00940E88" w:rsidP="00940E88">
      <w:pPr>
        <w:ind w:left="360"/>
        <w:rPr>
          <w:rFonts w:cstheme="minorHAnsi"/>
          <w:szCs w:val="24"/>
          <w:shd w:val="clear" w:color="auto" w:fill="FFFFFF"/>
        </w:rPr>
      </w:pPr>
      <w:r w:rsidRPr="00586A4F">
        <w:rPr>
          <w:rFonts w:cstheme="minorHAnsi"/>
          <w:szCs w:val="24"/>
          <w:shd w:val="clear" w:color="auto" w:fill="FFFFFF"/>
        </w:rPr>
        <w:t>On April 26, 2017, Governor Kay Ivey issued Executive Order 704. This order established the Alabama Department of Economic and Community Affairs as the agency to assume all powers, duties, responsibilities, authority, and obligations belonging to the Office of Broadband Development.</w:t>
      </w:r>
      <w:r w:rsidRPr="00CC05F9">
        <w:rPr>
          <w:rFonts w:cstheme="minorHAnsi"/>
          <w:szCs w:val="24"/>
          <w:shd w:val="clear" w:color="auto" w:fill="FFFFFF"/>
        </w:rPr>
        <w:t xml:space="preserve"> </w:t>
      </w:r>
    </w:p>
    <w:p w14:paraId="4D0B7075" w14:textId="55CCF246" w:rsidR="00857E69" w:rsidRDefault="00857E69" w:rsidP="00940E88">
      <w:pPr>
        <w:ind w:left="360"/>
        <w:rPr>
          <w:rFonts w:cstheme="minorHAnsi"/>
          <w:szCs w:val="24"/>
          <w:shd w:val="clear" w:color="auto" w:fill="FFFFFF"/>
        </w:rPr>
      </w:pPr>
    </w:p>
    <w:p w14:paraId="327746D1" w14:textId="5FCBBE8F" w:rsidR="00857E69" w:rsidRPr="00857E69" w:rsidRDefault="00857E69" w:rsidP="00940E88">
      <w:pPr>
        <w:ind w:left="360"/>
        <w:rPr>
          <w:rFonts w:cstheme="minorHAnsi"/>
          <w:b/>
          <w:bCs/>
          <w:szCs w:val="24"/>
          <w:shd w:val="clear" w:color="auto" w:fill="FFFFFF"/>
        </w:rPr>
      </w:pPr>
      <w:r w:rsidRPr="00857E69">
        <w:rPr>
          <w:rFonts w:cstheme="minorHAnsi"/>
          <w:b/>
          <w:bCs/>
          <w:szCs w:val="24"/>
          <w:shd w:val="clear" w:color="auto" w:fill="FFFFFF"/>
        </w:rPr>
        <w:t>Funding</w:t>
      </w:r>
    </w:p>
    <w:p w14:paraId="265A5DD3" w14:textId="77777777" w:rsidR="00857E69" w:rsidRDefault="00857E69" w:rsidP="00940E88">
      <w:pPr>
        <w:ind w:left="360"/>
        <w:rPr>
          <w:rFonts w:cstheme="minorHAnsi"/>
          <w:szCs w:val="24"/>
          <w:shd w:val="clear" w:color="auto" w:fill="FFFFFF"/>
        </w:rPr>
      </w:pPr>
    </w:p>
    <w:p w14:paraId="755802C9" w14:textId="12AE97B7" w:rsidR="00857E69" w:rsidRDefault="00857E69" w:rsidP="00940E88">
      <w:pPr>
        <w:ind w:left="360"/>
        <w:rPr>
          <w:rFonts w:cstheme="minorHAnsi"/>
          <w:szCs w:val="24"/>
          <w:shd w:val="clear" w:color="auto" w:fill="FFFFFF"/>
        </w:rPr>
      </w:pPr>
      <w:r>
        <w:rPr>
          <w:rFonts w:cstheme="minorHAnsi"/>
          <w:szCs w:val="24"/>
          <w:shd w:val="clear" w:color="auto" w:fill="FFFFFF"/>
        </w:rPr>
        <w:t xml:space="preserve">ADECA has received 2.5 </w:t>
      </w:r>
      <w:r w:rsidR="00F90F94">
        <w:rPr>
          <w:rFonts w:cstheme="minorHAnsi"/>
          <w:szCs w:val="24"/>
          <w:shd w:val="clear" w:color="auto" w:fill="FFFFFF"/>
        </w:rPr>
        <w:t>m</w:t>
      </w:r>
      <w:r>
        <w:rPr>
          <w:rFonts w:cstheme="minorHAnsi"/>
          <w:szCs w:val="24"/>
          <w:shd w:val="clear" w:color="auto" w:fill="FFFFFF"/>
        </w:rPr>
        <w:t xml:space="preserve">illion per year to fund the Office of Broadband Development and its mapping, planning, and community support efforts. </w:t>
      </w:r>
    </w:p>
    <w:p w14:paraId="3C391939" w14:textId="041A3972" w:rsidR="00082113" w:rsidRDefault="00082113" w:rsidP="001F17E8">
      <w:pPr>
        <w:ind w:left="360"/>
        <w:rPr>
          <w:b/>
          <w:bCs/>
        </w:rPr>
      </w:pPr>
    </w:p>
    <w:p w14:paraId="7D1A83CE" w14:textId="6A41581A" w:rsidR="00D9702C" w:rsidRDefault="00D9702C" w:rsidP="001F17E8">
      <w:pPr>
        <w:ind w:left="360"/>
        <w:rPr>
          <w:b/>
          <w:bCs/>
        </w:rPr>
      </w:pPr>
      <w:r>
        <w:rPr>
          <w:b/>
          <w:bCs/>
        </w:rPr>
        <w:lastRenderedPageBreak/>
        <w:t>Coordination with Federal Programs</w:t>
      </w:r>
    </w:p>
    <w:p w14:paraId="67DDD88D" w14:textId="77777777" w:rsidR="00D9702C" w:rsidRDefault="00D9702C" w:rsidP="001F17E8">
      <w:pPr>
        <w:ind w:left="360"/>
        <w:rPr>
          <w:b/>
          <w:bCs/>
        </w:rPr>
      </w:pPr>
    </w:p>
    <w:p w14:paraId="5CCDB217" w14:textId="4CE81392" w:rsidR="00082113" w:rsidRDefault="00082113" w:rsidP="001F17E8">
      <w:pPr>
        <w:ind w:left="360"/>
      </w:pPr>
      <w:r w:rsidRPr="00F61989">
        <w:t xml:space="preserve">In addition to administering the Alabama Broadband Accessibility Fund, ADECA houses the Office of Broadband Development. One of </w:t>
      </w:r>
      <w:r w:rsidR="007629F6">
        <w:t xml:space="preserve">the </w:t>
      </w:r>
      <w:r w:rsidRPr="00F61989">
        <w:t>functions of the office is to provide support to ISPs applying for federal funds for broadband deployment</w:t>
      </w:r>
      <w:r w:rsidR="00940E88" w:rsidRPr="00F61989">
        <w:t>. As such</w:t>
      </w:r>
      <w:r w:rsidR="00F90F94">
        <w:t>,</w:t>
      </w:r>
      <w:r w:rsidR="00940E88" w:rsidRPr="00F61989">
        <w:t xml:space="preserve"> this office has developed a process for ISPs applying for USDA </w:t>
      </w:r>
      <w:proofErr w:type="spellStart"/>
      <w:r w:rsidR="00940E88" w:rsidRPr="00F61989">
        <w:t>ReConnect</w:t>
      </w:r>
      <w:proofErr w:type="spellEnd"/>
      <w:r w:rsidR="00940E88" w:rsidRPr="00F61989">
        <w:t xml:space="preserve"> funds to request a Governor’s letter and documentation of the state plan and expedited approval process. This process has allowed many Alabama applicants to be more competitive by receiving bonus points in the applications process.</w:t>
      </w:r>
      <w:r w:rsidRPr="00F61989">
        <w:t xml:space="preserve">  </w:t>
      </w:r>
    </w:p>
    <w:p w14:paraId="6C5811CE" w14:textId="02EE46EA" w:rsidR="00940E88" w:rsidRDefault="00940E88" w:rsidP="001F17E8">
      <w:pPr>
        <w:ind w:left="360"/>
      </w:pPr>
    </w:p>
    <w:p w14:paraId="0A2334BC" w14:textId="1242CCBF" w:rsidR="00D9702C" w:rsidRPr="00F61989" w:rsidRDefault="00D9702C" w:rsidP="001F17E8">
      <w:pPr>
        <w:ind w:left="360"/>
        <w:rPr>
          <w:b/>
          <w:bCs/>
        </w:rPr>
      </w:pPr>
      <w:r w:rsidRPr="00F61989">
        <w:rPr>
          <w:b/>
          <w:bCs/>
        </w:rPr>
        <w:t>ABC for Students</w:t>
      </w:r>
    </w:p>
    <w:p w14:paraId="27B58019" w14:textId="77777777" w:rsidR="00D9702C" w:rsidRDefault="00D9702C" w:rsidP="001F17E8">
      <w:pPr>
        <w:ind w:left="360"/>
      </w:pPr>
    </w:p>
    <w:p w14:paraId="68A7218E" w14:textId="66E53685" w:rsidR="00940E88" w:rsidRPr="00D9702C" w:rsidRDefault="00940E88" w:rsidP="001F17E8">
      <w:pPr>
        <w:ind w:left="360"/>
      </w:pPr>
      <w:r>
        <w:t xml:space="preserve">The Office of Broadband Development worked closely with the Department of Finance, the Alabama State Department of Education, and CTC Technology and Energy to develop the Alabama Broadband Connectivity for Students (ABC for Students) program. This program was funded with CARES Act funding and allowed the state to issue vouchers to provide free broadband to over 200,000 low-income students. The statewide approach that included the participation of 42 providers is unique in the nation. </w:t>
      </w:r>
      <w:r w:rsidR="00D9702C">
        <w:t xml:space="preserve">Most of the service providers were small, Alabama-based businesses. </w:t>
      </w:r>
      <w:r>
        <w:t xml:space="preserve">The successful rollout of the program </w:t>
      </w:r>
      <w:r w:rsidR="00D9702C">
        <w:t>in a matter of weeks has been reviewed by technical media outlets on a national level.</w:t>
      </w:r>
      <w:r>
        <w:t xml:space="preserve"> </w:t>
      </w:r>
    </w:p>
    <w:p w14:paraId="6C14017A" w14:textId="77777777" w:rsidR="00082113" w:rsidRDefault="00082113" w:rsidP="001F17E8">
      <w:pPr>
        <w:ind w:left="360"/>
        <w:rPr>
          <w:b/>
          <w:bCs/>
        </w:rPr>
      </w:pPr>
    </w:p>
    <w:p w14:paraId="116CBEEE" w14:textId="4A07A9F3" w:rsidR="003749AA" w:rsidRPr="001F17E8" w:rsidRDefault="003749AA" w:rsidP="001F17E8">
      <w:pPr>
        <w:ind w:left="360"/>
        <w:rPr>
          <w:b/>
          <w:bCs/>
        </w:rPr>
      </w:pPr>
      <w:r w:rsidRPr="001F17E8">
        <w:rPr>
          <w:b/>
          <w:bCs/>
        </w:rPr>
        <w:t xml:space="preserve">Statewide </w:t>
      </w:r>
      <w:r w:rsidR="001F17E8">
        <w:rPr>
          <w:b/>
          <w:bCs/>
        </w:rPr>
        <w:t>B</w:t>
      </w:r>
      <w:r w:rsidRPr="001F17E8">
        <w:rPr>
          <w:b/>
          <w:bCs/>
        </w:rPr>
        <w:t xml:space="preserve">roadband </w:t>
      </w:r>
      <w:r w:rsidR="001F17E8">
        <w:rPr>
          <w:b/>
          <w:bCs/>
        </w:rPr>
        <w:t>P</w:t>
      </w:r>
      <w:r w:rsidRPr="001F17E8">
        <w:rPr>
          <w:b/>
          <w:bCs/>
        </w:rPr>
        <w:t xml:space="preserve">lan </w:t>
      </w:r>
      <w:r w:rsidR="001F17E8">
        <w:rPr>
          <w:b/>
          <w:bCs/>
        </w:rPr>
        <w:t>P</w:t>
      </w:r>
      <w:r w:rsidRPr="001F17E8">
        <w:rPr>
          <w:b/>
          <w:bCs/>
        </w:rPr>
        <w:t>hase 1</w:t>
      </w:r>
    </w:p>
    <w:p w14:paraId="766B7B80" w14:textId="77777777" w:rsidR="001F17E8" w:rsidRDefault="001F17E8" w:rsidP="001F17E8">
      <w:pPr>
        <w:ind w:left="360"/>
      </w:pPr>
    </w:p>
    <w:p w14:paraId="231055D9" w14:textId="73693452" w:rsidR="00383DB9" w:rsidRDefault="001F17E8" w:rsidP="00383DB9">
      <w:pPr>
        <w:pStyle w:val="ListParagraph"/>
        <w:numPr>
          <w:ilvl w:val="0"/>
          <w:numId w:val="5"/>
        </w:numPr>
        <w:tabs>
          <w:tab w:val="clear" w:pos="1080"/>
          <w:tab w:val="num" w:pos="810"/>
        </w:tabs>
        <w:ind w:left="810" w:hanging="450"/>
      </w:pPr>
      <w:r w:rsidRPr="00383DB9">
        <w:rPr>
          <w:b/>
          <w:bCs/>
        </w:rPr>
        <w:t xml:space="preserve">Planning Contract: </w:t>
      </w:r>
      <w:r w:rsidR="003749AA" w:rsidRPr="003749AA">
        <w:t>In July of 2019, ADECA issued a request for proposals for planning and mapping services</w:t>
      </w:r>
      <w:r>
        <w:t xml:space="preserve">. </w:t>
      </w:r>
      <w:r w:rsidR="003749AA" w:rsidRPr="003749AA">
        <w:t>Eight responses were received</w:t>
      </w:r>
      <w:r>
        <w:t xml:space="preserve">. </w:t>
      </w:r>
      <w:r w:rsidR="003749AA" w:rsidRPr="003749AA">
        <w:t>CTC Technology and Energy received the highest score in the evaluation process</w:t>
      </w:r>
      <w:r>
        <w:t xml:space="preserve">. </w:t>
      </w:r>
      <w:r w:rsidR="003749AA" w:rsidRPr="003749AA">
        <w:t>The contract was reviewed and approved by the Contract Review Committee</w:t>
      </w:r>
      <w:r>
        <w:t xml:space="preserve">. </w:t>
      </w:r>
      <w:r w:rsidR="003749AA" w:rsidRPr="003749AA">
        <w:t xml:space="preserve">The amount </w:t>
      </w:r>
      <w:r>
        <w:t xml:space="preserve">of the contract </w:t>
      </w:r>
      <w:r w:rsidR="003749AA" w:rsidRPr="003749AA">
        <w:t xml:space="preserve">is $1.5 </w:t>
      </w:r>
      <w:r w:rsidRPr="003749AA">
        <w:t>million,</w:t>
      </w:r>
      <w:r w:rsidR="003749AA" w:rsidRPr="003749AA">
        <w:t xml:space="preserve"> and the contract period is January 1, 2020</w:t>
      </w:r>
      <w:r w:rsidR="00F90F94">
        <w:t>,</w:t>
      </w:r>
      <w:r w:rsidR="003749AA" w:rsidRPr="003749AA">
        <w:t xml:space="preserve"> through December 31, 2021</w:t>
      </w:r>
      <w:r w:rsidR="00383DB9">
        <w:t xml:space="preserve">. </w:t>
      </w:r>
      <w:r w:rsidR="00383DB9" w:rsidRPr="00383DB9">
        <w:t>General scope of work items include</w:t>
      </w:r>
      <w:r w:rsidR="00F90F94">
        <w:t>,</w:t>
      </w:r>
      <w:r w:rsidR="00383DB9" w:rsidRPr="00383DB9">
        <w:t xml:space="preserve"> provide technical expertise for grant program development, </w:t>
      </w:r>
      <w:r w:rsidR="00F35502">
        <w:t>i</w:t>
      </w:r>
      <w:r w:rsidR="00383DB9" w:rsidRPr="00383DB9">
        <w:t xml:space="preserve">dentify and develop </w:t>
      </w:r>
      <w:r w:rsidR="00F90F94">
        <w:t xml:space="preserve">a </w:t>
      </w:r>
      <w:r w:rsidR="00383DB9" w:rsidRPr="00383DB9">
        <w:t>strategy for leveraging state funds to attract other funding, legislative review and recommendations, identify and convene stakeholders, develop current broadband maps and system</w:t>
      </w:r>
      <w:r w:rsidR="00D9702C">
        <w:t>s</w:t>
      </w:r>
      <w:r w:rsidR="00383DB9" w:rsidRPr="00383DB9">
        <w:t xml:space="preserve"> for updating maps over time, develop </w:t>
      </w:r>
      <w:r w:rsidR="00F90F94">
        <w:t xml:space="preserve">a </w:t>
      </w:r>
      <w:r w:rsidR="00383DB9" w:rsidRPr="00383DB9">
        <w:t xml:space="preserve">statewide strategic plan, </w:t>
      </w:r>
      <w:r w:rsidR="00F35502">
        <w:t xml:space="preserve">and </w:t>
      </w:r>
      <w:r w:rsidR="00383DB9" w:rsidRPr="00383DB9">
        <w:t>support and enable regional planning</w:t>
      </w:r>
      <w:r w:rsidR="00AC2AB9">
        <w:t>.</w:t>
      </w:r>
      <w:r w:rsidR="003749AA" w:rsidRPr="003749AA">
        <w:t xml:space="preserve"> </w:t>
      </w:r>
    </w:p>
    <w:p w14:paraId="378B6245" w14:textId="77777777" w:rsidR="00383DB9" w:rsidRPr="00383DB9" w:rsidRDefault="00383DB9" w:rsidP="00383DB9">
      <w:pPr>
        <w:ind w:left="360"/>
      </w:pPr>
    </w:p>
    <w:p w14:paraId="7D3FBFEA" w14:textId="446BD6F9" w:rsidR="00F04016" w:rsidRDefault="001F17E8" w:rsidP="00586A4F">
      <w:pPr>
        <w:pStyle w:val="ListParagraph"/>
        <w:numPr>
          <w:ilvl w:val="0"/>
          <w:numId w:val="5"/>
        </w:numPr>
        <w:tabs>
          <w:tab w:val="clear" w:pos="1080"/>
          <w:tab w:val="num" w:pos="810"/>
        </w:tabs>
        <w:ind w:left="810"/>
      </w:pPr>
      <w:r w:rsidRPr="0048692D">
        <w:rPr>
          <w:b/>
          <w:bCs/>
        </w:rPr>
        <w:t>Next Steps:</w:t>
      </w:r>
      <w:r>
        <w:t xml:space="preserve"> </w:t>
      </w:r>
      <w:r w:rsidR="003749AA" w:rsidRPr="003749AA">
        <w:t>Additional planning and mapping requirements will be identified through this process</w:t>
      </w:r>
      <w:r w:rsidR="00383DB9">
        <w:t>. T</w:t>
      </w:r>
      <w:r w:rsidR="003749AA" w:rsidRPr="003749AA">
        <w:t xml:space="preserve">he scope of work for phase 2 will be determined </w:t>
      </w:r>
      <w:proofErr w:type="gramStart"/>
      <w:r w:rsidR="003749AA" w:rsidRPr="003749AA">
        <w:t>as a result of</w:t>
      </w:r>
      <w:proofErr w:type="gramEnd"/>
      <w:r w:rsidR="003749AA" w:rsidRPr="003749AA">
        <w:t xml:space="preserve"> phase 1</w:t>
      </w:r>
      <w:r w:rsidR="00F35502">
        <w:t>.</w:t>
      </w:r>
      <w:r w:rsidR="00D9702C">
        <w:t xml:space="preserve"> ADECA anticipates utilizing ongoing consultant support to provide technical expertise to the Office of Broadband Development</w:t>
      </w:r>
      <w:r w:rsidR="00C24CEA">
        <w:t>, community support for building relationships with ISPs, and support to ISP in accessing federal funding</w:t>
      </w:r>
      <w:r w:rsidR="00D9702C">
        <w:t>.</w:t>
      </w:r>
    </w:p>
    <w:sectPr w:rsidR="00F04016" w:rsidSect="00F04016">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4BEE7" w14:textId="77777777" w:rsidR="00420A63" w:rsidRDefault="00420A63" w:rsidP="00F04016">
      <w:r>
        <w:separator/>
      </w:r>
    </w:p>
  </w:endnote>
  <w:endnote w:type="continuationSeparator" w:id="0">
    <w:p w14:paraId="06585685" w14:textId="77777777" w:rsidR="00420A63" w:rsidRDefault="00420A63" w:rsidP="00F0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95802"/>
      <w:docPartObj>
        <w:docPartGallery w:val="Page Numbers (Bottom of Page)"/>
        <w:docPartUnique/>
      </w:docPartObj>
    </w:sdtPr>
    <w:sdtEndPr>
      <w:rPr>
        <w:noProof/>
      </w:rPr>
    </w:sdtEndPr>
    <w:sdtContent>
      <w:p w14:paraId="25110FB7" w14:textId="55853CBF" w:rsidR="00420A63" w:rsidRDefault="00420A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D83FA" w14:textId="77777777" w:rsidR="00420A63" w:rsidRDefault="00420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C0145" w14:textId="77777777" w:rsidR="00420A63" w:rsidRDefault="00420A63" w:rsidP="00F04016">
      <w:r>
        <w:separator/>
      </w:r>
    </w:p>
  </w:footnote>
  <w:footnote w:type="continuationSeparator" w:id="0">
    <w:p w14:paraId="74EC91DA" w14:textId="77777777" w:rsidR="00420A63" w:rsidRDefault="00420A63" w:rsidP="00F04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D55DE"/>
    <w:multiLevelType w:val="hybridMultilevel"/>
    <w:tmpl w:val="D4265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D06FB8"/>
    <w:multiLevelType w:val="hybridMultilevel"/>
    <w:tmpl w:val="5C80F124"/>
    <w:lvl w:ilvl="0" w:tplc="A7B08BC2">
      <w:start w:val="1"/>
      <w:numFmt w:val="bullet"/>
      <w:lvlText w:val="•"/>
      <w:lvlJc w:val="left"/>
      <w:pPr>
        <w:tabs>
          <w:tab w:val="num" w:pos="720"/>
        </w:tabs>
        <w:ind w:left="720" w:hanging="360"/>
      </w:pPr>
      <w:rPr>
        <w:rFonts w:ascii="Arial" w:hAnsi="Arial" w:hint="default"/>
      </w:rPr>
    </w:lvl>
    <w:lvl w:ilvl="1" w:tplc="F4AE6E1E">
      <w:numFmt w:val="bullet"/>
      <w:lvlText w:val="•"/>
      <w:lvlJc w:val="left"/>
      <w:pPr>
        <w:tabs>
          <w:tab w:val="num" w:pos="1440"/>
        </w:tabs>
        <w:ind w:left="1440" w:hanging="360"/>
      </w:pPr>
      <w:rPr>
        <w:rFonts w:ascii="Arial" w:hAnsi="Arial" w:hint="default"/>
      </w:rPr>
    </w:lvl>
    <w:lvl w:ilvl="2" w:tplc="DE5869EA">
      <w:numFmt w:val="bullet"/>
      <w:lvlText w:val="•"/>
      <w:lvlJc w:val="left"/>
      <w:pPr>
        <w:tabs>
          <w:tab w:val="num" w:pos="2160"/>
        </w:tabs>
        <w:ind w:left="2160" w:hanging="360"/>
      </w:pPr>
      <w:rPr>
        <w:rFonts w:ascii="Arial" w:hAnsi="Arial" w:hint="default"/>
      </w:rPr>
    </w:lvl>
    <w:lvl w:ilvl="3" w:tplc="B9A0DF12" w:tentative="1">
      <w:start w:val="1"/>
      <w:numFmt w:val="bullet"/>
      <w:lvlText w:val="•"/>
      <w:lvlJc w:val="left"/>
      <w:pPr>
        <w:tabs>
          <w:tab w:val="num" w:pos="2880"/>
        </w:tabs>
        <w:ind w:left="2880" w:hanging="360"/>
      </w:pPr>
      <w:rPr>
        <w:rFonts w:ascii="Arial" w:hAnsi="Arial" w:hint="default"/>
      </w:rPr>
    </w:lvl>
    <w:lvl w:ilvl="4" w:tplc="3BEACDD0" w:tentative="1">
      <w:start w:val="1"/>
      <w:numFmt w:val="bullet"/>
      <w:lvlText w:val="•"/>
      <w:lvlJc w:val="left"/>
      <w:pPr>
        <w:tabs>
          <w:tab w:val="num" w:pos="3600"/>
        </w:tabs>
        <w:ind w:left="3600" w:hanging="360"/>
      </w:pPr>
      <w:rPr>
        <w:rFonts w:ascii="Arial" w:hAnsi="Arial" w:hint="default"/>
      </w:rPr>
    </w:lvl>
    <w:lvl w:ilvl="5" w:tplc="5F3AA0B6" w:tentative="1">
      <w:start w:val="1"/>
      <w:numFmt w:val="bullet"/>
      <w:lvlText w:val="•"/>
      <w:lvlJc w:val="left"/>
      <w:pPr>
        <w:tabs>
          <w:tab w:val="num" w:pos="4320"/>
        </w:tabs>
        <w:ind w:left="4320" w:hanging="360"/>
      </w:pPr>
      <w:rPr>
        <w:rFonts w:ascii="Arial" w:hAnsi="Arial" w:hint="default"/>
      </w:rPr>
    </w:lvl>
    <w:lvl w:ilvl="6" w:tplc="EE7C94AE" w:tentative="1">
      <w:start w:val="1"/>
      <w:numFmt w:val="bullet"/>
      <w:lvlText w:val="•"/>
      <w:lvlJc w:val="left"/>
      <w:pPr>
        <w:tabs>
          <w:tab w:val="num" w:pos="5040"/>
        </w:tabs>
        <w:ind w:left="5040" w:hanging="360"/>
      </w:pPr>
      <w:rPr>
        <w:rFonts w:ascii="Arial" w:hAnsi="Arial" w:hint="default"/>
      </w:rPr>
    </w:lvl>
    <w:lvl w:ilvl="7" w:tplc="63DA045E" w:tentative="1">
      <w:start w:val="1"/>
      <w:numFmt w:val="bullet"/>
      <w:lvlText w:val="•"/>
      <w:lvlJc w:val="left"/>
      <w:pPr>
        <w:tabs>
          <w:tab w:val="num" w:pos="5760"/>
        </w:tabs>
        <w:ind w:left="5760" w:hanging="360"/>
      </w:pPr>
      <w:rPr>
        <w:rFonts w:ascii="Arial" w:hAnsi="Arial" w:hint="default"/>
      </w:rPr>
    </w:lvl>
    <w:lvl w:ilvl="8" w:tplc="E83C02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962878"/>
    <w:multiLevelType w:val="hybridMultilevel"/>
    <w:tmpl w:val="59B03F6A"/>
    <w:lvl w:ilvl="0" w:tplc="29645760">
      <w:start w:val="1"/>
      <w:numFmt w:val="bullet"/>
      <w:lvlText w:val="•"/>
      <w:lvlJc w:val="left"/>
      <w:pPr>
        <w:tabs>
          <w:tab w:val="num" w:pos="720"/>
        </w:tabs>
        <w:ind w:left="720" w:hanging="360"/>
      </w:pPr>
      <w:rPr>
        <w:rFonts w:ascii="Arial" w:hAnsi="Arial" w:hint="default"/>
      </w:rPr>
    </w:lvl>
    <w:lvl w:ilvl="1" w:tplc="57C82C64">
      <w:numFmt w:val="bullet"/>
      <w:lvlText w:val="•"/>
      <w:lvlJc w:val="left"/>
      <w:pPr>
        <w:tabs>
          <w:tab w:val="num" w:pos="1440"/>
        </w:tabs>
        <w:ind w:left="1440" w:hanging="360"/>
      </w:pPr>
      <w:rPr>
        <w:rFonts w:ascii="Arial" w:hAnsi="Arial" w:hint="default"/>
      </w:rPr>
    </w:lvl>
    <w:lvl w:ilvl="2" w:tplc="5748C1D6" w:tentative="1">
      <w:start w:val="1"/>
      <w:numFmt w:val="bullet"/>
      <w:lvlText w:val="•"/>
      <w:lvlJc w:val="left"/>
      <w:pPr>
        <w:tabs>
          <w:tab w:val="num" w:pos="2160"/>
        </w:tabs>
        <w:ind w:left="2160" w:hanging="360"/>
      </w:pPr>
      <w:rPr>
        <w:rFonts w:ascii="Arial" w:hAnsi="Arial" w:hint="default"/>
      </w:rPr>
    </w:lvl>
    <w:lvl w:ilvl="3" w:tplc="E2B001E6" w:tentative="1">
      <w:start w:val="1"/>
      <w:numFmt w:val="bullet"/>
      <w:lvlText w:val="•"/>
      <w:lvlJc w:val="left"/>
      <w:pPr>
        <w:tabs>
          <w:tab w:val="num" w:pos="2880"/>
        </w:tabs>
        <w:ind w:left="2880" w:hanging="360"/>
      </w:pPr>
      <w:rPr>
        <w:rFonts w:ascii="Arial" w:hAnsi="Arial" w:hint="default"/>
      </w:rPr>
    </w:lvl>
    <w:lvl w:ilvl="4" w:tplc="22BAC37E" w:tentative="1">
      <w:start w:val="1"/>
      <w:numFmt w:val="bullet"/>
      <w:lvlText w:val="•"/>
      <w:lvlJc w:val="left"/>
      <w:pPr>
        <w:tabs>
          <w:tab w:val="num" w:pos="3600"/>
        </w:tabs>
        <w:ind w:left="3600" w:hanging="360"/>
      </w:pPr>
      <w:rPr>
        <w:rFonts w:ascii="Arial" w:hAnsi="Arial" w:hint="default"/>
      </w:rPr>
    </w:lvl>
    <w:lvl w:ilvl="5" w:tplc="5D02A054" w:tentative="1">
      <w:start w:val="1"/>
      <w:numFmt w:val="bullet"/>
      <w:lvlText w:val="•"/>
      <w:lvlJc w:val="left"/>
      <w:pPr>
        <w:tabs>
          <w:tab w:val="num" w:pos="4320"/>
        </w:tabs>
        <w:ind w:left="4320" w:hanging="360"/>
      </w:pPr>
      <w:rPr>
        <w:rFonts w:ascii="Arial" w:hAnsi="Arial" w:hint="default"/>
      </w:rPr>
    </w:lvl>
    <w:lvl w:ilvl="6" w:tplc="331658AA" w:tentative="1">
      <w:start w:val="1"/>
      <w:numFmt w:val="bullet"/>
      <w:lvlText w:val="•"/>
      <w:lvlJc w:val="left"/>
      <w:pPr>
        <w:tabs>
          <w:tab w:val="num" w:pos="5040"/>
        </w:tabs>
        <w:ind w:left="5040" w:hanging="360"/>
      </w:pPr>
      <w:rPr>
        <w:rFonts w:ascii="Arial" w:hAnsi="Arial" w:hint="default"/>
      </w:rPr>
    </w:lvl>
    <w:lvl w:ilvl="7" w:tplc="E8B02C12" w:tentative="1">
      <w:start w:val="1"/>
      <w:numFmt w:val="bullet"/>
      <w:lvlText w:val="•"/>
      <w:lvlJc w:val="left"/>
      <w:pPr>
        <w:tabs>
          <w:tab w:val="num" w:pos="5760"/>
        </w:tabs>
        <w:ind w:left="5760" w:hanging="360"/>
      </w:pPr>
      <w:rPr>
        <w:rFonts w:ascii="Arial" w:hAnsi="Arial" w:hint="default"/>
      </w:rPr>
    </w:lvl>
    <w:lvl w:ilvl="8" w:tplc="21E253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605628"/>
    <w:multiLevelType w:val="hybridMultilevel"/>
    <w:tmpl w:val="B61CF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75991"/>
    <w:multiLevelType w:val="hybridMultilevel"/>
    <w:tmpl w:val="58A632AA"/>
    <w:lvl w:ilvl="0" w:tplc="F9583F96">
      <w:start w:val="1"/>
      <w:numFmt w:val="bullet"/>
      <w:lvlText w:val="•"/>
      <w:lvlJc w:val="left"/>
      <w:pPr>
        <w:tabs>
          <w:tab w:val="num" w:pos="1080"/>
        </w:tabs>
        <w:ind w:left="1080" w:hanging="360"/>
      </w:pPr>
      <w:rPr>
        <w:rFonts w:ascii="Arial" w:hAnsi="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AA"/>
    <w:rsid w:val="000065F8"/>
    <w:rsid w:val="00022612"/>
    <w:rsid w:val="00026CDC"/>
    <w:rsid w:val="00042609"/>
    <w:rsid w:val="000504E8"/>
    <w:rsid w:val="000535D1"/>
    <w:rsid w:val="000550E9"/>
    <w:rsid w:val="0005696C"/>
    <w:rsid w:val="00057BDB"/>
    <w:rsid w:val="00074C60"/>
    <w:rsid w:val="00082113"/>
    <w:rsid w:val="00090399"/>
    <w:rsid w:val="00096146"/>
    <w:rsid w:val="000A1B20"/>
    <w:rsid w:val="000D02FD"/>
    <w:rsid w:val="000D4F76"/>
    <w:rsid w:val="000F7033"/>
    <w:rsid w:val="00134184"/>
    <w:rsid w:val="00137413"/>
    <w:rsid w:val="00152258"/>
    <w:rsid w:val="00166FF5"/>
    <w:rsid w:val="0017661A"/>
    <w:rsid w:val="00181FE6"/>
    <w:rsid w:val="00191151"/>
    <w:rsid w:val="001960A0"/>
    <w:rsid w:val="001A6D81"/>
    <w:rsid w:val="001B290C"/>
    <w:rsid w:val="001C3110"/>
    <w:rsid w:val="001D1520"/>
    <w:rsid w:val="001F17E8"/>
    <w:rsid w:val="00200CFA"/>
    <w:rsid w:val="00202784"/>
    <w:rsid w:val="00204A2B"/>
    <w:rsid w:val="00216D2B"/>
    <w:rsid w:val="00222BF0"/>
    <w:rsid w:val="00231FC4"/>
    <w:rsid w:val="002344A0"/>
    <w:rsid w:val="0023722C"/>
    <w:rsid w:val="00247626"/>
    <w:rsid w:val="00250589"/>
    <w:rsid w:val="00254C02"/>
    <w:rsid w:val="00286040"/>
    <w:rsid w:val="0029161F"/>
    <w:rsid w:val="002A2F66"/>
    <w:rsid w:val="002C2587"/>
    <w:rsid w:val="002D3101"/>
    <w:rsid w:val="002F3E23"/>
    <w:rsid w:val="0030449F"/>
    <w:rsid w:val="0031556C"/>
    <w:rsid w:val="003263C4"/>
    <w:rsid w:val="00334291"/>
    <w:rsid w:val="00340C46"/>
    <w:rsid w:val="00343AF0"/>
    <w:rsid w:val="00351049"/>
    <w:rsid w:val="003545AB"/>
    <w:rsid w:val="003749AA"/>
    <w:rsid w:val="003818E1"/>
    <w:rsid w:val="003827CF"/>
    <w:rsid w:val="00383DB9"/>
    <w:rsid w:val="003C1371"/>
    <w:rsid w:val="003D138A"/>
    <w:rsid w:val="003D254C"/>
    <w:rsid w:val="00416700"/>
    <w:rsid w:val="00420A63"/>
    <w:rsid w:val="00426CA1"/>
    <w:rsid w:val="00434B28"/>
    <w:rsid w:val="0044322B"/>
    <w:rsid w:val="00445542"/>
    <w:rsid w:val="00451893"/>
    <w:rsid w:val="00454A4C"/>
    <w:rsid w:val="00457AEC"/>
    <w:rsid w:val="00462C6F"/>
    <w:rsid w:val="004703A7"/>
    <w:rsid w:val="00473765"/>
    <w:rsid w:val="0047675E"/>
    <w:rsid w:val="004825D5"/>
    <w:rsid w:val="0048692D"/>
    <w:rsid w:val="004876F8"/>
    <w:rsid w:val="004921B2"/>
    <w:rsid w:val="00492A55"/>
    <w:rsid w:val="00493A3B"/>
    <w:rsid w:val="00493F0E"/>
    <w:rsid w:val="00495695"/>
    <w:rsid w:val="004B3CEF"/>
    <w:rsid w:val="004C1039"/>
    <w:rsid w:val="004C39F2"/>
    <w:rsid w:val="004C3E7D"/>
    <w:rsid w:val="004C70EA"/>
    <w:rsid w:val="004F5972"/>
    <w:rsid w:val="0052189F"/>
    <w:rsid w:val="0054105B"/>
    <w:rsid w:val="005502EE"/>
    <w:rsid w:val="00553866"/>
    <w:rsid w:val="00555397"/>
    <w:rsid w:val="005621C8"/>
    <w:rsid w:val="005705AD"/>
    <w:rsid w:val="00585147"/>
    <w:rsid w:val="00586A4F"/>
    <w:rsid w:val="005A4A62"/>
    <w:rsid w:val="005B0F55"/>
    <w:rsid w:val="005B798E"/>
    <w:rsid w:val="005F119E"/>
    <w:rsid w:val="005F458F"/>
    <w:rsid w:val="00614C8E"/>
    <w:rsid w:val="0062165A"/>
    <w:rsid w:val="0063023F"/>
    <w:rsid w:val="00633B1F"/>
    <w:rsid w:val="00640A4F"/>
    <w:rsid w:val="0065200E"/>
    <w:rsid w:val="006557CD"/>
    <w:rsid w:val="00655A78"/>
    <w:rsid w:val="00657225"/>
    <w:rsid w:val="006619EE"/>
    <w:rsid w:val="00663A1E"/>
    <w:rsid w:val="00686677"/>
    <w:rsid w:val="00686945"/>
    <w:rsid w:val="00690CC9"/>
    <w:rsid w:val="0069376B"/>
    <w:rsid w:val="006A4BDA"/>
    <w:rsid w:val="006A792C"/>
    <w:rsid w:val="006B040E"/>
    <w:rsid w:val="006D5536"/>
    <w:rsid w:val="006E4320"/>
    <w:rsid w:val="006E520F"/>
    <w:rsid w:val="006F43F2"/>
    <w:rsid w:val="007025FF"/>
    <w:rsid w:val="007066B0"/>
    <w:rsid w:val="00706B72"/>
    <w:rsid w:val="007251E8"/>
    <w:rsid w:val="0072567B"/>
    <w:rsid w:val="007268C5"/>
    <w:rsid w:val="00733075"/>
    <w:rsid w:val="00756749"/>
    <w:rsid w:val="007629F6"/>
    <w:rsid w:val="007728BB"/>
    <w:rsid w:val="007B2C54"/>
    <w:rsid w:val="007B2C84"/>
    <w:rsid w:val="007C1604"/>
    <w:rsid w:val="007D0632"/>
    <w:rsid w:val="007D17F1"/>
    <w:rsid w:val="007E2151"/>
    <w:rsid w:val="00807A9B"/>
    <w:rsid w:val="008158C4"/>
    <w:rsid w:val="00832FA1"/>
    <w:rsid w:val="00836895"/>
    <w:rsid w:val="0084508A"/>
    <w:rsid w:val="00846613"/>
    <w:rsid w:val="00852C08"/>
    <w:rsid w:val="00857E69"/>
    <w:rsid w:val="008669D4"/>
    <w:rsid w:val="00871ADB"/>
    <w:rsid w:val="00876D2B"/>
    <w:rsid w:val="00880FD9"/>
    <w:rsid w:val="00884C16"/>
    <w:rsid w:val="00894257"/>
    <w:rsid w:val="008A1A15"/>
    <w:rsid w:val="008A5A9A"/>
    <w:rsid w:val="008B0FD4"/>
    <w:rsid w:val="008D3219"/>
    <w:rsid w:val="008F1177"/>
    <w:rsid w:val="009126E2"/>
    <w:rsid w:val="00940E88"/>
    <w:rsid w:val="00956E55"/>
    <w:rsid w:val="00973CB0"/>
    <w:rsid w:val="00990A70"/>
    <w:rsid w:val="009A09AD"/>
    <w:rsid w:val="009C0D2C"/>
    <w:rsid w:val="009D07B4"/>
    <w:rsid w:val="009D237B"/>
    <w:rsid w:val="009D3F7B"/>
    <w:rsid w:val="009D6DAC"/>
    <w:rsid w:val="009E4A7A"/>
    <w:rsid w:val="009E637C"/>
    <w:rsid w:val="00A05D4F"/>
    <w:rsid w:val="00A05E81"/>
    <w:rsid w:val="00A10823"/>
    <w:rsid w:val="00A213C6"/>
    <w:rsid w:val="00A26D59"/>
    <w:rsid w:val="00A278A2"/>
    <w:rsid w:val="00A32206"/>
    <w:rsid w:val="00A43771"/>
    <w:rsid w:val="00A553B6"/>
    <w:rsid w:val="00A627DD"/>
    <w:rsid w:val="00A63D09"/>
    <w:rsid w:val="00A758A3"/>
    <w:rsid w:val="00A95617"/>
    <w:rsid w:val="00AB6790"/>
    <w:rsid w:val="00AC2AB9"/>
    <w:rsid w:val="00AC725D"/>
    <w:rsid w:val="00AE1BF8"/>
    <w:rsid w:val="00AE2923"/>
    <w:rsid w:val="00AE6CBC"/>
    <w:rsid w:val="00B061D0"/>
    <w:rsid w:val="00B07CCF"/>
    <w:rsid w:val="00B53869"/>
    <w:rsid w:val="00B5797A"/>
    <w:rsid w:val="00B66ADF"/>
    <w:rsid w:val="00B72E73"/>
    <w:rsid w:val="00B80559"/>
    <w:rsid w:val="00B836AC"/>
    <w:rsid w:val="00BA17EC"/>
    <w:rsid w:val="00BB2DF9"/>
    <w:rsid w:val="00BC3A1C"/>
    <w:rsid w:val="00BD3913"/>
    <w:rsid w:val="00C00EAD"/>
    <w:rsid w:val="00C160D6"/>
    <w:rsid w:val="00C23421"/>
    <w:rsid w:val="00C24CEA"/>
    <w:rsid w:val="00C255C5"/>
    <w:rsid w:val="00C25FB8"/>
    <w:rsid w:val="00C26661"/>
    <w:rsid w:val="00C278FC"/>
    <w:rsid w:val="00C27CAD"/>
    <w:rsid w:val="00C31B5E"/>
    <w:rsid w:val="00C327E5"/>
    <w:rsid w:val="00C61751"/>
    <w:rsid w:val="00C725C8"/>
    <w:rsid w:val="00C85B79"/>
    <w:rsid w:val="00CA6614"/>
    <w:rsid w:val="00CC709C"/>
    <w:rsid w:val="00CF48DB"/>
    <w:rsid w:val="00CF6CC0"/>
    <w:rsid w:val="00D068F6"/>
    <w:rsid w:val="00D0726C"/>
    <w:rsid w:val="00D11B39"/>
    <w:rsid w:val="00D161EF"/>
    <w:rsid w:val="00D210ED"/>
    <w:rsid w:val="00D21979"/>
    <w:rsid w:val="00D266D7"/>
    <w:rsid w:val="00D31D26"/>
    <w:rsid w:val="00D42317"/>
    <w:rsid w:val="00D86FCA"/>
    <w:rsid w:val="00D9702C"/>
    <w:rsid w:val="00DA2687"/>
    <w:rsid w:val="00DA4A0C"/>
    <w:rsid w:val="00DA5407"/>
    <w:rsid w:val="00DD6C68"/>
    <w:rsid w:val="00DE4326"/>
    <w:rsid w:val="00DF5A23"/>
    <w:rsid w:val="00E00EBE"/>
    <w:rsid w:val="00E04209"/>
    <w:rsid w:val="00E2683D"/>
    <w:rsid w:val="00E2798D"/>
    <w:rsid w:val="00E4108F"/>
    <w:rsid w:val="00E417F6"/>
    <w:rsid w:val="00E45D44"/>
    <w:rsid w:val="00E50D3A"/>
    <w:rsid w:val="00E52BED"/>
    <w:rsid w:val="00E65268"/>
    <w:rsid w:val="00E8243A"/>
    <w:rsid w:val="00E84916"/>
    <w:rsid w:val="00EA048A"/>
    <w:rsid w:val="00EB07EE"/>
    <w:rsid w:val="00EC1294"/>
    <w:rsid w:val="00EC1BB7"/>
    <w:rsid w:val="00ED1C5F"/>
    <w:rsid w:val="00EF109E"/>
    <w:rsid w:val="00EF1D42"/>
    <w:rsid w:val="00EF31C1"/>
    <w:rsid w:val="00EF6EEC"/>
    <w:rsid w:val="00F00B03"/>
    <w:rsid w:val="00F04016"/>
    <w:rsid w:val="00F10A20"/>
    <w:rsid w:val="00F14BA6"/>
    <w:rsid w:val="00F35502"/>
    <w:rsid w:val="00F36A6F"/>
    <w:rsid w:val="00F61989"/>
    <w:rsid w:val="00F6462E"/>
    <w:rsid w:val="00F67018"/>
    <w:rsid w:val="00F77897"/>
    <w:rsid w:val="00F90F94"/>
    <w:rsid w:val="00F965C2"/>
    <w:rsid w:val="00FB17F8"/>
    <w:rsid w:val="00FB371A"/>
    <w:rsid w:val="00FC3017"/>
    <w:rsid w:val="00FC4888"/>
    <w:rsid w:val="00FF3EC2"/>
    <w:rsid w:val="00FF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878C"/>
  <w15:chartTrackingRefBased/>
  <w15:docId w15:val="{1ED9965C-D117-4154-89DD-8F690521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89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9AA"/>
    <w:rPr>
      <w:color w:val="0000FF"/>
      <w:u w:val="single"/>
    </w:rPr>
  </w:style>
  <w:style w:type="paragraph" w:styleId="ListParagraph">
    <w:name w:val="List Paragraph"/>
    <w:basedOn w:val="Normal"/>
    <w:uiPriority w:val="34"/>
    <w:qFormat/>
    <w:rsid w:val="00894257"/>
    <w:pPr>
      <w:ind w:left="720"/>
      <w:contextualSpacing/>
    </w:pPr>
  </w:style>
  <w:style w:type="table" w:styleId="TableGrid">
    <w:name w:val="Table Grid"/>
    <w:basedOn w:val="TableNormal"/>
    <w:uiPriority w:val="39"/>
    <w:rsid w:val="00894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5407"/>
    <w:rPr>
      <w:sz w:val="16"/>
      <w:szCs w:val="16"/>
    </w:rPr>
  </w:style>
  <w:style w:type="paragraph" w:styleId="CommentText">
    <w:name w:val="annotation text"/>
    <w:basedOn w:val="Normal"/>
    <w:link w:val="CommentTextChar"/>
    <w:uiPriority w:val="99"/>
    <w:semiHidden/>
    <w:unhideWhenUsed/>
    <w:rsid w:val="00DA5407"/>
    <w:rPr>
      <w:sz w:val="20"/>
      <w:szCs w:val="20"/>
    </w:rPr>
  </w:style>
  <w:style w:type="character" w:customStyle="1" w:styleId="CommentTextChar">
    <w:name w:val="Comment Text Char"/>
    <w:basedOn w:val="DefaultParagraphFont"/>
    <w:link w:val="CommentText"/>
    <w:uiPriority w:val="99"/>
    <w:semiHidden/>
    <w:rsid w:val="00DA5407"/>
    <w:rPr>
      <w:sz w:val="20"/>
      <w:szCs w:val="20"/>
    </w:rPr>
  </w:style>
  <w:style w:type="paragraph" w:styleId="CommentSubject">
    <w:name w:val="annotation subject"/>
    <w:basedOn w:val="CommentText"/>
    <w:next w:val="CommentText"/>
    <w:link w:val="CommentSubjectChar"/>
    <w:uiPriority w:val="99"/>
    <w:semiHidden/>
    <w:unhideWhenUsed/>
    <w:rsid w:val="00DA5407"/>
    <w:rPr>
      <w:b/>
      <w:bCs/>
    </w:rPr>
  </w:style>
  <w:style w:type="character" w:customStyle="1" w:styleId="CommentSubjectChar">
    <w:name w:val="Comment Subject Char"/>
    <w:basedOn w:val="CommentTextChar"/>
    <w:link w:val="CommentSubject"/>
    <w:uiPriority w:val="99"/>
    <w:semiHidden/>
    <w:rsid w:val="00DA5407"/>
    <w:rPr>
      <w:b/>
      <w:bCs/>
      <w:sz w:val="20"/>
      <w:szCs w:val="20"/>
    </w:rPr>
  </w:style>
  <w:style w:type="paragraph" w:styleId="BalloonText">
    <w:name w:val="Balloon Text"/>
    <w:basedOn w:val="Normal"/>
    <w:link w:val="BalloonTextChar"/>
    <w:uiPriority w:val="99"/>
    <w:semiHidden/>
    <w:unhideWhenUsed/>
    <w:rsid w:val="00DA5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07"/>
    <w:rPr>
      <w:rFonts w:ascii="Segoe UI" w:hAnsi="Segoe UI" w:cs="Segoe UI"/>
      <w:sz w:val="18"/>
      <w:szCs w:val="18"/>
    </w:rPr>
  </w:style>
  <w:style w:type="paragraph" w:styleId="Header">
    <w:name w:val="header"/>
    <w:basedOn w:val="Normal"/>
    <w:link w:val="HeaderChar"/>
    <w:uiPriority w:val="99"/>
    <w:unhideWhenUsed/>
    <w:rsid w:val="00F04016"/>
    <w:pPr>
      <w:tabs>
        <w:tab w:val="center" w:pos="4680"/>
        <w:tab w:val="right" w:pos="9360"/>
      </w:tabs>
    </w:pPr>
  </w:style>
  <w:style w:type="character" w:customStyle="1" w:styleId="HeaderChar">
    <w:name w:val="Header Char"/>
    <w:basedOn w:val="DefaultParagraphFont"/>
    <w:link w:val="Header"/>
    <w:uiPriority w:val="99"/>
    <w:rsid w:val="00F04016"/>
    <w:rPr>
      <w:sz w:val="24"/>
    </w:rPr>
  </w:style>
  <w:style w:type="paragraph" w:styleId="Footer">
    <w:name w:val="footer"/>
    <w:basedOn w:val="Normal"/>
    <w:link w:val="FooterChar"/>
    <w:uiPriority w:val="99"/>
    <w:unhideWhenUsed/>
    <w:rsid w:val="00F04016"/>
    <w:pPr>
      <w:tabs>
        <w:tab w:val="center" w:pos="4680"/>
        <w:tab w:val="right" w:pos="9360"/>
      </w:tabs>
    </w:pPr>
  </w:style>
  <w:style w:type="character" w:customStyle="1" w:styleId="FooterChar">
    <w:name w:val="Footer Char"/>
    <w:basedOn w:val="DefaultParagraphFont"/>
    <w:link w:val="Footer"/>
    <w:uiPriority w:val="99"/>
    <w:rsid w:val="00F04016"/>
    <w:rPr>
      <w:sz w:val="24"/>
    </w:rPr>
  </w:style>
  <w:style w:type="paragraph" w:styleId="Revision">
    <w:name w:val="Revision"/>
    <w:hidden/>
    <w:uiPriority w:val="99"/>
    <w:semiHidden/>
    <w:rsid w:val="00586A4F"/>
    <w:rPr>
      <w:sz w:val="24"/>
    </w:rPr>
  </w:style>
  <w:style w:type="paragraph" w:styleId="NormalWeb">
    <w:name w:val="Normal (Web)"/>
    <w:basedOn w:val="Normal"/>
    <w:uiPriority w:val="99"/>
    <w:semiHidden/>
    <w:unhideWhenUsed/>
    <w:rsid w:val="00420A63"/>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420A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15363">
      <w:bodyDiv w:val="1"/>
      <w:marLeft w:val="0"/>
      <w:marRight w:val="0"/>
      <w:marTop w:val="0"/>
      <w:marBottom w:val="0"/>
      <w:divBdr>
        <w:top w:val="none" w:sz="0" w:space="0" w:color="auto"/>
        <w:left w:val="none" w:sz="0" w:space="0" w:color="auto"/>
        <w:bottom w:val="none" w:sz="0" w:space="0" w:color="auto"/>
        <w:right w:val="none" w:sz="0" w:space="0" w:color="auto"/>
      </w:divBdr>
      <w:divsChild>
        <w:div w:id="1061487463">
          <w:marLeft w:val="360"/>
          <w:marRight w:val="0"/>
          <w:marTop w:val="200"/>
          <w:marBottom w:val="0"/>
          <w:divBdr>
            <w:top w:val="none" w:sz="0" w:space="0" w:color="auto"/>
            <w:left w:val="none" w:sz="0" w:space="0" w:color="auto"/>
            <w:bottom w:val="none" w:sz="0" w:space="0" w:color="auto"/>
            <w:right w:val="none" w:sz="0" w:space="0" w:color="auto"/>
          </w:divBdr>
        </w:div>
        <w:div w:id="636960239">
          <w:marLeft w:val="360"/>
          <w:marRight w:val="0"/>
          <w:marTop w:val="200"/>
          <w:marBottom w:val="0"/>
          <w:divBdr>
            <w:top w:val="none" w:sz="0" w:space="0" w:color="auto"/>
            <w:left w:val="none" w:sz="0" w:space="0" w:color="auto"/>
            <w:bottom w:val="none" w:sz="0" w:space="0" w:color="auto"/>
            <w:right w:val="none" w:sz="0" w:space="0" w:color="auto"/>
          </w:divBdr>
        </w:div>
        <w:div w:id="838957790">
          <w:marLeft w:val="360"/>
          <w:marRight w:val="0"/>
          <w:marTop w:val="200"/>
          <w:marBottom w:val="0"/>
          <w:divBdr>
            <w:top w:val="none" w:sz="0" w:space="0" w:color="auto"/>
            <w:left w:val="none" w:sz="0" w:space="0" w:color="auto"/>
            <w:bottom w:val="none" w:sz="0" w:space="0" w:color="auto"/>
            <w:right w:val="none" w:sz="0" w:space="0" w:color="auto"/>
          </w:divBdr>
        </w:div>
        <w:div w:id="378019405">
          <w:marLeft w:val="360"/>
          <w:marRight w:val="0"/>
          <w:marTop w:val="200"/>
          <w:marBottom w:val="0"/>
          <w:divBdr>
            <w:top w:val="none" w:sz="0" w:space="0" w:color="auto"/>
            <w:left w:val="none" w:sz="0" w:space="0" w:color="auto"/>
            <w:bottom w:val="none" w:sz="0" w:space="0" w:color="auto"/>
            <w:right w:val="none" w:sz="0" w:space="0" w:color="auto"/>
          </w:divBdr>
        </w:div>
        <w:div w:id="1829859730">
          <w:marLeft w:val="360"/>
          <w:marRight w:val="0"/>
          <w:marTop w:val="200"/>
          <w:marBottom w:val="0"/>
          <w:divBdr>
            <w:top w:val="none" w:sz="0" w:space="0" w:color="auto"/>
            <w:left w:val="none" w:sz="0" w:space="0" w:color="auto"/>
            <w:bottom w:val="none" w:sz="0" w:space="0" w:color="auto"/>
            <w:right w:val="none" w:sz="0" w:space="0" w:color="auto"/>
          </w:divBdr>
        </w:div>
        <w:div w:id="1692146875">
          <w:marLeft w:val="1080"/>
          <w:marRight w:val="0"/>
          <w:marTop w:val="100"/>
          <w:marBottom w:val="0"/>
          <w:divBdr>
            <w:top w:val="none" w:sz="0" w:space="0" w:color="auto"/>
            <w:left w:val="none" w:sz="0" w:space="0" w:color="auto"/>
            <w:bottom w:val="none" w:sz="0" w:space="0" w:color="auto"/>
            <w:right w:val="none" w:sz="0" w:space="0" w:color="auto"/>
          </w:divBdr>
        </w:div>
        <w:div w:id="765730114">
          <w:marLeft w:val="1080"/>
          <w:marRight w:val="0"/>
          <w:marTop w:val="100"/>
          <w:marBottom w:val="0"/>
          <w:divBdr>
            <w:top w:val="none" w:sz="0" w:space="0" w:color="auto"/>
            <w:left w:val="none" w:sz="0" w:space="0" w:color="auto"/>
            <w:bottom w:val="none" w:sz="0" w:space="0" w:color="auto"/>
            <w:right w:val="none" w:sz="0" w:space="0" w:color="auto"/>
          </w:divBdr>
        </w:div>
        <w:div w:id="1952009020">
          <w:marLeft w:val="1080"/>
          <w:marRight w:val="0"/>
          <w:marTop w:val="100"/>
          <w:marBottom w:val="0"/>
          <w:divBdr>
            <w:top w:val="none" w:sz="0" w:space="0" w:color="auto"/>
            <w:left w:val="none" w:sz="0" w:space="0" w:color="auto"/>
            <w:bottom w:val="none" w:sz="0" w:space="0" w:color="auto"/>
            <w:right w:val="none" w:sz="0" w:space="0" w:color="auto"/>
          </w:divBdr>
        </w:div>
        <w:div w:id="1859349048">
          <w:marLeft w:val="1080"/>
          <w:marRight w:val="0"/>
          <w:marTop w:val="100"/>
          <w:marBottom w:val="0"/>
          <w:divBdr>
            <w:top w:val="none" w:sz="0" w:space="0" w:color="auto"/>
            <w:left w:val="none" w:sz="0" w:space="0" w:color="auto"/>
            <w:bottom w:val="none" w:sz="0" w:space="0" w:color="auto"/>
            <w:right w:val="none" w:sz="0" w:space="0" w:color="auto"/>
          </w:divBdr>
        </w:div>
        <w:div w:id="1254627377">
          <w:marLeft w:val="1080"/>
          <w:marRight w:val="0"/>
          <w:marTop w:val="100"/>
          <w:marBottom w:val="0"/>
          <w:divBdr>
            <w:top w:val="none" w:sz="0" w:space="0" w:color="auto"/>
            <w:left w:val="none" w:sz="0" w:space="0" w:color="auto"/>
            <w:bottom w:val="none" w:sz="0" w:space="0" w:color="auto"/>
            <w:right w:val="none" w:sz="0" w:space="0" w:color="auto"/>
          </w:divBdr>
        </w:div>
        <w:div w:id="114563130">
          <w:marLeft w:val="360"/>
          <w:marRight w:val="0"/>
          <w:marTop w:val="200"/>
          <w:marBottom w:val="0"/>
          <w:divBdr>
            <w:top w:val="none" w:sz="0" w:space="0" w:color="auto"/>
            <w:left w:val="none" w:sz="0" w:space="0" w:color="auto"/>
            <w:bottom w:val="none" w:sz="0" w:space="0" w:color="auto"/>
            <w:right w:val="none" w:sz="0" w:space="0" w:color="auto"/>
          </w:divBdr>
        </w:div>
        <w:div w:id="1573812500">
          <w:marLeft w:val="1080"/>
          <w:marRight w:val="0"/>
          <w:marTop w:val="100"/>
          <w:marBottom w:val="0"/>
          <w:divBdr>
            <w:top w:val="none" w:sz="0" w:space="0" w:color="auto"/>
            <w:left w:val="none" w:sz="0" w:space="0" w:color="auto"/>
            <w:bottom w:val="none" w:sz="0" w:space="0" w:color="auto"/>
            <w:right w:val="none" w:sz="0" w:space="0" w:color="auto"/>
          </w:divBdr>
        </w:div>
        <w:div w:id="1505320751">
          <w:marLeft w:val="1080"/>
          <w:marRight w:val="0"/>
          <w:marTop w:val="100"/>
          <w:marBottom w:val="0"/>
          <w:divBdr>
            <w:top w:val="none" w:sz="0" w:space="0" w:color="auto"/>
            <w:left w:val="none" w:sz="0" w:space="0" w:color="auto"/>
            <w:bottom w:val="none" w:sz="0" w:space="0" w:color="auto"/>
            <w:right w:val="none" w:sz="0" w:space="0" w:color="auto"/>
          </w:divBdr>
        </w:div>
        <w:div w:id="1635865677">
          <w:marLeft w:val="1080"/>
          <w:marRight w:val="0"/>
          <w:marTop w:val="100"/>
          <w:marBottom w:val="0"/>
          <w:divBdr>
            <w:top w:val="none" w:sz="0" w:space="0" w:color="auto"/>
            <w:left w:val="none" w:sz="0" w:space="0" w:color="auto"/>
            <w:bottom w:val="none" w:sz="0" w:space="0" w:color="auto"/>
            <w:right w:val="none" w:sz="0" w:space="0" w:color="auto"/>
          </w:divBdr>
        </w:div>
        <w:div w:id="1651791275">
          <w:marLeft w:val="1080"/>
          <w:marRight w:val="0"/>
          <w:marTop w:val="100"/>
          <w:marBottom w:val="0"/>
          <w:divBdr>
            <w:top w:val="none" w:sz="0" w:space="0" w:color="auto"/>
            <w:left w:val="none" w:sz="0" w:space="0" w:color="auto"/>
            <w:bottom w:val="none" w:sz="0" w:space="0" w:color="auto"/>
            <w:right w:val="none" w:sz="0" w:space="0" w:color="auto"/>
          </w:divBdr>
        </w:div>
        <w:div w:id="374160999">
          <w:marLeft w:val="1080"/>
          <w:marRight w:val="0"/>
          <w:marTop w:val="100"/>
          <w:marBottom w:val="0"/>
          <w:divBdr>
            <w:top w:val="none" w:sz="0" w:space="0" w:color="auto"/>
            <w:left w:val="none" w:sz="0" w:space="0" w:color="auto"/>
            <w:bottom w:val="none" w:sz="0" w:space="0" w:color="auto"/>
            <w:right w:val="none" w:sz="0" w:space="0" w:color="auto"/>
          </w:divBdr>
        </w:div>
        <w:div w:id="1315451105">
          <w:marLeft w:val="1080"/>
          <w:marRight w:val="0"/>
          <w:marTop w:val="100"/>
          <w:marBottom w:val="0"/>
          <w:divBdr>
            <w:top w:val="none" w:sz="0" w:space="0" w:color="auto"/>
            <w:left w:val="none" w:sz="0" w:space="0" w:color="auto"/>
            <w:bottom w:val="none" w:sz="0" w:space="0" w:color="auto"/>
            <w:right w:val="none" w:sz="0" w:space="0" w:color="auto"/>
          </w:divBdr>
        </w:div>
        <w:div w:id="1632128677">
          <w:marLeft w:val="360"/>
          <w:marRight w:val="0"/>
          <w:marTop w:val="200"/>
          <w:marBottom w:val="0"/>
          <w:divBdr>
            <w:top w:val="none" w:sz="0" w:space="0" w:color="auto"/>
            <w:left w:val="none" w:sz="0" w:space="0" w:color="auto"/>
            <w:bottom w:val="none" w:sz="0" w:space="0" w:color="auto"/>
            <w:right w:val="none" w:sz="0" w:space="0" w:color="auto"/>
          </w:divBdr>
        </w:div>
        <w:div w:id="443037352">
          <w:marLeft w:val="360"/>
          <w:marRight w:val="0"/>
          <w:marTop w:val="200"/>
          <w:marBottom w:val="0"/>
          <w:divBdr>
            <w:top w:val="none" w:sz="0" w:space="0" w:color="auto"/>
            <w:left w:val="none" w:sz="0" w:space="0" w:color="auto"/>
            <w:bottom w:val="none" w:sz="0" w:space="0" w:color="auto"/>
            <w:right w:val="none" w:sz="0" w:space="0" w:color="auto"/>
          </w:divBdr>
        </w:div>
        <w:div w:id="1619600281">
          <w:marLeft w:val="1080"/>
          <w:marRight w:val="0"/>
          <w:marTop w:val="100"/>
          <w:marBottom w:val="0"/>
          <w:divBdr>
            <w:top w:val="none" w:sz="0" w:space="0" w:color="auto"/>
            <w:left w:val="none" w:sz="0" w:space="0" w:color="auto"/>
            <w:bottom w:val="none" w:sz="0" w:space="0" w:color="auto"/>
            <w:right w:val="none" w:sz="0" w:space="0" w:color="auto"/>
          </w:divBdr>
        </w:div>
        <w:div w:id="1438791456">
          <w:marLeft w:val="1080"/>
          <w:marRight w:val="0"/>
          <w:marTop w:val="100"/>
          <w:marBottom w:val="0"/>
          <w:divBdr>
            <w:top w:val="none" w:sz="0" w:space="0" w:color="auto"/>
            <w:left w:val="none" w:sz="0" w:space="0" w:color="auto"/>
            <w:bottom w:val="none" w:sz="0" w:space="0" w:color="auto"/>
            <w:right w:val="none" w:sz="0" w:space="0" w:color="auto"/>
          </w:divBdr>
        </w:div>
        <w:div w:id="43677399">
          <w:marLeft w:val="1080"/>
          <w:marRight w:val="0"/>
          <w:marTop w:val="100"/>
          <w:marBottom w:val="0"/>
          <w:divBdr>
            <w:top w:val="none" w:sz="0" w:space="0" w:color="auto"/>
            <w:left w:val="none" w:sz="0" w:space="0" w:color="auto"/>
            <w:bottom w:val="none" w:sz="0" w:space="0" w:color="auto"/>
            <w:right w:val="none" w:sz="0" w:space="0" w:color="auto"/>
          </w:divBdr>
        </w:div>
        <w:div w:id="291251053">
          <w:marLeft w:val="360"/>
          <w:marRight w:val="0"/>
          <w:marTop w:val="200"/>
          <w:marBottom w:val="0"/>
          <w:divBdr>
            <w:top w:val="none" w:sz="0" w:space="0" w:color="auto"/>
            <w:left w:val="none" w:sz="0" w:space="0" w:color="auto"/>
            <w:bottom w:val="none" w:sz="0" w:space="0" w:color="auto"/>
            <w:right w:val="none" w:sz="0" w:space="0" w:color="auto"/>
          </w:divBdr>
        </w:div>
        <w:div w:id="638608607">
          <w:marLeft w:val="360"/>
          <w:marRight w:val="0"/>
          <w:marTop w:val="200"/>
          <w:marBottom w:val="0"/>
          <w:divBdr>
            <w:top w:val="none" w:sz="0" w:space="0" w:color="auto"/>
            <w:left w:val="none" w:sz="0" w:space="0" w:color="auto"/>
            <w:bottom w:val="none" w:sz="0" w:space="0" w:color="auto"/>
            <w:right w:val="none" w:sz="0" w:space="0" w:color="auto"/>
          </w:divBdr>
        </w:div>
        <w:div w:id="1205405279">
          <w:marLeft w:val="1080"/>
          <w:marRight w:val="0"/>
          <w:marTop w:val="100"/>
          <w:marBottom w:val="0"/>
          <w:divBdr>
            <w:top w:val="none" w:sz="0" w:space="0" w:color="auto"/>
            <w:left w:val="none" w:sz="0" w:space="0" w:color="auto"/>
            <w:bottom w:val="none" w:sz="0" w:space="0" w:color="auto"/>
            <w:right w:val="none" w:sz="0" w:space="0" w:color="auto"/>
          </w:divBdr>
        </w:div>
        <w:div w:id="1101754094">
          <w:marLeft w:val="1080"/>
          <w:marRight w:val="0"/>
          <w:marTop w:val="100"/>
          <w:marBottom w:val="0"/>
          <w:divBdr>
            <w:top w:val="none" w:sz="0" w:space="0" w:color="auto"/>
            <w:left w:val="none" w:sz="0" w:space="0" w:color="auto"/>
            <w:bottom w:val="none" w:sz="0" w:space="0" w:color="auto"/>
            <w:right w:val="none" w:sz="0" w:space="0" w:color="auto"/>
          </w:divBdr>
        </w:div>
        <w:div w:id="434905873">
          <w:marLeft w:val="360"/>
          <w:marRight w:val="0"/>
          <w:marTop w:val="200"/>
          <w:marBottom w:val="0"/>
          <w:divBdr>
            <w:top w:val="none" w:sz="0" w:space="0" w:color="auto"/>
            <w:left w:val="none" w:sz="0" w:space="0" w:color="auto"/>
            <w:bottom w:val="none" w:sz="0" w:space="0" w:color="auto"/>
            <w:right w:val="none" w:sz="0" w:space="0" w:color="auto"/>
          </w:divBdr>
        </w:div>
        <w:div w:id="1586457678">
          <w:marLeft w:val="360"/>
          <w:marRight w:val="0"/>
          <w:marTop w:val="200"/>
          <w:marBottom w:val="0"/>
          <w:divBdr>
            <w:top w:val="none" w:sz="0" w:space="0" w:color="auto"/>
            <w:left w:val="none" w:sz="0" w:space="0" w:color="auto"/>
            <w:bottom w:val="none" w:sz="0" w:space="0" w:color="auto"/>
            <w:right w:val="none" w:sz="0" w:space="0" w:color="auto"/>
          </w:divBdr>
        </w:div>
        <w:div w:id="1532958909">
          <w:marLeft w:val="360"/>
          <w:marRight w:val="0"/>
          <w:marTop w:val="200"/>
          <w:marBottom w:val="0"/>
          <w:divBdr>
            <w:top w:val="none" w:sz="0" w:space="0" w:color="auto"/>
            <w:left w:val="none" w:sz="0" w:space="0" w:color="auto"/>
            <w:bottom w:val="none" w:sz="0" w:space="0" w:color="auto"/>
            <w:right w:val="none" w:sz="0" w:space="0" w:color="auto"/>
          </w:divBdr>
        </w:div>
        <w:div w:id="889144961">
          <w:marLeft w:val="360"/>
          <w:marRight w:val="0"/>
          <w:marTop w:val="200"/>
          <w:marBottom w:val="0"/>
          <w:divBdr>
            <w:top w:val="none" w:sz="0" w:space="0" w:color="auto"/>
            <w:left w:val="none" w:sz="0" w:space="0" w:color="auto"/>
            <w:bottom w:val="none" w:sz="0" w:space="0" w:color="auto"/>
            <w:right w:val="none" w:sz="0" w:space="0" w:color="auto"/>
          </w:divBdr>
        </w:div>
        <w:div w:id="1330868578">
          <w:marLeft w:val="360"/>
          <w:marRight w:val="0"/>
          <w:marTop w:val="200"/>
          <w:marBottom w:val="0"/>
          <w:divBdr>
            <w:top w:val="none" w:sz="0" w:space="0" w:color="auto"/>
            <w:left w:val="none" w:sz="0" w:space="0" w:color="auto"/>
            <w:bottom w:val="none" w:sz="0" w:space="0" w:color="auto"/>
            <w:right w:val="none" w:sz="0" w:space="0" w:color="auto"/>
          </w:divBdr>
        </w:div>
        <w:div w:id="128672107">
          <w:marLeft w:val="360"/>
          <w:marRight w:val="0"/>
          <w:marTop w:val="200"/>
          <w:marBottom w:val="0"/>
          <w:divBdr>
            <w:top w:val="none" w:sz="0" w:space="0" w:color="auto"/>
            <w:left w:val="none" w:sz="0" w:space="0" w:color="auto"/>
            <w:bottom w:val="none" w:sz="0" w:space="0" w:color="auto"/>
            <w:right w:val="none" w:sz="0" w:space="0" w:color="auto"/>
          </w:divBdr>
        </w:div>
        <w:div w:id="1034621346">
          <w:marLeft w:val="360"/>
          <w:marRight w:val="0"/>
          <w:marTop w:val="200"/>
          <w:marBottom w:val="0"/>
          <w:divBdr>
            <w:top w:val="none" w:sz="0" w:space="0" w:color="auto"/>
            <w:left w:val="none" w:sz="0" w:space="0" w:color="auto"/>
            <w:bottom w:val="none" w:sz="0" w:space="0" w:color="auto"/>
            <w:right w:val="none" w:sz="0" w:space="0" w:color="auto"/>
          </w:divBdr>
        </w:div>
        <w:div w:id="132869503">
          <w:marLeft w:val="360"/>
          <w:marRight w:val="0"/>
          <w:marTop w:val="200"/>
          <w:marBottom w:val="0"/>
          <w:divBdr>
            <w:top w:val="none" w:sz="0" w:space="0" w:color="auto"/>
            <w:left w:val="none" w:sz="0" w:space="0" w:color="auto"/>
            <w:bottom w:val="none" w:sz="0" w:space="0" w:color="auto"/>
            <w:right w:val="none" w:sz="0" w:space="0" w:color="auto"/>
          </w:divBdr>
        </w:div>
        <w:div w:id="397635586">
          <w:marLeft w:val="360"/>
          <w:marRight w:val="0"/>
          <w:marTop w:val="200"/>
          <w:marBottom w:val="0"/>
          <w:divBdr>
            <w:top w:val="none" w:sz="0" w:space="0" w:color="auto"/>
            <w:left w:val="none" w:sz="0" w:space="0" w:color="auto"/>
            <w:bottom w:val="none" w:sz="0" w:space="0" w:color="auto"/>
            <w:right w:val="none" w:sz="0" w:space="0" w:color="auto"/>
          </w:divBdr>
        </w:div>
        <w:div w:id="1209294004">
          <w:marLeft w:val="360"/>
          <w:marRight w:val="0"/>
          <w:marTop w:val="200"/>
          <w:marBottom w:val="0"/>
          <w:divBdr>
            <w:top w:val="none" w:sz="0" w:space="0" w:color="auto"/>
            <w:left w:val="none" w:sz="0" w:space="0" w:color="auto"/>
            <w:bottom w:val="none" w:sz="0" w:space="0" w:color="auto"/>
            <w:right w:val="none" w:sz="0" w:space="0" w:color="auto"/>
          </w:divBdr>
        </w:div>
        <w:div w:id="1752968130">
          <w:marLeft w:val="360"/>
          <w:marRight w:val="0"/>
          <w:marTop w:val="200"/>
          <w:marBottom w:val="0"/>
          <w:divBdr>
            <w:top w:val="none" w:sz="0" w:space="0" w:color="auto"/>
            <w:left w:val="none" w:sz="0" w:space="0" w:color="auto"/>
            <w:bottom w:val="none" w:sz="0" w:space="0" w:color="auto"/>
            <w:right w:val="none" w:sz="0" w:space="0" w:color="auto"/>
          </w:divBdr>
        </w:div>
        <w:div w:id="1858229556">
          <w:marLeft w:val="360"/>
          <w:marRight w:val="0"/>
          <w:marTop w:val="200"/>
          <w:marBottom w:val="0"/>
          <w:divBdr>
            <w:top w:val="none" w:sz="0" w:space="0" w:color="auto"/>
            <w:left w:val="none" w:sz="0" w:space="0" w:color="auto"/>
            <w:bottom w:val="none" w:sz="0" w:space="0" w:color="auto"/>
            <w:right w:val="none" w:sz="0" w:space="0" w:color="auto"/>
          </w:divBdr>
        </w:div>
        <w:div w:id="1204710949">
          <w:marLeft w:val="360"/>
          <w:marRight w:val="0"/>
          <w:marTop w:val="200"/>
          <w:marBottom w:val="0"/>
          <w:divBdr>
            <w:top w:val="none" w:sz="0" w:space="0" w:color="auto"/>
            <w:left w:val="none" w:sz="0" w:space="0" w:color="auto"/>
            <w:bottom w:val="none" w:sz="0" w:space="0" w:color="auto"/>
            <w:right w:val="none" w:sz="0" w:space="0" w:color="auto"/>
          </w:divBdr>
        </w:div>
        <w:div w:id="1710107745">
          <w:marLeft w:val="360"/>
          <w:marRight w:val="0"/>
          <w:marTop w:val="200"/>
          <w:marBottom w:val="0"/>
          <w:divBdr>
            <w:top w:val="none" w:sz="0" w:space="0" w:color="auto"/>
            <w:left w:val="none" w:sz="0" w:space="0" w:color="auto"/>
            <w:bottom w:val="none" w:sz="0" w:space="0" w:color="auto"/>
            <w:right w:val="none" w:sz="0" w:space="0" w:color="auto"/>
          </w:divBdr>
        </w:div>
        <w:div w:id="262887389">
          <w:marLeft w:val="360"/>
          <w:marRight w:val="0"/>
          <w:marTop w:val="200"/>
          <w:marBottom w:val="0"/>
          <w:divBdr>
            <w:top w:val="none" w:sz="0" w:space="0" w:color="auto"/>
            <w:left w:val="none" w:sz="0" w:space="0" w:color="auto"/>
            <w:bottom w:val="none" w:sz="0" w:space="0" w:color="auto"/>
            <w:right w:val="none" w:sz="0" w:space="0" w:color="auto"/>
          </w:divBdr>
        </w:div>
        <w:div w:id="1721900664">
          <w:marLeft w:val="360"/>
          <w:marRight w:val="0"/>
          <w:marTop w:val="200"/>
          <w:marBottom w:val="0"/>
          <w:divBdr>
            <w:top w:val="none" w:sz="0" w:space="0" w:color="auto"/>
            <w:left w:val="none" w:sz="0" w:space="0" w:color="auto"/>
            <w:bottom w:val="none" w:sz="0" w:space="0" w:color="auto"/>
            <w:right w:val="none" w:sz="0" w:space="0" w:color="auto"/>
          </w:divBdr>
        </w:div>
        <w:div w:id="94248518">
          <w:marLeft w:val="360"/>
          <w:marRight w:val="0"/>
          <w:marTop w:val="200"/>
          <w:marBottom w:val="0"/>
          <w:divBdr>
            <w:top w:val="none" w:sz="0" w:space="0" w:color="auto"/>
            <w:left w:val="none" w:sz="0" w:space="0" w:color="auto"/>
            <w:bottom w:val="none" w:sz="0" w:space="0" w:color="auto"/>
            <w:right w:val="none" w:sz="0" w:space="0" w:color="auto"/>
          </w:divBdr>
        </w:div>
        <w:div w:id="1416242085">
          <w:marLeft w:val="360"/>
          <w:marRight w:val="0"/>
          <w:marTop w:val="200"/>
          <w:marBottom w:val="0"/>
          <w:divBdr>
            <w:top w:val="none" w:sz="0" w:space="0" w:color="auto"/>
            <w:left w:val="none" w:sz="0" w:space="0" w:color="auto"/>
            <w:bottom w:val="none" w:sz="0" w:space="0" w:color="auto"/>
            <w:right w:val="none" w:sz="0" w:space="0" w:color="auto"/>
          </w:divBdr>
        </w:div>
        <w:div w:id="1837916584">
          <w:marLeft w:val="360"/>
          <w:marRight w:val="0"/>
          <w:marTop w:val="200"/>
          <w:marBottom w:val="0"/>
          <w:divBdr>
            <w:top w:val="none" w:sz="0" w:space="0" w:color="auto"/>
            <w:left w:val="none" w:sz="0" w:space="0" w:color="auto"/>
            <w:bottom w:val="none" w:sz="0" w:space="0" w:color="auto"/>
            <w:right w:val="none" w:sz="0" w:space="0" w:color="auto"/>
          </w:divBdr>
        </w:div>
        <w:div w:id="97141145">
          <w:marLeft w:val="360"/>
          <w:marRight w:val="0"/>
          <w:marTop w:val="200"/>
          <w:marBottom w:val="0"/>
          <w:divBdr>
            <w:top w:val="none" w:sz="0" w:space="0" w:color="auto"/>
            <w:left w:val="none" w:sz="0" w:space="0" w:color="auto"/>
            <w:bottom w:val="none" w:sz="0" w:space="0" w:color="auto"/>
            <w:right w:val="none" w:sz="0" w:space="0" w:color="auto"/>
          </w:divBdr>
        </w:div>
        <w:div w:id="169030340">
          <w:marLeft w:val="360"/>
          <w:marRight w:val="0"/>
          <w:marTop w:val="200"/>
          <w:marBottom w:val="0"/>
          <w:divBdr>
            <w:top w:val="none" w:sz="0" w:space="0" w:color="auto"/>
            <w:left w:val="none" w:sz="0" w:space="0" w:color="auto"/>
            <w:bottom w:val="none" w:sz="0" w:space="0" w:color="auto"/>
            <w:right w:val="none" w:sz="0" w:space="0" w:color="auto"/>
          </w:divBdr>
        </w:div>
        <w:div w:id="752052231">
          <w:marLeft w:val="360"/>
          <w:marRight w:val="0"/>
          <w:marTop w:val="200"/>
          <w:marBottom w:val="0"/>
          <w:divBdr>
            <w:top w:val="none" w:sz="0" w:space="0" w:color="auto"/>
            <w:left w:val="none" w:sz="0" w:space="0" w:color="auto"/>
            <w:bottom w:val="none" w:sz="0" w:space="0" w:color="auto"/>
            <w:right w:val="none" w:sz="0" w:space="0" w:color="auto"/>
          </w:divBdr>
        </w:div>
        <w:div w:id="854534384">
          <w:marLeft w:val="360"/>
          <w:marRight w:val="0"/>
          <w:marTop w:val="200"/>
          <w:marBottom w:val="0"/>
          <w:divBdr>
            <w:top w:val="none" w:sz="0" w:space="0" w:color="auto"/>
            <w:left w:val="none" w:sz="0" w:space="0" w:color="auto"/>
            <w:bottom w:val="none" w:sz="0" w:space="0" w:color="auto"/>
            <w:right w:val="none" w:sz="0" w:space="0" w:color="auto"/>
          </w:divBdr>
        </w:div>
        <w:div w:id="1256474292">
          <w:marLeft w:val="360"/>
          <w:marRight w:val="0"/>
          <w:marTop w:val="200"/>
          <w:marBottom w:val="0"/>
          <w:divBdr>
            <w:top w:val="none" w:sz="0" w:space="0" w:color="auto"/>
            <w:left w:val="none" w:sz="0" w:space="0" w:color="auto"/>
            <w:bottom w:val="none" w:sz="0" w:space="0" w:color="auto"/>
            <w:right w:val="none" w:sz="0" w:space="0" w:color="auto"/>
          </w:divBdr>
        </w:div>
        <w:div w:id="1564021821">
          <w:marLeft w:val="360"/>
          <w:marRight w:val="0"/>
          <w:marTop w:val="200"/>
          <w:marBottom w:val="0"/>
          <w:divBdr>
            <w:top w:val="none" w:sz="0" w:space="0" w:color="auto"/>
            <w:left w:val="none" w:sz="0" w:space="0" w:color="auto"/>
            <w:bottom w:val="none" w:sz="0" w:space="0" w:color="auto"/>
            <w:right w:val="none" w:sz="0" w:space="0" w:color="auto"/>
          </w:divBdr>
        </w:div>
        <w:div w:id="1332640149">
          <w:marLeft w:val="360"/>
          <w:marRight w:val="0"/>
          <w:marTop w:val="200"/>
          <w:marBottom w:val="0"/>
          <w:divBdr>
            <w:top w:val="none" w:sz="0" w:space="0" w:color="auto"/>
            <w:left w:val="none" w:sz="0" w:space="0" w:color="auto"/>
            <w:bottom w:val="none" w:sz="0" w:space="0" w:color="auto"/>
            <w:right w:val="none" w:sz="0" w:space="0" w:color="auto"/>
          </w:divBdr>
        </w:div>
        <w:div w:id="1707173429">
          <w:marLeft w:val="360"/>
          <w:marRight w:val="0"/>
          <w:marTop w:val="200"/>
          <w:marBottom w:val="0"/>
          <w:divBdr>
            <w:top w:val="none" w:sz="0" w:space="0" w:color="auto"/>
            <w:left w:val="none" w:sz="0" w:space="0" w:color="auto"/>
            <w:bottom w:val="none" w:sz="0" w:space="0" w:color="auto"/>
            <w:right w:val="none" w:sz="0" w:space="0" w:color="auto"/>
          </w:divBdr>
        </w:div>
        <w:div w:id="598636455">
          <w:marLeft w:val="360"/>
          <w:marRight w:val="0"/>
          <w:marTop w:val="200"/>
          <w:marBottom w:val="0"/>
          <w:divBdr>
            <w:top w:val="none" w:sz="0" w:space="0" w:color="auto"/>
            <w:left w:val="none" w:sz="0" w:space="0" w:color="auto"/>
            <w:bottom w:val="none" w:sz="0" w:space="0" w:color="auto"/>
            <w:right w:val="none" w:sz="0" w:space="0" w:color="auto"/>
          </w:divBdr>
        </w:div>
        <w:div w:id="983856631">
          <w:marLeft w:val="360"/>
          <w:marRight w:val="0"/>
          <w:marTop w:val="200"/>
          <w:marBottom w:val="0"/>
          <w:divBdr>
            <w:top w:val="none" w:sz="0" w:space="0" w:color="auto"/>
            <w:left w:val="none" w:sz="0" w:space="0" w:color="auto"/>
            <w:bottom w:val="none" w:sz="0" w:space="0" w:color="auto"/>
            <w:right w:val="none" w:sz="0" w:space="0" w:color="auto"/>
          </w:divBdr>
        </w:div>
        <w:div w:id="1186208403">
          <w:marLeft w:val="360"/>
          <w:marRight w:val="0"/>
          <w:marTop w:val="200"/>
          <w:marBottom w:val="0"/>
          <w:divBdr>
            <w:top w:val="none" w:sz="0" w:space="0" w:color="auto"/>
            <w:left w:val="none" w:sz="0" w:space="0" w:color="auto"/>
            <w:bottom w:val="none" w:sz="0" w:space="0" w:color="auto"/>
            <w:right w:val="none" w:sz="0" w:space="0" w:color="auto"/>
          </w:divBdr>
        </w:div>
        <w:div w:id="770012617">
          <w:marLeft w:val="360"/>
          <w:marRight w:val="0"/>
          <w:marTop w:val="200"/>
          <w:marBottom w:val="0"/>
          <w:divBdr>
            <w:top w:val="none" w:sz="0" w:space="0" w:color="auto"/>
            <w:left w:val="none" w:sz="0" w:space="0" w:color="auto"/>
            <w:bottom w:val="none" w:sz="0" w:space="0" w:color="auto"/>
            <w:right w:val="none" w:sz="0" w:space="0" w:color="auto"/>
          </w:divBdr>
        </w:div>
        <w:div w:id="1414856810">
          <w:marLeft w:val="360"/>
          <w:marRight w:val="0"/>
          <w:marTop w:val="200"/>
          <w:marBottom w:val="0"/>
          <w:divBdr>
            <w:top w:val="none" w:sz="0" w:space="0" w:color="auto"/>
            <w:left w:val="none" w:sz="0" w:space="0" w:color="auto"/>
            <w:bottom w:val="none" w:sz="0" w:space="0" w:color="auto"/>
            <w:right w:val="none" w:sz="0" w:space="0" w:color="auto"/>
          </w:divBdr>
        </w:div>
        <w:div w:id="492454021">
          <w:marLeft w:val="360"/>
          <w:marRight w:val="0"/>
          <w:marTop w:val="200"/>
          <w:marBottom w:val="0"/>
          <w:divBdr>
            <w:top w:val="none" w:sz="0" w:space="0" w:color="auto"/>
            <w:left w:val="none" w:sz="0" w:space="0" w:color="auto"/>
            <w:bottom w:val="none" w:sz="0" w:space="0" w:color="auto"/>
            <w:right w:val="none" w:sz="0" w:space="0" w:color="auto"/>
          </w:divBdr>
        </w:div>
        <w:div w:id="255477593">
          <w:marLeft w:val="360"/>
          <w:marRight w:val="0"/>
          <w:marTop w:val="200"/>
          <w:marBottom w:val="0"/>
          <w:divBdr>
            <w:top w:val="none" w:sz="0" w:space="0" w:color="auto"/>
            <w:left w:val="none" w:sz="0" w:space="0" w:color="auto"/>
            <w:bottom w:val="none" w:sz="0" w:space="0" w:color="auto"/>
            <w:right w:val="none" w:sz="0" w:space="0" w:color="auto"/>
          </w:divBdr>
        </w:div>
        <w:div w:id="1974751738">
          <w:marLeft w:val="360"/>
          <w:marRight w:val="0"/>
          <w:marTop w:val="200"/>
          <w:marBottom w:val="0"/>
          <w:divBdr>
            <w:top w:val="none" w:sz="0" w:space="0" w:color="auto"/>
            <w:left w:val="none" w:sz="0" w:space="0" w:color="auto"/>
            <w:bottom w:val="none" w:sz="0" w:space="0" w:color="auto"/>
            <w:right w:val="none" w:sz="0" w:space="0" w:color="auto"/>
          </w:divBdr>
        </w:div>
        <w:div w:id="1601329345">
          <w:marLeft w:val="360"/>
          <w:marRight w:val="0"/>
          <w:marTop w:val="200"/>
          <w:marBottom w:val="0"/>
          <w:divBdr>
            <w:top w:val="none" w:sz="0" w:space="0" w:color="auto"/>
            <w:left w:val="none" w:sz="0" w:space="0" w:color="auto"/>
            <w:bottom w:val="none" w:sz="0" w:space="0" w:color="auto"/>
            <w:right w:val="none" w:sz="0" w:space="0" w:color="auto"/>
          </w:divBdr>
        </w:div>
        <w:div w:id="1306354344">
          <w:marLeft w:val="360"/>
          <w:marRight w:val="0"/>
          <w:marTop w:val="200"/>
          <w:marBottom w:val="0"/>
          <w:divBdr>
            <w:top w:val="none" w:sz="0" w:space="0" w:color="auto"/>
            <w:left w:val="none" w:sz="0" w:space="0" w:color="auto"/>
            <w:bottom w:val="none" w:sz="0" w:space="0" w:color="auto"/>
            <w:right w:val="none" w:sz="0" w:space="0" w:color="auto"/>
          </w:divBdr>
        </w:div>
        <w:div w:id="1555316029">
          <w:marLeft w:val="360"/>
          <w:marRight w:val="0"/>
          <w:marTop w:val="200"/>
          <w:marBottom w:val="0"/>
          <w:divBdr>
            <w:top w:val="none" w:sz="0" w:space="0" w:color="auto"/>
            <w:left w:val="none" w:sz="0" w:space="0" w:color="auto"/>
            <w:bottom w:val="none" w:sz="0" w:space="0" w:color="auto"/>
            <w:right w:val="none" w:sz="0" w:space="0" w:color="auto"/>
          </w:divBdr>
        </w:div>
        <w:div w:id="2081247605">
          <w:marLeft w:val="360"/>
          <w:marRight w:val="0"/>
          <w:marTop w:val="200"/>
          <w:marBottom w:val="0"/>
          <w:divBdr>
            <w:top w:val="none" w:sz="0" w:space="0" w:color="auto"/>
            <w:left w:val="none" w:sz="0" w:space="0" w:color="auto"/>
            <w:bottom w:val="none" w:sz="0" w:space="0" w:color="auto"/>
            <w:right w:val="none" w:sz="0" w:space="0" w:color="auto"/>
          </w:divBdr>
        </w:div>
        <w:div w:id="2030136289">
          <w:marLeft w:val="360"/>
          <w:marRight w:val="0"/>
          <w:marTop w:val="200"/>
          <w:marBottom w:val="0"/>
          <w:divBdr>
            <w:top w:val="none" w:sz="0" w:space="0" w:color="auto"/>
            <w:left w:val="none" w:sz="0" w:space="0" w:color="auto"/>
            <w:bottom w:val="none" w:sz="0" w:space="0" w:color="auto"/>
            <w:right w:val="none" w:sz="0" w:space="0" w:color="auto"/>
          </w:divBdr>
        </w:div>
        <w:div w:id="2006937058">
          <w:marLeft w:val="1080"/>
          <w:marRight w:val="0"/>
          <w:marTop w:val="100"/>
          <w:marBottom w:val="0"/>
          <w:divBdr>
            <w:top w:val="none" w:sz="0" w:space="0" w:color="auto"/>
            <w:left w:val="none" w:sz="0" w:space="0" w:color="auto"/>
            <w:bottom w:val="none" w:sz="0" w:space="0" w:color="auto"/>
            <w:right w:val="none" w:sz="0" w:space="0" w:color="auto"/>
          </w:divBdr>
        </w:div>
        <w:div w:id="1343974281">
          <w:marLeft w:val="1080"/>
          <w:marRight w:val="0"/>
          <w:marTop w:val="100"/>
          <w:marBottom w:val="0"/>
          <w:divBdr>
            <w:top w:val="none" w:sz="0" w:space="0" w:color="auto"/>
            <w:left w:val="none" w:sz="0" w:space="0" w:color="auto"/>
            <w:bottom w:val="none" w:sz="0" w:space="0" w:color="auto"/>
            <w:right w:val="none" w:sz="0" w:space="0" w:color="auto"/>
          </w:divBdr>
        </w:div>
        <w:div w:id="29112916">
          <w:marLeft w:val="1080"/>
          <w:marRight w:val="0"/>
          <w:marTop w:val="100"/>
          <w:marBottom w:val="0"/>
          <w:divBdr>
            <w:top w:val="none" w:sz="0" w:space="0" w:color="auto"/>
            <w:left w:val="none" w:sz="0" w:space="0" w:color="auto"/>
            <w:bottom w:val="none" w:sz="0" w:space="0" w:color="auto"/>
            <w:right w:val="none" w:sz="0" w:space="0" w:color="auto"/>
          </w:divBdr>
        </w:div>
        <w:div w:id="405803345">
          <w:marLeft w:val="1080"/>
          <w:marRight w:val="0"/>
          <w:marTop w:val="100"/>
          <w:marBottom w:val="0"/>
          <w:divBdr>
            <w:top w:val="none" w:sz="0" w:space="0" w:color="auto"/>
            <w:left w:val="none" w:sz="0" w:space="0" w:color="auto"/>
            <w:bottom w:val="none" w:sz="0" w:space="0" w:color="auto"/>
            <w:right w:val="none" w:sz="0" w:space="0" w:color="auto"/>
          </w:divBdr>
        </w:div>
        <w:div w:id="641155357">
          <w:marLeft w:val="1080"/>
          <w:marRight w:val="0"/>
          <w:marTop w:val="100"/>
          <w:marBottom w:val="0"/>
          <w:divBdr>
            <w:top w:val="none" w:sz="0" w:space="0" w:color="auto"/>
            <w:left w:val="none" w:sz="0" w:space="0" w:color="auto"/>
            <w:bottom w:val="none" w:sz="0" w:space="0" w:color="auto"/>
            <w:right w:val="none" w:sz="0" w:space="0" w:color="auto"/>
          </w:divBdr>
        </w:div>
        <w:div w:id="2034574920">
          <w:marLeft w:val="1080"/>
          <w:marRight w:val="0"/>
          <w:marTop w:val="100"/>
          <w:marBottom w:val="0"/>
          <w:divBdr>
            <w:top w:val="none" w:sz="0" w:space="0" w:color="auto"/>
            <w:left w:val="none" w:sz="0" w:space="0" w:color="auto"/>
            <w:bottom w:val="none" w:sz="0" w:space="0" w:color="auto"/>
            <w:right w:val="none" w:sz="0" w:space="0" w:color="auto"/>
          </w:divBdr>
        </w:div>
        <w:div w:id="1051002534">
          <w:marLeft w:val="1080"/>
          <w:marRight w:val="0"/>
          <w:marTop w:val="100"/>
          <w:marBottom w:val="0"/>
          <w:divBdr>
            <w:top w:val="none" w:sz="0" w:space="0" w:color="auto"/>
            <w:left w:val="none" w:sz="0" w:space="0" w:color="auto"/>
            <w:bottom w:val="none" w:sz="0" w:space="0" w:color="auto"/>
            <w:right w:val="none" w:sz="0" w:space="0" w:color="auto"/>
          </w:divBdr>
        </w:div>
      </w:divsChild>
    </w:div>
    <w:div w:id="242689409">
      <w:bodyDiv w:val="1"/>
      <w:marLeft w:val="0"/>
      <w:marRight w:val="0"/>
      <w:marTop w:val="0"/>
      <w:marBottom w:val="0"/>
      <w:divBdr>
        <w:top w:val="none" w:sz="0" w:space="0" w:color="auto"/>
        <w:left w:val="none" w:sz="0" w:space="0" w:color="auto"/>
        <w:bottom w:val="none" w:sz="0" w:space="0" w:color="auto"/>
        <w:right w:val="none" w:sz="0" w:space="0" w:color="auto"/>
      </w:divBdr>
    </w:div>
    <w:div w:id="291404147">
      <w:bodyDiv w:val="1"/>
      <w:marLeft w:val="0"/>
      <w:marRight w:val="0"/>
      <w:marTop w:val="0"/>
      <w:marBottom w:val="0"/>
      <w:divBdr>
        <w:top w:val="none" w:sz="0" w:space="0" w:color="auto"/>
        <w:left w:val="none" w:sz="0" w:space="0" w:color="auto"/>
        <w:bottom w:val="none" w:sz="0" w:space="0" w:color="auto"/>
        <w:right w:val="none" w:sz="0" w:space="0" w:color="auto"/>
      </w:divBdr>
    </w:div>
    <w:div w:id="321592328">
      <w:bodyDiv w:val="1"/>
      <w:marLeft w:val="0"/>
      <w:marRight w:val="0"/>
      <w:marTop w:val="0"/>
      <w:marBottom w:val="0"/>
      <w:divBdr>
        <w:top w:val="none" w:sz="0" w:space="0" w:color="auto"/>
        <w:left w:val="none" w:sz="0" w:space="0" w:color="auto"/>
        <w:bottom w:val="none" w:sz="0" w:space="0" w:color="auto"/>
        <w:right w:val="none" w:sz="0" w:space="0" w:color="auto"/>
      </w:divBdr>
      <w:divsChild>
        <w:div w:id="1045758557">
          <w:marLeft w:val="360"/>
          <w:marRight w:val="0"/>
          <w:marTop w:val="200"/>
          <w:marBottom w:val="0"/>
          <w:divBdr>
            <w:top w:val="none" w:sz="0" w:space="0" w:color="auto"/>
            <w:left w:val="none" w:sz="0" w:space="0" w:color="auto"/>
            <w:bottom w:val="none" w:sz="0" w:space="0" w:color="auto"/>
            <w:right w:val="none" w:sz="0" w:space="0" w:color="auto"/>
          </w:divBdr>
        </w:div>
        <w:div w:id="1946229949">
          <w:marLeft w:val="1080"/>
          <w:marRight w:val="0"/>
          <w:marTop w:val="100"/>
          <w:marBottom w:val="0"/>
          <w:divBdr>
            <w:top w:val="none" w:sz="0" w:space="0" w:color="auto"/>
            <w:left w:val="none" w:sz="0" w:space="0" w:color="auto"/>
            <w:bottom w:val="none" w:sz="0" w:space="0" w:color="auto"/>
            <w:right w:val="none" w:sz="0" w:space="0" w:color="auto"/>
          </w:divBdr>
        </w:div>
        <w:div w:id="1444960487">
          <w:marLeft w:val="1080"/>
          <w:marRight w:val="0"/>
          <w:marTop w:val="100"/>
          <w:marBottom w:val="0"/>
          <w:divBdr>
            <w:top w:val="none" w:sz="0" w:space="0" w:color="auto"/>
            <w:left w:val="none" w:sz="0" w:space="0" w:color="auto"/>
            <w:bottom w:val="none" w:sz="0" w:space="0" w:color="auto"/>
            <w:right w:val="none" w:sz="0" w:space="0" w:color="auto"/>
          </w:divBdr>
        </w:div>
        <w:div w:id="919876642">
          <w:marLeft w:val="1080"/>
          <w:marRight w:val="0"/>
          <w:marTop w:val="100"/>
          <w:marBottom w:val="0"/>
          <w:divBdr>
            <w:top w:val="none" w:sz="0" w:space="0" w:color="auto"/>
            <w:left w:val="none" w:sz="0" w:space="0" w:color="auto"/>
            <w:bottom w:val="none" w:sz="0" w:space="0" w:color="auto"/>
            <w:right w:val="none" w:sz="0" w:space="0" w:color="auto"/>
          </w:divBdr>
        </w:div>
      </w:divsChild>
    </w:div>
    <w:div w:id="437992967">
      <w:bodyDiv w:val="1"/>
      <w:marLeft w:val="0"/>
      <w:marRight w:val="0"/>
      <w:marTop w:val="0"/>
      <w:marBottom w:val="0"/>
      <w:divBdr>
        <w:top w:val="none" w:sz="0" w:space="0" w:color="auto"/>
        <w:left w:val="none" w:sz="0" w:space="0" w:color="auto"/>
        <w:bottom w:val="none" w:sz="0" w:space="0" w:color="auto"/>
        <w:right w:val="none" w:sz="0" w:space="0" w:color="auto"/>
      </w:divBdr>
    </w:div>
    <w:div w:id="468405006">
      <w:bodyDiv w:val="1"/>
      <w:marLeft w:val="0"/>
      <w:marRight w:val="0"/>
      <w:marTop w:val="0"/>
      <w:marBottom w:val="0"/>
      <w:divBdr>
        <w:top w:val="none" w:sz="0" w:space="0" w:color="auto"/>
        <w:left w:val="none" w:sz="0" w:space="0" w:color="auto"/>
        <w:bottom w:val="none" w:sz="0" w:space="0" w:color="auto"/>
        <w:right w:val="none" w:sz="0" w:space="0" w:color="auto"/>
      </w:divBdr>
    </w:div>
    <w:div w:id="542250651">
      <w:bodyDiv w:val="1"/>
      <w:marLeft w:val="0"/>
      <w:marRight w:val="0"/>
      <w:marTop w:val="0"/>
      <w:marBottom w:val="0"/>
      <w:divBdr>
        <w:top w:val="none" w:sz="0" w:space="0" w:color="auto"/>
        <w:left w:val="none" w:sz="0" w:space="0" w:color="auto"/>
        <w:bottom w:val="none" w:sz="0" w:space="0" w:color="auto"/>
        <w:right w:val="none" w:sz="0" w:space="0" w:color="auto"/>
      </w:divBdr>
    </w:div>
    <w:div w:id="633099354">
      <w:bodyDiv w:val="1"/>
      <w:marLeft w:val="0"/>
      <w:marRight w:val="0"/>
      <w:marTop w:val="0"/>
      <w:marBottom w:val="0"/>
      <w:divBdr>
        <w:top w:val="none" w:sz="0" w:space="0" w:color="auto"/>
        <w:left w:val="none" w:sz="0" w:space="0" w:color="auto"/>
        <w:bottom w:val="none" w:sz="0" w:space="0" w:color="auto"/>
        <w:right w:val="none" w:sz="0" w:space="0" w:color="auto"/>
      </w:divBdr>
    </w:div>
    <w:div w:id="734012981">
      <w:bodyDiv w:val="1"/>
      <w:marLeft w:val="0"/>
      <w:marRight w:val="0"/>
      <w:marTop w:val="0"/>
      <w:marBottom w:val="0"/>
      <w:divBdr>
        <w:top w:val="none" w:sz="0" w:space="0" w:color="auto"/>
        <w:left w:val="none" w:sz="0" w:space="0" w:color="auto"/>
        <w:bottom w:val="none" w:sz="0" w:space="0" w:color="auto"/>
        <w:right w:val="none" w:sz="0" w:space="0" w:color="auto"/>
      </w:divBdr>
    </w:div>
    <w:div w:id="1367483858">
      <w:bodyDiv w:val="1"/>
      <w:marLeft w:val="0"/>
      <w:marRight w:val="0"/>
      <w:marTop w:val="0"/>
      <w:marBottom w:val="0"/>
      <w:divBdr>
        <w:top w:val="none" w:sz="0" w:space="0" w:color="auto"/>
        <w:left w:val="none" w:sz="0" w:space="0" w:color="auto"/>
        <w:bottom w:val="none" w:sz="0" w:space="0" w:color="auto"/>
        <w:right w:val="none" w:sz="0" w:space="0" w:color="auto"/>
      </w:divBdr>
    </w:div>
    <w:div w:id="1511992298">
      <w:bodyDiv w:val="1"/>
      <w:marLeft w:val="0"/>
      <w:marRight w:val="0"/>
      <w:marTop w:val="0"/>
      <w:marBottom w:val="0"/>
      <w:divBdr>
        <w:top w:val="none" w:sz="0" w:space="0" w:color="auto"/>
        <w:left w:val="none" w:sz="0" w:space="0" w:color="auto"/>
        <w:bottom w:val="none" w:sz="0" w:space="0" w:color="auto"/>
        <w:right w:val="none" w:sz="0" w:space="0" w:color="auto"/>
      </w:divBdr>
    </w:div>
    <w:div w:id="1585795840">
      <w:bodyDiv w:val="1"/>
      <w:marLeft w:val="0"/>
      <w:marRight w:val="0"/>
      <w:marTop w:val="0"/>
      <w:marBottom w:val="0"/>
      <w:divBdr>
        <w:top w:val="none" w:sz="0" w:space="0" w:color="auto"/>
        <w:left w:val="none" w:sz="0" w:space="0" w:color="auto"/>
        <w:bottom w:val="none" w:sz="0" w:space="0" w:color="auto"/>
        <w:right w:val="none" w:sz="0" w:space="0" w:color="auto"/>
      </w:divBdr>
    </w:div>
    <w:div w:id="191793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oadband.fund@adeca.alabam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DFD8D77D6874FA427370912AF2C34" ma:contentTypeVersion="10" ma:contentTypeDescription="Create a new document." ma:contentTypeScope="" ma:versionID="451a063fe98f19746af9bca9c42769fe">
  <xsd:schema xmlns:xsd="http://www.w3.org/2001/XMLSchema" xmlns:xs="http://www.w3.org/2001/XMLSchema" xmlns:p="http://schemas.microsoft.com/office/2006/metadata/properties" xmlns:ns2="e6067449-8796-49e4-8d61-964a215ef526" xmlns:ns3="6f17589d-a67f-4cb7-866e-a7007bb451b0" targetNamespace="http://schemas.microsoft.com/office/2006/metadata/properties" ma:root="true" ma:fieldsID="2092615500f263fa6bf38b871edfa43e" ns2:_="" ns3:_="">
    <xsd:import namespace="e6067449-8796-49e4-8d61-964a215ef526"/>
    <xsd:import namespace="6f17589d-a67f-4cb7-866e-a7007bb451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7589d-a67f-4cb7-866e-a7007bb451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6067449-8796-49e4-8d61-964a215ef526">ADECA-765967496-201794</_dlc_DocId>
    <_dlc_DocIdUrl xmlns="e6067449-8796-49e4-8d61-964a215ef526">
      <Url>https://alabamagov.sharepoint.com/sites/adeca/office/energy/energyteam/_layouts/15/DocIdRedir.aspx?ID=ADECA-765967496-201794</Url>
      <Description>ADECA-765967496-201794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CB502-E580-414D-9E28-ED504BE05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6f17589d-a67f-4cb7-866e-a7007bb45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D2E8C-24BD-40CA-8A91-E65F275CA5C7}">
  <ds:schemaRefs>
    <ds:schemaRef ds:uri="http://schemas.microsoft.com/sharepoint/events"/>
  </ds:schemaRefs>
</ds:datastoreItem>
</file>

<file path=customXml/itemProps3.xml><?xml version="1.0" encoding="utf-8"?>
<ds:datastoreItem xmlns:ds="http://schemas.openxmlformats.org/officeDocument/2006/customXml" ds:itemID="{E7B0DCB6-1651-49D1-8538-4BCE04CA1C38}">
  <ds:schemaRefs>
    <ds:schemaRef ds:uri="http://schemas.microsoft.com/sharepoint/v3/contenttype/forms"/>
  </ds:schemaRefs>
</ds:datastoreItem>
</file>

<file path=customXml/itemProps4.xml><?xml version="1.0" encoding="utf-8"?>
<ds:datastoreItem xmlns:ds="http://schemas.openxmlformats.org/officeDocument/2006/customXml" ds:itemID="{F22250A6-0DF6-4B49-8CE8-A4085306C89B}">
  <ds:schemaRefs>
    <ds:schemaRef ds:uri="http://schemas.microsoft.com/office/2006/metadata/properties"/>
    <ds:schemaRef ds:uri="http://schemas.microsoft.com/office/infopath/2007/PartnerControls"/>
    <ds:schemaRef ds:uri="e6067449-8796-49e4-8d61-964a215ef526"/>
  </ds:schemaRefs>
</ds:datastoreItem>
</file>

<file path=customXml/itemProps5.xml><?xml version="1.0" encoding="utf-8"?>
<ds:datastoreItem xmlns:ds="http://schemas.openxmlformats.org/officeDocument/2006/customXml" ds:itemID="{EF0A30F7-7D2D-427C-BF79-7BC58CFD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Neighbors, Maureen</dc:creator>
  <cp:keywords/>
  <dc:description/>
  <cp:lastModifiedBy>Neighbors, Maureen</cp:lastModifiedBy>
  <cp:revision>9</cp:revision>
  <dcterms:created xsi:type="dcterms:W3CDTF">2021-01-26T20:26:00Z</dcterms:created>
  <dcterms:modified xsi:type="dcterms:W3CDTF">2021-01-26T22:52:00Z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0x010100E48DFD8D77D6874FA427370912AF2C34</vt:lpwstr>
  </property>
  <property fmtid="{D5CDD505-2E9C-101B-9397-08002B2CF9AE}" pid="3" name="_dlc_DocIdItemGuid">
    <vt:lpwstr>3ca6358d-dc2b-4731-9b69-9ab93f2744bf</vt:lpwstr>
  </property>
</Properties>
</file>