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5F16" w14:textId="43E0DE63" w:rsidR="00CD5484" w:rsidRDefault="00CD5484" w:rsidP="00CD5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Alabama Appalachian Regional Commission Funded Projects – FY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10890" w:type="dxa"/>
        <w:tblInd w:w="-725" w:type="dxa"/>
        <w:tblLook w:val="04A0" w:firstRow="1" w:lastRow="0" w:firstColumn="1" w:lastColumn="0" w:noHBand="0" w:noVBand="1"/>
      </w:tblPr>
      <w:tblGrid>
        <w:gridCol w:w="4081"/>
        <w:gridCol w:w="3787"/>
        <w:gridCol w:w="3022"/>
      </w:tblGrid>
      <w:tr w:rsidR="002B1063" w:rsidRPr="002B1063" w14:paraId="31BC92EF" w14:textId="77777777" w:rsidTr="00D44DE6">
        <w:trPr>
          <w:trHeight w:val="3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792FF7E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1063">
              <w:rPr>
                <w:rFonts w:ascii="Calibri" w:eastAsia="Times New Roman" w:hAnsi="Calibri" w:cs="Calibri"/>
                <w:b/>
                <w:bCs/>
                <w:color w:val="FFFFFF"/>
              </w:rPr>
              <w:t>Grantee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404717BD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1063">
              <w:rPr>
                <w:rFonts w:ascii="Calibri" w:eastAsia="Times New Roman" w:hAnsi="Calibri" w:cs="Calibri"/>
                <w:b/>
                <w:bCs/>
                <w:color w:val="FFFFFF"/>
              </w:rPr>
              <w:t>Project Title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66830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B106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Amount ARC Funding </w:t>
            </w:r>
          </w:p>
        </w:tc>
      </w:tr>
      <w:tr w:rsidR="002B1063" w:rsidRPr="002B1063" w14:paraId="4142B48D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A5D9EF0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Jasper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4A72BEF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19th Street Neighborhood Improvement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D6C5A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62CD5145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568CE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Clay County Board of Education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269AC" w14:textId="29F621F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Clay County Board </w:t>
            </w:r>
            <w:r w:rsidR="00FC17FC" w:rsidRPr="002B1063">
              <w:rPr>
                <w:rFonts w:ascii="Calibri" w:eastAsia="Times New Roman" w:hAnsi="Calibri" w:cs="Calibri"/>
                <w:color w:val="000000"/>
              </w:rPr>
              <w:t>of</w:t>
            </w:r>
            <w:r w:rsidRPr="002B1063">
              <w:rPr>
                <w:rFonts w:ascii="Calibri" w:eastAsia="Times New Roman" w:hAnsi="Calibri" w:cs="Calibri"/>
                <w:color w:val="000000"/>
              </w:rPr>
              <w:t xml:space="preserve"> Education - Career Development Center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C63A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417,709.00 </w:t>
            </w:r>
          </w:p>
        </w:tc>
      </w:tr>
      <w:tr w:rsidR="002B1063" w:rsidRPr="002B1063" w14:paraId="2CFCB9CC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9B3B8BA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Heflin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EC2B0A7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Heflin Sewer System Improvements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FE4E4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5DF64325" w14:textId="77777777" w:rsidTr="00D44DE6">
        <w:trPr>
          <w:trHeight w:val="3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09F1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Town of Millport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37F2E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Millport Water Resiliency Upgrades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FB7B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170,380.00 </w:t>
            </w:r>
          </w:p>
        </w:tc>
      </w:tr>
      <w:tr w:rsidR="002B1063" w:rsidRPr="002B1063" w14:paraId="2B36BE2B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B7ADBC0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Athens State University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34D3183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The Athens State LaunchBox and Entrepreneurial Center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1437D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188,000.00 </w:t>
            </w:r>
          </w:p>
        </w:tc>
      </w:tr>
      <w:tr w:rsidR="002B1063" w:rsidRPr="002B1063" w14:paraId="3CD94AC2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A5474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Sewage Disposal Board of the City of Red Bay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6E85D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Red Bay Sewer Trunk Line Upgrades - Phase II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2C4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5ECBD0D2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715C49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Scottsboro Water, Sewer and Gas Board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9231BEA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Scottsboro - Ashmore Lane Sewer Replacement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291AF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6387E973" w14:textId="77777777" w:rsidTr="00D44DE6">
        <w:trPr>
          <w:trHeight w:val="9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6F80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REV Birmingham, Inc.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3537E6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Redevelopment of Birmingham Central Business District Through Innovation District Growth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3DD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100,310.00 </w:t>
            </w:r>
          </w:p>
        </w:tc>
      </w:tr>
      <w:tr w:rsidR="002B1063" w:rsidRPr="002B1063" w14:paraId="1EFFE667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013DA6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Fort Payne - DeKalb County Entrepreneurial Center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4ADDA3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Phase II: Fort Payne / DeKalb County E - Center - Educate, Equip, Empower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A1AB8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21E82B94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36C3ED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Town of Brilliant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073205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Town of Brilliant Water System Improvements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91E7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199,500.00 </w:t>
            </w:r>
          </w:p>
        </w:tc>
      </w:tr>
      <w:tr w:rsidR="002B1063" w:rsidRPr="002B1063" w14:paraId="2E951BE9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2DCA36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Dora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574BF8B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Dora Sewer System Improvements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50247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170,000.00 </w:t>
            </w:r>
          </w:p>
        </w:tc>
      </w:tr>
      <w:tr w:rsidR="002B1063" w:rsidRPr="002B1063" w14:paraId="1251A16E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5C8360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Cullman County Commission on Education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28C986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Workforce Ready: Expanding Pathways for Success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F6BF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151,249.00 </w:t>
            </w:r>
          </w:p>
        </w:tc>
      </w:tr>
      <w:tr w:rsidR="002B1063" w:rsidRPr="002B1063" w14:paraId="7F1B3E42" w14:textId="77777777" w:rsidTr="00D44DE6">
        <w:trPr>
          <w:trHeight w:val="9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0AABA99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Stevenson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0C5696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Stevenson - Adams Street Rehabilitation and Reconstruction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A0A56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B1063" w:rsidRPr="002B1063" w14:paraId="2BAD513B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072F2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Jasper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B697A4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Jasper Rail Spur Restoration Project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2D5E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    300,000.00 </w:t>
            </w:r>
          </w:p>
        </w:tc>
      </w:tr>
      <w:tr w:rsidR="002B1063" w:rsidRPr="002B1063" w14:paraId="33B38B0B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312156F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City of Decatur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7CD045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Tennessee River Bridge Feasibility Study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D30BC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1,000,000.00 </w:t>
            </w:r>
          </w:p>
        </w:tc>
      </w:tr>
      <w:tr w:rsidR="002B1063" w:rsidRPr="002B1063" w14:paraId="68232EB3" w14:textId="77777777" w:rsidTr="00D44DE6">
        <w:trPr>
          <w:trHeight w:val="6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9EA75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Tuskegee University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44C97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>The Alfred C. Anderson Aviation Program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1EA4" w14:textId="77777777" w:rsidR="002B1063" w:rsidRPr="002B1063" w:rsidRDefault="002B1063" w:rsidP="002B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063">
              <w:rPr>
                <w:rFonts w:ascii="Calibri" w:eastAsia="Times New Roman" w:hAnsi="Calibri" w:cs="Calibri"/>
                <w:color w:val="000000"/>
              </w:rPr>
              <w:t xml:space="preserve"> $                       1,000,000.00 </w:t>
            </w:r>
          </w:p>
        </w:tc>
      </w:tr>
    </w:tbl>
    <w:p w14:paraId="5D96022B" w14:textId="77777777" w:rsidR="00CB731A" w:rsidRDefault="00CB731A"/>
    <w:sectPr w:rsidR="00CB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E3"/>
    <w:rsid w:val="000646E3"/>
    <w:rsid w:val="002B1063"/>
    <w:rsid w:val="00CB731A"/>
    <w:rsid w:val="00CD5484"/>
    <w:rsid w:val="00D44DE6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B1FD"/>
  <w15:chartTrackingRefBased/>
  <w15:docId w15:val="{961F4F9E-157A-4A4A-8EEF-B23CF62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DEEBB-37B8-4731-BF68-F1E28F50973F}"/>
</file>

<file path=customXml/itemProps2.xml><?xml version="1.0" encoding="utf-8"?>
<ds:datastoreItem xmlns:ds="http://schemas.openxmlformats.org/officeDocument/2006/customXml" ds:itemID="{28A95ACC-360D-4EB9-B19F-09E1CED0C96F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McGuigan, Matthew</dc:creator>
  <cp:keywords/>
  <dc:description/>
  <cp:lastModifiedBy>McGuigan, Matthew</cp:lastModifiedBy>
  <cp:revision>5</cp:revision>
  <dcterms:created xsi:type="dcterms:W3CDTF">2022-11-09T15:54:00Z</dcterms:created>
  <dcterms:modified xsi:type="dcterms:W3CDTF">2022-11-09T16:00:00Z</dcterms:modified>
</cp:coreProperties>
</file>