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384BC" w14:textId="1F97AA82" w:rsidR="00016D9F" w:rsidRDefault="00016D9F" w:rsidP="00680AC6">
      <w:pPr>
        <w:spacing w:before="76"/>
        <w:ind w:left="3472" w:right="3392"/>
        <w:rPr>
          <w:rFonts w:ascii="Arial"/>
          <w:sz w:val="12"/>
        </w:rPr>
      </w:pPr>
    </w:p>
    <w:p w14:paraId="219384BD" w14:textId="77777777" w:rsidR="00016D9F" w:rsidRDefault="00016D9F">
      <w:pPr>
        <w:jc w:val="right"/>
        <w:rPr>
          <w:rFonts w:ascii="Arial"/>
          <w:sz w:val="12"/>
        </w:rPr>
        <w:sectPr w:rsidR="00016D9F" w:rsidSect="00380F5A">
          <w:type w:val="continuous"/>
          <w:pgSz w:w="12240" w:h="15840"/>
          <w:pgMar w:top="500" w:right="680" w:bottom="280" w:left="600" w:header="720" w:footer="720" w:gutter="0"/>
          <w:cols w:space="720"/>
        </w:sectPr>
      </w:pPr>
    </w:p>
    <w:p w14:paraId="219384BE" w14:textId="416DA03D" w:rsidR="00016D9F" w:rsidRDefault="005B189C">
      <w:pPr>
        <w:spacing w:before="52"/>
        <w:ind w:left="763" w:right="616"/>
        <w:jc w:val="center"/>
        <w:rPr>
          <w:rFonts w:ascii="Times New Roman"/>
          <w:b/>
          <w:sz w:val="48"/>
        </w:rPr>
      </w:pPr>
      <w:bookmarkStart w:id="0" w:name="FVPSA_RFP_2021"/>
      <w:bookmarkEnd w:id="0"/>
      <w:r>
        <w:rPr>
          <w:rFonts w:ascii="Times New Roman"/>
          <w:b/>
          <w:sz w:val="48"/>
        </w:rPr>
        <w:t>REQUEST</w:t>
      </w:r>
      <w:r>
        <w:rPr>
          <w:rFonts w:ascii="Times New Roman"/>
          <w:b/>
          <w:spacing w:val="-3"/>
          <w:sz w:val="48"/>
        </w:rPr>
        <w:t xml:space="preserve"> </w:t>
      </w:r>
      <w:r>
        <w:rPr>
          <w:rFonts w:ascii="Times New Roman"/>
          <w:b/>
          <w:sz w:val="48"/>
        </w:rPr>
        <w:t>FOR</w:t>
      </w:r>
      <w:r>
        <w:rPr>
          <w:rFonts w:ascii="Times New Roman"/>
          <w:b/>
          <w:spacing w:val="-4"/>
          <w:sz w:val="48"/>
        </w:rPr>
        <w:t xml:space="preserve"> </w:t>
      </w:r>
      <w:r w:rsidR="00A02273">
        <w:rPr>
          <w:rFonts w:ascii="Times New Roman"/>
          <w:b/>
          <w:spacing w:val="-2"/>
          <w:sz w:val="48"/>
        </w:rPr>
        <w:t>APPLICATIONS</w:t>
      </w:r>
    </w:p>
    <w:p w14:paraId="219384BF" w14:textId="77777777" w:rsidR="00016D9F" w:rsidRDefault="00016D9F">
      <w:pPr>
        <w:pStyle w:val="BodyText"/>
        <w:rPr>
          <w:rFonts w:ascii="Times New Roman"/>
          <w:b/>
          <w:sz w:val="52"/>
        </w:rPr>
      </w:pPr>
    </w:p>
    <w:p w14:paraId="219384C0" w14:textId="77777777" w:rsidR="00016D9F" w:rsidRDefault="00016D9F">
      <w:pPr>
        <w:pStyle w:val="BodyText"/>
        <w:rPr>
          <w:rFonts w:ascii="Times New Roman"/>
          <w:b/>
          <w:sz w:val="56"/>
        </w:rPr>
      </w:pPr>
    </w:p>
    <w:p w14:paraId="219384C1" w14:textId="77777777" w:rsidR="00016D9F" w:rsidRDefault="005B189C">
      <w:pPr>
        <w:ind w:left="769" w:right="616"/>
        <w:jc w:val="center"/>
        <w:rPr>
          <w:rFonts w:ascii="Times New Roman"/>
          <w:b/>
          <w:sz w:val="52"/>
        </w:rPr>
      </w:pPr>
      <w:r>
        <w:rPr>
          <w:rFonts w:ascii="Times New Roman"/>
          <w:b/>
          <w:sz w:val="52"/>
        </w:rPr>
        <w:t>Family</w:t>
      </w:r>
      <w:r>
        <w:rPr>
          <w:rFonts w:ascii="Times New Roman"/>
          <w:b/>
          <w:spacing w:val="-8"/>
          <w:sz w:val="52"/>
        </w:rPr>
        <w:t xml:space="preserve"> </w:t>
      </w:r>
      <w:r>
        <w:rPr>
          <w:rFonts w:ascii="Times New Roman"/>
          <w:b/>
          <w:sz w:val="52"/>
        </w:rPr>
        <w:t>Violence</w:t>
      </w:r>
      <w:r>
        <w:rPr>
          <w:rFonts w:ascii="Times New Roman"/>
          <w:b/>
          <w:spacing w:val="-8"/>
          <w:sz w:val="52"/>
        </w:rPr>
        <w:t xml:space="preserve"> </w:t>
      </w:r>
      <w:r>
        <w:rPr>
          <w:rFonts w:ascii="Times New Roman"/>
          <w:b/>
          <w:sz w:val="52"/>
        </w:rPr>
        <w:t>&amp;</w:t>
      </w:r>
      <w:r>
        <w:rPr>
          <w:rFonts w:ascii="Times New Roman"/>
          <w:b/>
          <w:spacing w:val="-6"/>
          <w:sz w:val="52"/>
        </w:rPr>
        <w:t xml:space="preserve"> </w:t>
      </w:r>
      <w:r>
        <w:rPr>
          <w:rFonts w:ascii="Times New Roman"/>
          <w:b/>
          <w:sz w:val="52"/>
        </w:rPr>
        <w:t>Prevention</w:t>
      </w:r>
      <w:r>
        <w:rPr>
          <w:rFonts w:ascii="Times New Roman"/>
          <w:b/>
          <w:spacing w:val="-9"/>
          <w:sz w:val="52"/>
        </w:rPr>
        <w:t xml:space="preserve"> </w:t>
      </w:r>
      <w:r>
        <w:rPr>
          <w:rFonts w:ascii="Times New Roman"/>
          <w:b/>
          <w:sz w:val="52"/>
        </w:rPr>
        <w:t>Services</w:t>
      </w:r>
      <w:r>
        <w:rPr>
          <w:rFonts w:ascii="Times New Roman"/>
          <w:b/>
          <w:spacing w:val="-8"/>
          <w:sz w:val="52"/>
        </w:rPr>
        <w:t xml:space="preserve"> </w:t>
      </w:r>
      <w:r>
        <w:rPr>
          <w:rFonts w:ascii="Times New Roman"/>
          <w:b/>
          <w:sz w:val="52"/>
        </w:rPr>
        <w:t xml:space="preserve">Act </w:t>
      </w:r>
      <w:r>
        <w:rPr>
          <w:rFonts w:ascii="Times New Roman"/>
          <w:b/>
          <w:spacing w:val="-2"/>
          <w:sz w:val="52"/>
        </w:rPr>
        <w:t>(FVPSA)</w:t>
      </w:r>
    </w:p>
    <w:p w14:paraId="219384C2" w14:textId="77777777" w:rsidR="00016D9F" w:rsidRDefault="00016D9F">
      <w:pPr>
        <w:pStyle w:val="BodyText"/>
        <w:rPr>
          <w:rFonts w:ascii="Times New Roman"/>
          <w:b/>
          <w:sz w:val="20"/>
        </w:rPr>
      </w:pPr>
    </w:p>
    <w:p w14:paraId="219384C3" w14:textId="77777777" w:rsidR="00016D9F" w:rsidRDefault="00016D9F">
      <w:pPr>
        <w:pStyle w:val="BodyText"/>
        <w:rPr>
          <w:rFonts w:ascii="Times New Roman"/>
          <w:b/>
          <w:sz w:val="20"/>
        </w:rPr>
      </w:pPr>
    </w:p>
    <w:p w14:paraId="219384C4" w14:textId="77777777" w:rsidR="00016D9F" w:rsidRDefault="00016D9F">
      <w:pPr>
        <w:pStyle w:val="BodyText"/>
        <w:rPr>
          <w:rFonts w:ascii="Times New Roman"/>
          <w:b/>
          <w:sz w:val="20"/>
        </w:rPr>
      </w:pPr>
    </w:p>
    <w:p w14:paraId="219384C5" w14:textId="77777777" w:rsidR="00016D9F" w:rsidRDefault="00016D9F">
      <w:pPr>
        <w:pStyle w:val="BodyText"/>
        <w:rPr>
          <w:rFonts w:ascii="Times New Roman"/>
          <w:b/>
          <w:sz w:val="20"/>
        </w:rPr>
      </w:pPr>
    </w:p>
    <w:p w14:paraId="219384C6" w14:textId="77777777" w:rsidR="00016D9F" w:rsidRDefault="005B189C">
      <w:pPr>
        <w:pStyle w:val="BodyText"/>
        <w:spacing w:before="1"/>
        <w:rPr>
          <w:rFonts w:ascii="Times New Roman"/>
          <w:b/>
          <w:sz w:val="12"/>
        </w:rPr>
      </w:pPr>
      <w:r>
        <w:rPr>
          <w:noProof/>
        </w:rPr>
        <w:drawing>
          <wp:anchor distT="0" distB="0" distL="0" distR="0" simplePos="0" relativeHeight="13" behindDoc="0" locked="0" layoutInCell="1" allowOverlap="1" wp14:anchorId="219385D5" wp14:editId="219385D6">
            <wp:simplePos x="0" y="0"/>
            <wp:positionH relativeFrom="page">
              <wp:posOffset>2232660</wp:posOffset>
            </wp:positionH>
            <wp:positionV relativeFrom="paragraph">
              <wp:posOffset>103601</wp:posOffset>
            </wp:positionV>
            <wp:extent cx="3320323" cy="1150429"/>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8" cstate="print"/>
                    <a:stretch>
                      <a:fillRect/>
                    </a:stretch>
                  </pic:blipFill>
                  <pic:spPr>
                    <a:xfrm>
                      <a:off x="0" y="0"/>
                      <a:ext cx="3320323" cy="1150429"/>
                    </a:xfrm>
                    <a:prstGeom prst="rect">
                      <a:avLst/>
                    </a:prstGeom>
                  </pic:spPr>
                </pic:pic>
              </a:graphicData>
            </a:graphic>
          </wp:anchor>
        </w:drawing>
      </w:r>
    </w:p>
    <w:p w14:paraId="219384C7" w14:textId="77777777" w:rsidR="00016D9F" w:rsidRDefault="00016D9F">
      <w:pPr>
        <w:pStyle w:val="BodyText"/>
        <w:spacing w:before="6"/>
        <w:rPr>
          <w:rFonts w:ascii="Times New Roman"/>
          <w:b/>
          <w:sz w:val="49"/>
        </w:rPr>
      </w:pPr>
    </w:p>
    <w:p w14:paraId="219384C8" w14:textId="77777777" w:rsidR="00016D9F" w:rsidRDefault="005B189C">
      <w:pPr>
        <w:ind w:left="769" w:right="614"/>
        <w:jc w:val="center"/>
        <w:rPr>
          <w:rFonts w:ascii="Times New Roman"/>
          <w:b/>
          <w:sz w:val="48"/>
        </w:rPr>
      </w:pPr>
      <w:r>
        <w:rPr>
          <w:rFonts w:ascii="Times New Roman"/>
          <w:b/>
          <w:sz w:val="48"/>
        </w:rPr>
        <w:t>Alabama</w:t>
      </w:r>
      <w:r>
        <w:rPr>
          <w:rFonts w:ascii="Times New Roman"/>
          <w:b/>
          <w:spacing w:val="-9"/>
          <w:sz w:val="48"/>
        </w:rPr>
        <w:t xml:space="preserve"> </w:t>
      </w:r>
      <w:r>
        <w:rPr>
          <w:rFonts w:ascii="Times New Roman"/>
          <w:b/>
          <w:sz w:val="48"/>
        </w:rPr>
        <w:t>Department</w:t>
      </w:r>
      <w:r>
        <w:rPr>
          <w:rFonts w:ascii="Times New Roman"/>
          <w:b/>
          <w:spacing w:val="-11"/>
          <w:sz w:val="48"/>
        </w:rPr>
        <w:t xml:space="preserve"> </w:t>
      </w:r>
      <w:r>
        <w:rPr>
          <w:rFonts w:ascii="Times New Roman"/>
          <w:b/>
          <w:sz w:val="48"/>
        </w:rPr>
        <w:t>of</w:t>
      </w:r>
      <w:r>
        <w:rPr>
          <w:rFonts w:ascii="Times New Roman"/>
          <w:b/>
          <w:spacing w:val="-9"/>
          <w:sz w:val="48"/>
        </w:rPr>
        <w:t xml:space="preserve"> </w:t>
      </w:r>
      <w:r>
        <w:rPr>
          <w:rFonts w:ascii="Times New Roman"/>
          <w:b/>
          <w:sz w:val="48"/>
        </w:rPr>
        <w:t>Economic</w:t>
      </w:r>
      <w:r>
        <w:rPr>
          <w:rFonts w:ascii="Times New Roman"/>
          <w:b/>
          <w:spacing w:val="-9"/>
          <w:sz w:val="48"/>
        </w:rPr>
        <w:t xml:space="preserve"> </w:t>
      </w:r>
      <w:r>
        <w:rPr>
          <w:rFonts w:ascii="Times New Roman"/>
          <w:b/>
          <w:sz w:val="48"/>
        </w:rPr>
        <w:t>and Community Affairs</w:t>
      </w:r>
    </w:p>
    <w:p w14:paraId="219384C9" w14:textId="77777777" w:rsidR="00016D9F" w:rsidRDefault="00016D9F">
      <w:pPr>
        <w:pStyle w:val="BodyText"/>
        <w:rPr>
          <w:rFonts w:ascii="Times New Roman"/>
          <w:b/>
          <w:sz w:val="52"/>
        </w:rPr>
      </w:pPr>
    </w:p>
    <w:p w14:paraId="219384CA" w14:textId="77777777" w:rsidR="00016D9F" w:rsidRDefault="00016D9F">
      <w:pPr>
        <w:pStyle w:val="BodyText"/>
        <w:spacing w:before="9"/>
        <w:rPr>
          <w:rFonts w:ascii="Times New Roman"/>
          <w:b/>
          <w:sz w:val="69"/>
        </w:rPr>
      </w:pPr>
    </w:p>
    <w:p w14:paraId="219384CB" w14:textId="77777777" w:rsidR="00016D9F" w:rsidRDefault="005B189C">
      <w:pPr>
        <w:spacing w:before="1"/>
        <w:ind w:left="767" w:right="616"/>
        <w:jc w:val="center"/>
        <w:rPr>
          <w:rFonts w:ascii="Times New Roman"/>
          <w:b/>
          <w:sz w:val="36"/>
        </w:rPr>
      </w:pPr>
      <w:r>
        <w:rPr>
          <w:rFonts w:ascii="Times New Roman"/>
          <w:b/>
          <w:sz w:val="36"/>
        </w:rPr>
        <w:t>Law</w:t>
      </w:r>
      <w:r>
        <w:rPr>
          <w:rFonts w:ascii="Times New Roman"/>
          <w:b/>
          <w:spacing w:val="-2"/>
          <w:sz w:val="36"/>
        </w:rPr>
        <w:t xml:space="preserve"> </w:t>
      </w:r>
      <w:r>
        <w:rPr>
          <w:rFonts w:ascii="Times New Roman"/>
          <w:b/>
          <w:sz w:val="36"/>
        </w:rPr>
        <w:t>Enforcement</w:t>
      </w:r>
      <w:r>
        <w:rPr>
          <w:rFonts w:ascii="Times New Roman"/>
          <w:b/>
          <w:spacing w:val="-1"/>
          <w:sz w:val="36"/>
        </w:rPr>
        <w:t xml:space="preserve"> </w:t>
      </w:r>
      <w:r>
        <w:rPr>
          <w:rFonts w:ascii="Times New Roman"/>
          <w:b/>
          <w:sz w:val="36"/>
        </w:rPr>
        <w:t>and</w:t>
      </w:r>
      <w:r>
        <w:rPr>
          <w:rFonts w:ascii="Times New Roman"/>
          <w:b/>
          <w:spacing w:val="-1"/>
          <w:sz w:val="36"/>
        </w:rPr>
        <w:t xml:space="preserve"> </w:t>
      </w:r>
      <w:r>
        <w:rPr>
          <w:rFonts w:ascii="Times New Roman"/>
          <w:b/>
          <w:sz w:val="36"/>
        </w:rPr>
        <w:t xml:space="preserve">Traffic Safety </w:t>
      </w:r>
      <w:r>
        <w:rPr>
          <w:rFonts w:ascii="Times New Roman"/>
          <w:b/>
          <w:spacing w:val="-2"/>
          <w:sz w:val="36"/>
        </w:rPr>
        <w:t>Division</w:t>
      </w:r>
    </w:p>
    <w:p w14:paraId="219384CC" w14:textId="77777777" w:rsidR="00016D9F" w:rsidRDefault="00016D9F">
      <w:pPr>
        <w:pStyle w:val="BodyText"/>
        <w:rPr>
          <w:rFonts w:ascii="Times New Roman"/>
          <w:b/>
          <w:sz w:val="40"/>
        </w:rPr>
      </w:pPr>
    </w:p>
    <w:p w14:paraId="219384CD" w14:textId="77777777" w:rsidR="00016D9F" w:rsidRDefault="00016D9F">
      <w:pPr>
        <w:pStyle w:val="BodyText"/>
        <w:rPr>
          <w:rFonts w:ascii="Times New Roman"/>
          <w:b/>
          <w:sz w:val="40"/>
        </w:rPr>
      </w:pPr>
    </w:p>
    <w:p w14:paraId="219384CE" w14:textId="77777777" w:rsidR="00016D9F" w:rsidRDefault="00016D9F">
      <w:pPr>
        <w:pStyle w:val="BodyText"/>
        <w:rPr>
          <w:rFonts w:ascii="Times New Roman"/>
          <w:b/>
          <w:sz w:val="40"/>
        </w:rPr>
      </w:pPr>
    </w:p>
    <w:p w14:paraId="219384CF" w14:textId="77777777" w:rsidR="00016D9F" w:rsidRDefault="00016D9F">
      <w:pPr>
        <w:pStyle w:val="BodyText"/>
        <w:rPr>
          <w:rFonts w:ascii="Times New Roman"/>
          <w:b/>
          <w:sz w:val="40"/>
        </w:rPr>
      </w:pPr>
    </w:p>
    <w:p w14:paraId="219384D0" w14:textId="4906EEAE" w:rsidR="00016D9F" w:rsidRDefault="00491DEC">
      <w:pPr>
        <w:tabs>
          <w:tab w:val="left" w:pos="4470"/>
        </w:tabs>
        <w:spacing w:before="277" w:line="368" w:lineRule="exact"/>
        <w:ind w:left="149"/>
        <w:jc w:val="center"/>
        <w:rPr>
          <w:rFonts w:ascii="Times New Roman"/>
          <w:b/>
          <w:sz w:val="32"/>
        </w:rPr>
      </w:pPr>
      <w:r>
        <w:rPr>
          <w:rFonts w:ascii="Times New Roman"/>
          <w:b/>
          <w:sz w:val="32"/>
        </w:rPr>
        <w:t xml:space="preserve"> </w:t>
      </w:r>
      <w:r w:rsidR="005B189C">
        <w:rPr>
          <w:rFonts w:ascii="Times New Roman"/>
          <w:b/>
          <w:sz w:val="32"/>
        </w:rPr>
        <w:t>Issue</w:t>
      </w:r>
      <w:r w:rsidR="005B189C">
        <w:rPr>
          <w:rFonts w:ascii="Times New Roman"/>
          <w:b/>
          <w:spacing w:val="-9"/>
          <w:sz w:val="32"/>
        </w:rPr>
        <w:t xml:space="preserve"> </w:t>
      </w:r>
      <w:r w:rsidR="005B189C">
        <w:rPr>
          <w:rFonts w:ascii="Times New Roman"/>
          <w:b/>
          <w:spacing w:val="-2"/>
          <w:sz w:val="32"/>
        </w:rPr>
        <w:t>Date</w:t>
      </w:r>
      <w:r>
        <w:rPr>
          <w:rFonts w:ascii="Times New Roman"/>
          <w:b/>
          <w:spacing w:val="-2"/>
          <w:sz w:val="32"/>
        </w:rPr>
        <w:t xml:space="preserve">: </w:t>
      </w:r>
      <w:r>
        <w:rPr>
          <w:rFonts w:ascii="Times New Roman"/>
          <w:b/>
          <w:sz w:val="32"/>
        </w:rPr>
        <w:t xml:space="preserve"> </w:t>
      </w:r>
      <w:r>
        <w:rPr>
          <w:rFonts w:ascii="Times New Roman"/>
          <w:b/>
          <w:sz w:val="32"/>
        </w:rPr>
        <w:tab/>
      </w:r>
      <w:r w:rsidR="00CB0091">
        <w:rPr>
          <w:rFonts w:ascii="Times New Roman"/>
          <w:b/>
          <w:sz w:val="32"/>
        </w:rPr>
        <w:t>May 3, 2024</w:t>
      </w:r>
    </w:p>
    <w:p w14:paraId="219384D1" w14:textId="14EB0C4F" w:rsidR="00016D9F" w:rsidRDefault="00A02273">
      <w:pPr>
        <w:tabs>
          <w:tab w:val="left" w:pos="4630"/>
        </w:tabs>
        <w:spacing w:line="368" w:lineRule="exact"/>
        <w:ind w:left="152"/>
        <w:jc w:val="center"/>
        <w:rPr>
          <w:rFonts w:ascii="Times New Roman"/>
          <w:b/>
          <w:sz w:val="32"/>
        </w:rPr>
      </w:pPr>
      <w:r>
        <w:rPr>
          <w:rFonts w:ascii="Times New Roman"/>
          <w:b/>
          <w:sz w:val="32"/>
        </w:rPr>
        <w:t>Application</w:t>
      </w:r>
      <w:r w:rsidR="005B189C">
        <w:rPr>
          <w:rFonts w:ascii="Times New Roman"/>
          <w:b/>
          <w:spacing w:val="-11"/>
          <w:sz w:val="32"/>
        </w:rPr>
        <w:t xml:space="preserve"> </w:t>
      </w:r>
      <w:r w:rsidR="005B189C">
        <w:rPr>
          <w:rFonts w:ascii="Times New Roman"/>
          <w:b/>
          <w:sz w:val="32"/>
        </w:rPr>
        <w:t>Due</w:t>
      </w:r>
      <w:r w:rsidR="005B189C">
        <w:rPr>
          <w:rFonts w:ascii="Times New Roman"/>
          <w:b/>
          <w:spacing w:val="-10"/>
          <w:sz w:val="32"/>
        </w:rPr>
        <w:t xml:space="preserve"> </w:t>
      </w:r>
      <w:r w:rsidR="005B189C">
        <w:rPr>
          <w:rFonts w:ascii="Times New Roman"/>
          <w:b/>
          <w:spacing w:val="-2"/>
          <w:sz w:val="32"/>
        </w:rPr>
        <w:t>Date:</w:t>
      </w:r>
      <w:r w:rsidR="00491DEC">
        <w:rPr>
          <w:rFonts w:ascii="Times New Roman"/>
          <w:b/>
          <w:spacing w:val="-2"/>
          <w:sz w:val="32"/>
        </w:rPr>
        <w:t xml:space="preserve">   </w:t>
      </w:r>
      <w:r>
        <w:rPr>
          <w:rFonts w:ascii="Times New Roman"/>
          <w:b/>
          <w:sz w:val="32"/>
        </w:rPr>
        <w:t xml:space="preserve">           </w:t>
      </w:r>
      <w:r w:rsidR="00C75AA9">
        <w:rPr>
          <w:rFonts w:ascii="Times New Roman"/>
          <w:b/>
          <w:sz w:val="32"/>
        </w:rPr>
        <w:t xml:space="preserve"> </w:t>
      </w:r>
      <w:r>
        <w:rPr>
          <w:rFonts w:ascii="Times New Roman"/>
          <w:b/>
          <w:sz w:val="32"/>
        </w:rPr>
        <w:t xml:space="preserve"> </w:t>
      </w:r>
      <w:r w:rsidR="00AC691A">
        <w:rPr>
          <w:rFonts w:ascii="Times New Roman"/>
          <w:b/>
          <w:sz w:val="32"/>
        </w:rPr>
        <w:t>June 6, 2024</w:t>
      </w:r>
      <w:r w:rsidR="00491DEC">
        <w:rPr>
          <w:rFonts w:ascii="Times New Roman"/>
          <w:b/>
          <w:sz w:val="32"/>
        </w:rPr>
        <w:t xml:space="preserve">  </w:t>
      </w:r>
    </w:p>
    <w:p w14:paraId="219384D2" w14:textId="77777777" w:rsidR="00016D9F" w:rsidRDefault="00016D9F">
      <w:pPr>
        <w:spacing w:line="368" w:lineRule="exact"/>
        <w:jc w:val="center"/>
        <w:rPr>
          <w:rFonts w:ascii="Times New Roman"/>
          <w:sz w:val="32"/>
        </w:rPr>
        <w:sectPr w:rsidR="00016D9F" w:rsidSect="00380F5A">
          <w:footerReference w:type="default" r:id="rId9"/>
          <w:type w:val="continuous"/>
          <w:pgSz w:w="12240" w:h="15840"/>
          <w:pgMar w:top="1280" w:right="680" w:bottom="620" w:left="600" w:header="0" w:footer="434" w:gutter="0"/>
          <w:pgNumType w:start="1"/>
          <w:cols w:space="720"/>
        </w:sectPr>
      </w:pPr>
    </w:p>
    <w:p w14:paraId="542C7E3B" w14:textId="18750D07" w:rsidR="00221DBB" w:rsidRDefault="00221DBB">
      <w:pPr>
        <w:spacing w:before="80"/>
        <w:ind w:left="767" w:right="616"/>
        <w:jc w:val="center"/>
        <w:rPr>
          <w:b/>
          <w:sz w:val="32"/>
        </w:rPr>
      </w:pPr>
    </w:p>
    <w:p w14:paraId="5D818A2D" w14:textId="4D9EC8DF" w:rsidR="00680AC6" w:rsidRDefault="00680AC6">
      <w:pPr>
        <w:spacing w:before="80"/>
        <w:ind w:left="767" w:right="616"/>
        <w:jc w:val="center"/>
        <w:rPr>
          <w:b/>
          <w:sz w:val="32"/>
        </w:rPr>
      </w:pPr>
    </w:p>
    <w:p w14:paraId="5F8CFBC3" w14:textId="77777777" w:rsidR="00680AC6" w:rsidRDefault="00680AC6">
      <w:pPr>
        <w:spacing w:before="80"/>
        <w:ind w:left="767" w:right="616"/>
        <w:jc w:val="center"/>
        <w:rPr>
          <w:b/>
          <w:sz w:val="32"/>
        </w:rPr>
      </w:pPr>
    </w:p>
    <w:p w14:paraId="1F8E4B7D" w14:textId="77777777" w:rsidR="00221DBB" w:rsidRDefault="00221DBB">
      <w:pPr>
        <w:spacing w:before="80"/>
        <w:ind w:left="767" w:right="616"/>
        <w:jc w:val="center"/>
        <w:rPr>
          <w:b/>
          <w:sz w:val="32"/>
        </w:rPr>
      </w:pPr>
    </w:p>
    <w:p w14:paraId="68AF7304" w14:textId="77777777" w:rsidR="00221DBB" w:rsidRDefault="00221DBB">
      <w:pPr>
        <w:spacing w:before="80"/>
        <w:ind w:left="767" w:right="616"/>
        <w:jc w:val="center"/>
        <w:rPr>
          <w:b/>
          <w:sz w:val="32"/>
        </w:rPr>
      </w:pPr>
    </w:p>
    <w:p w14:paraId="219384D3" w14:textId="30F2ABA4" w:rsidR="00016D9F" w:rsidRDefault="005B189C">
      <w:pPr>
        <w:spacing w:before="80"/>
        <w:ind w:left="767" w:right="616"/>
        <w:jc w:val="center"/>
        <w:rPr>
          <w:b/>
          <w:sz w:val="32"/>
        </w:rPr>
      </w:pPr>
      <w:r>
        <w:rPr>
          <w:b/>
          <w:sz w:val="32"/>
        </w:rPr>
        <w:lastRenderedPageBreak/>
        <w:t>Family</w:t>
      </w:r>
      <w:r>
        <w:rPr>
          <w:b/>
          <w:spacing w:val="-12"/>
          <w:sz w:val="32"/>
        </w:rPr>
        <w:t xml:space="preserve"> </w:t>
      </w:r>
      <w:r>
        <w:rPr>
          <w:b/>
          <w:sz w:val="32"/>
        </w:rPr>
        <w:t>Violence</w:t>
      </w:r>
      <w:r>
        <w:rPr>
          <w:b/>
          <w:spacing w:val="-10"/>
          <w:sz w:val="32"/>
        </w:rPr>
        <w:t xml:space="preserve"> </w:t>
      </w:r>
      <w:r>
        <w:rPr>
          <w:b/>
          <w:sz w:val="32"/>
        </w:rPr>
        <w:t>Prevention</w:t>
      </w:r>
      <w:r>
        <w:rPr>
          <w:b/>
          <w:spacing w:val="-13"/>
          <w:sz w:val="32"/>
        </w:rPr>
        <w:t xml:space="preserve"> </w:t>
      </w:r>
      <w:r>
        <w:rPr>
          <w:b/>
          <w:sz w:val="32"/>
        </w:rPr>
        <w:t>and</w:t>
      </w:r>
      <w:r>
        <w:rPr>
          <w:b/>
          <w:spacing w:val="-11"/>
          <w:sz w:val="32"/>
        </w:rPr>
        <w:t xml:space="preserve"> </w:t>
      </w:r>
      <w:r>
        <w:rPr>
          <w:b/>
          <w:sz w:val="32"/>
        </w:rPr>
        <w:t>Services</w:t>
      </w:r>
      <w:r>
        <w:rPr>
          <w:b/>
          <w:spacing w:val="-12"/>
          <w:sz w:val="32"/>
        </w:rPr>
        <w:t xml:space="preserve"> </w:t>
      </w:r>
      <w:r>
        <w:rPr>
          <w:b/>
          <w:spacing w:val="-5"/>
          <w:sz w:val="32"/>
        </w:rPr>
        <w:t>Act</w:t>
      </w:r>
    </w:p>
    <w:p w14:paraId="219384D4" w14:textId="38B483D1" w:rsidR="00016D9F" w:rsidRDefault="005B189C" w:rsidP="00A4671D">
      <w:pPr>
        <w:pStyle w:val="BodyText"/>
        <w:spacing w:before="282"/>
        <w:ind w:left="551" w:right="394"/>
        <w:jc w:val="both"/>
      </w:pPr>
      <w:r>
        <w:t xml:space="preserve">The Alabama Department of Economic and Community Affairs (ADECA), Law Enforcement and Traffic Safety (LETS) Division is seeking applicants who </w:t>
      </w:r>
      <w:proofErr w:type="gramStart"/>
      <w:r>
        <w:t>are capable of preventing</w:t>
      </w:r>
      <w:proofErr w:type="gramEnd"/>
      <w:r>
        <w:t xml:space="preserve"> the </w:t>
      </w:r>
      <w:r w:rsidR="003E0439">
        <w:t>following:</w:t>
      </w:r>
      <w:r>
        <w:t xml:space="preserve"> incidents of family, domestic, and/or dating violence to adult, youth, and dependent victims by providing immediate shelter and supportive services in an effort to prevent future incidents.</w:t>
      </w:r>
    </w:p>
    <w:p w14:paraId="219384D5" w14:textId="77777777" w:rsidR="00016D9F" w:rsidRDefault="00016D9F" w:rsidP="008D4A27">
      <w:pPr>
        <w:pStyle w:val="BodyText"/>
        <w:spacing w:before="11"/>
        <w:jc w:val="both"/>
        <w:rPr>
          <w:sz w:val="23"/>
        </w:rPr>
      </w:pPr>
    </w:p>
    <w:p w14:paraId="219384D6" w14:textId="77777777" w:rsidR="00016D9F" w:rsidRDefault="005B189C" w:rsidP="008D4A27">
      <w:pPr>
        <w:pStyle w:val="Heading3"/>
        <w:jc w:val="both"/>
      </w:pPr>
      <w:r>
        <w:t>Eligible</w:t>
      </w:r>
      <w:r>
        <w:rPr>
          <w:spacing w:val="-5"/>
        </w:rPr>
        <w:t xml:space="preserve"> </w:t>
      </w:r>
      <w:r>
        <w:rPr>
          <w:spacing w:val="-2"/>
        </w:rPr>
        <w:t>Applicants:</w:t>
      </w:r>
    </w:p>
    <w:p w14:paraId="219384D7" w14:textId="77777777" w:rsidR="00016D9F" w:rsidRDefault="005B189C" w:rsidP="008D4A27">
      <w:pPr>
        <w:pStyle w:val="BodyText"/>
        <w:ind w:left="552" w:right="413"/>
        <w:jc w:val="both"/>
      </w:pPr>
      <w:proofErr w:type="gramStart"/>
      <w:r>
        <w:t>In order to</w:t>
      </w:r>
      <w:proofErr w:type="gramEnd"/>
      <w:r>
        <w:t xml:space="preserve"> be eligible for FVPSA funds, an organization must be a local public agency, or a non- profit private organization, that assists victims of family violence, domestic violence, and/or dating violence, and their dependents.</w:t>
      </w:r>
      <w:r>
        <w:rPr>
          <w:spacing w:val="40"/>
        </w:rPr>
        <w:t xml:space="preserve"> </w:t>
      </w:r>
      <w:r>
        <w:t>Eligible entities can also be classified as faith-based organizations,</w:t>
      </w:r>
      <w:r>
        <w:rPr>
          <w:spacing w:val="-5"/>
        </w:rPr>
        <w:t xml:space="preserve"> </w:t>
      </w:r>
      <w:r>
        <w:t>community-based</w:t>
      </w:r>
      <w:r>
        <w:rPr>
          <w:spacing w:val="-5"/>
        </w:rPr>
        <w:t xml:space="preserve"> </w:t>
      </w:r>
      <w:r>
        <w:t>organizations,</w:t>
      </w:r>
      <w:r>
        <w:rPr>
          <w:spacing w:val="-8"/>
        </w:rPr>
        <w:t xml:space="preserve"> </w:t>
      </w:r>
      <w:r>
        <w:t>tribal</w:t>
      </w:r>
      <w:r>
        <w:rPr>
          <w:spacing w:val="-7"/>
        </w:rPr>
        <w:t xml:space="preserve"> </w:t>
      </w:r>
      <w:r>
        <w:t>organizations,</w:t>
      </w:r>
      <w:r>
        <w:rPr>
          <w:spacing w:val="-5"/>
        </w:rPr>
        <w:t xml:space="preserve"> </w:t>
      </w:r>
      <w:r>
        <w:t>and</w:t>
      </w:r>
      <w:r>
        <w:rPr>
          <w:spacing w:val="-5"/>
        </w:rPr>
        <w:t xml:space="preserve"> </w:t>
      </w:r>
      <w:r>
        <w:t>voluntary</w:t>
      </w:r>
      <w:r>
        <w:rPr>
          <w:spacing w:val="-7"/>
        </w:rPr>
        <w:t xml:space="preserve"> </w:t>
      </w:r>
      <w:r>
        <w:t>associations. The applying organization must have a documented history of effective work concerning family violence, domestic violence, and/or dating violence.</w:t>
      </w:r>
    </w:p>
    <w:p w14:paraId="219384D8" w14:textId="77777777" w:rsidR="00016D9F" w:rsidRDefault="00016D9F" w:rsidP="008D4A27">
      <w:pPr>
        <w:pStyle w:val="BodyText"/>
        <w:spacing w:before="1"/>
        <w:jc w:val="both"/>
      </w:pPr>
    </w:p>
    <w:p w14:paraId="219384D9" w14:textId="77777777" w:rsidR="00016D9F" w:rsidRDefault="005B189C" w:rsidP="008D4A27">
      <w:pPr>
        <w:pStyle w:val="Heading3"/>
        <w:jc w:val="both"/>
      </w:pPr>
      <w:r>
        <w:t>Award</w:t>
      </w:r>
      <w:r>
        <w:rPr>
          <w:spacing w:val="-1"/>
        </w:rPr>
        <w:t xml:space="preserve"> </w:t>
      </w:r>
      <w:r>
        <w:rPr>
          <w:spacing w:val="-2"/>
        </w:rPr>
        <w:t>Period:</w:t>
      </w:r>
    </w:p>
    <w:p w14:paraId="219384DA" w14:textId="1267E55A" w:rsidR="00016D9F" w:rsidRDefault="005B189C" w:rsidP="008D4A27">
      <w:pPr>
        <w:pStyle w:val="BodyText"/>
        <w:ind w:left="552" w:right="413"/>
        <w:jc w:val="both"/>
      </w:pPr>
      <w:r>
        <w:t>The</w:t>
      </w:r>
      <w:r>
        <w:rPr>
          <w:spacing w:val="-3"/>
        </w:rPr>
        <w:t xml:space="preserve"> </w:t>
      </w:r>
      <w:r>
        <w:t>award</w:t>
      </w:r>
      <w:r>
        <w:rPr>
          <w:spacing w:val="-2"/>
        </w:rPr>
        <w:t xml:space="preserve"> </w:t>
      </w:r>
      <w:r>
        <w:t>period</w:t>
      </w:r>
      <w:r>
        <w:rPr>
          <w:spacing w:val="-2"/>
        </w:rPr>
        <w:t xml:space="preserve"> </w:t>
      </w:r>
      <w:r>
        <w:t>will</w:t>
      </w:r>
      <w:r>
        <w:rPr>
          <w:spacing w:val="-4"/>
        </w:rPr>
        <w:t xml:space="preserve"> </w:t>
      </w:r>
      <w:r>
        <w:t>tentatively</w:t>
      </w:r>
      <w:r>
        <w:rPr>
          <w:spacing w:val="-4"/>
        </w:rPr>
        <w:t xml:space="preserve"> </w:t>
      </w:r>
      <w:r>
        <w:t>run</w:t>
      </w:r>
      <w:r>
        <w:rPr>
          <w:spacing w:val="-3"/>
        </w:rPr>
        <w:t xml:space="preserve"> </w:t>
      </w:r>
      <w:r>
        <w:t>from</w:t>
      </w:r>
      <w:r>
        <w:rPr>
          <w:spacing w:val="-4"/>
        </w:rPr>
        <w:t xml:space="preserve"> </w:t>
      </w:r>
      <w:r>
        <w:t>October</w:t>
      </w:r>
      <w:r>
        <w:rPr>
          <w:spacing w:val="-4"/>
        </w:rPr>
        <w:t xml:space="preserve"> </w:t>
      </w:r>
      <w:r>
        <w:t>1,</w:t>
      </w:r>
      <w:r>
        <w:rPr>
          <w:spacing w:val="-2"/>
        </w:rPr>
        <w:t xml:space="preserve"> </w:t>
      </w:r>
      <w:r w:rsidR="003E0439">
        <w:t>202</w:t>
      </w:r>
      <w:r w:rsidR="003F5617">
        <w:t>4</w:t>
      </w:r>
      <w:r w:rsidR="003E0439">
        <w:t>,</w:t>
      </w:r>
      <w:r>
        <w:rPr>
          <w:spacing w:val="-2"/>
        </w:rPr>
        <w:t xml:space="preserve"> </w:t>
      </w:r>
      <w:r>
        <w:t>until</w:t>
      </w:r>
      <w:r>
        <w:rPr>
          <w:spacing w:val="-4"/>
        </w:rPr>
        <w:t xml:space="preserve"> </w:t>
      </w:r>
      <w:r>
        <w:t>September</w:t>
      </w:r>
      <w:r>
        <w:rPr>
          <w:spacing w:val="-4"/>
        </w:rPr>
        <w:t xml:space="preserve"> </w:t>
      </w:r>
      <w:r>
        <w:t>30,</w:t>
      </w:r>
      <w:r>
        <w:rPr>
          <w:spacing w:val="-2"/>
        </w:rPr>
        <w:t xml:space="preserve"> </w:t>
      </w:r>
      <w:r>
        <w:t>202</w:t>
      </w:r>
      <w:r w:rsidR="003F5617">
        <w:t>5</w:t>
      </w:r>
      <w:r>
        <w:t>.</w:t>
      </w:r>
      <w:r>
        <w:rPr>
          <w:spacing w:val="-2"/>
        </w:rPr>
        <w:t xml:space="preserve"> </w:t>
      </w:r>
      <w:r>
        <w:t>The</w:t>
      </w:r>
      <w:r>
        <w:rPr>
          <w:spacing w:val="-3"/>
        </w:rPr>
        <w:t xml:space="preserve"> </w:t>
      </w:r>
      <w:r>
        <w:t>official start date will be contingent upon a fully executed award. Continued funding will be contingent upon the availability of funds, continuous compliance with grant management requirements, project success, and future applications.</w:t>
      </w:r>
    </w:p>
    <w:p w14:paraId="219384DB" w14:textId="77777777" w:rsidR="00016D9F" w:rsidRDefault="00016D9F" w:rsidP="008D4A27">
      <w:pPr>
        <w:pStyle w:val="BodyText"/>
        <w:spacing w:before="11"/>
        <w:jc w:val="both"/>
        <w:rPr>
          <w:sz w:val="23"/>
        </w:rPr>
      </w:pPr>
    </w:p>
    <w:p w14:paraId="219384DC" w14:textId="77777777" w:rsidR="00016D9F" w:rsidRDefault="005B189C" w:rsidP="008D4A27">
      <w:pPr>
        <w:pStyle w:val="Heading3"/>
        <w:jc w:val="both"/>
      </w:pPr>
      <w:r>
        <w:t>Submission</w:t>
      </w:r>
      <w:r>
        <w:rPr>
          <w:spacing w:val="-8"/>
        </w:rPr>
        <w:t xml:space="preserve"> </w:t>
      </w:r>
      <w:r>
        <w:rPr>
          <w:spacing w:val="-2"/>
        </w:rPr>
        <w:t>Information:</w:t>
      </w:r>
    </w:p>
    <w:p w14:paraId="219384DD" w14:textId="5D03BC7F" w:rsidR="00016D9F" w:rsidRDefault="005B189C" w:rsidP="008D4A27">
      <w:pPr>
        <w:pStyle w:val="BodyText"/>
        <w:ind w:left="552"/>
        <w:jc w:val="both"/>
        <w:rPr>
          <w:spacing w:val="-2"/>
        </w:rPr>
      </w:pPr>
      <w:r>
        <w:t>For FY 202</w:t>
      </w:r>
      <w:r w:rsidR="003F5617">
        <w:t>5</w:t>
      </w:r>
      <w:r>
        <w:t xml:space="preserve">, applicants will complete and submit their FVPSA applications in Alabama Grants at </w:t>
      </w:r>
      <w:hyperlink r:id="rId10">
        <w:r>
          <w:rPr>
            <w:color w:val="0000FF"/>
            <w:spacing w:val="-2"/>
            <w:u w:val="single" w:color="0000FF"/>
          </w:rPr>
          <w:t>https://grants.alabama.gov/</w:t>
        </w:r>
        <w:r>
          <w:rPr>
            <w:spacing w:val="-2"/>
          </w:rPr>
          <w:t>.</w:t>
        </w:r>
      </w:hyperlink>
    </w:p>
    <w:p w14:paraId="3BC2D140" w14:textId="3BE25AF1" w:rsidR="00FC7B63" w:rsidRDefault="00FC7B63" w:rsidP="008D4A27">
      <w:pPr>
        <w:pStyle w:val="BodyText"/>
        <w:ind w:left="552"/>
        <w:jc w:val="both"/>
        <w:rPr>
          <w:spacing w:val="-2"/>
        </w:rPr>
      </w:pPr>
    </w:p>
    <w:p w14:paraId="75C7AF75" w14:textId="1344EF2B" w:rsidR="00FC7B63" w:rsidRPr="000B48D2" w:rsidRDefault="00FC7B63" w:rsidP="008D4A27">
      <w:pPr>
        <w:pStyle w:val="BodyText"/>
        <w:ind w:left="552"/>
        <w:jc w:val="both"/>
      </w:pPr>
      <w:r>
        <w:rPr>
          <w:spacing w:val="-2"/>
        </w:rPr>
        <w:t>Applicants must submit the full applic</w:t>
      </w:r>
      <w:r w:rsidR="000B48D2">
        <w:rPr>
          <w:spacing w:val="-2"/>
        </w:rPr>
        <w:t xml:space="preserve">ation by </w:t>
      </w:r>
      <w:r w:rsidR="00A02273">
        <w:rPr>
          <w:b/>
          <w:bCs/>
          <w:spacing w:val="-2"/>
        </w:rPr>
        <w:t>3:00</w:t>
      </w:r>
      <w:r w:rsidR="000B48D2">
        <w:rPr>
          <w:b/>
          <w:bCs/>
          <w:spacing w:val="-2"/>
        </w:rPr>
        <w:t xml:space="preserve"> p.m., </w:t>
      </w:r>
      <w:r w:rsidR="00AC691A">
        <w:rPr>
          <w:b/>
          <w:bCs/>
          <w:spacing w:val="-2"/>
        </w:rPr>
        <w:t>June 6, 2024</w:t>
      </w:r>
      <w:r w:rsidR="00491DEC">
        <w:rPr>
          <w:b/>
          <w:bCs/>
          <w:spacing w:val="-2"/>
        </w:rPr>
        <w:t>,</w:t>
      </w:r>
      <w:r w:rsidR="000B48D2">
        <w:rPr>
          <w:b/>
          <w:bCs/>
          <w:spacing w:val="-2"/>
        </w:rPr>
        <w:t xml:space="preserve"> </w:t>
      </w:r>
      <w:r w:rsidR="000B48D2">
        <w:rPr>
          <w:spacing w:val="-2"/>
        </w:rPr>
        <w:t>in Alabama Grants.</w:t>
      </w:r>
    </w:p>
    <w:p w14:paraId="219384DE" w14:textId="11F4B51B" w:rsidR="00016D9F" w:rsidRDefault="00016D9F" w:rsidP="008D4A27">
      <w:pPr>
        <w:pStyle w:val="BodyText"/>
        <w:jc w:val="both"/>
      </w:pPr>
    </w:p>
    <w:p w14:paraId="219384DF" w14:textId="77777777" w:rsidR="00016D9F" w:rsidRDefault="005B189C" w:rsidP="008D4A27">
      <w:pPr>
        <w:pStyle w:val="Heading3"/>
        <w:jc w:val="both"/>
      </w:pPr>
      <w:r>
        <w:t>System</w:t>
      </w:r>
      <w:r>
        <w:rPr>
          <w:spacing w:val="-2"/>
        </w:rPr>
        <w:t xml:space="preserve"> Registration:</w:t>
      </w:r>
    </w:p>
    <w:p w14:paraId="219384E0" w14:textId="77777777" w:rsidR="00016D9F" w:rsidRDefault="005B189C" w:rsidP="008D4A27">
      <w:pPr>
        <w:pStyle w:val="ListParagraph"/>
        <w:numPr>
          <w:ilvl w:val="0"/>
          <w:numId w:val="6"/>
        </w:numPr>
        <w:tabs>
          <w:tab w:val="left" w:pos="1145"/>
        </w:tabs>
        <w:spacing w:line="281" w:lineRule="exact"/>
        <w:ind w:left="1144" w:hanging="234"/>
        <w:jc w:val="both"/>
        <w:rPr>
          <w:sz w:val="24"/>
        </w:rPr>
      </w:pPr>
      <w:r>
        <w:rPr>
          <w:sz w:val="24"/>
        </w:rPr>
        <w:t>Navigate</w:t>
      </w:r>
      <w:r>
        <w:rPr>
          <w:spacing w:val="-3"/>
          <w:sz w:val="24"/>
        </w:rPr>
        <w:t xml:space="preserve"> </w:t>
      </w:r>
      <w:r>
        <w:rPr>
          <w:sz w:val="24"/>
        </w:rPr>
        <w:t>to</w:t>
      </w:r>
      <w:r>
        <w:rPr>
          <w:spacing w:val="-2"/>
          <w:sz w:val="24"/>
        </w:rPr>
        <w:t xml:space="preserve"> </w:t>
      </w:r>
      <w:hyperlink r:id="rId11">
        <w:r>
          <w:rPr>
            <w:color w:val="0000FF"/>
            <w:spacing w:val="-2"/>
            <w:sz w:val="24"/>
            <w:u w:val="single" w:color="0000FF"/>
          </w:rPr>
          <w:t>https://grants.alabama.gov/</w:t>
        </w:r>
      </w:hyperlink>
    </w:p>
    <w:p w14:paraId="219384E1" w14:textId="77777777" w:rsidR="00016D9F" w:rsidRDefault="005B189C" w:rsidP="008D4A27">
      <w:pPr>
        <w:pStyle w:val="ListParagraph"/>
        <w:numPr>
          <w:ilvl w:val="0"/>
          <w:numId w:val="6"/>
        </w:numPr>
        <w:tabs>
          <w:tab w:val="left" w:pos="1145"/>
        </w:tabs>
        <w:spacing w:line="281" w:lineRule="exact"/>
        <w:ind w:left="1144" w:hanging="234"/>
        <w:jc w:val="both"/>
        <w:rPr>
          <w:sz w:val="24"/>
        </w:rPr>
      </w:pPr>
      <w:r>
        <w:rPr>
          <w:sz w:val="24"/>
        </w:rPr>
        <w:t>Have</w:t>
      </w:r>
      <w:r>
        <w:rPr>
          <w:spacing w:val="-5"/>
          <w:sz w:val="24"/>
        </w:rPr>
        <w:t xml:space="preserve"> </w:t>
      </w:r>
      <w:r>
        <w:rPr>
          <w:sz w:val="24"/>
        </w:rPr>
        <w:t>an</w:t>
      </w:r>
      <w:r>
        <w:rPr>
          <w:spacing w:val="-2"/>
          <w:sz w:val="24"/>
        </w:rPr>
        <w:t xml:space="preserve"> </w:t>
      </w:r>
      <w:r>
        <w:rPr>
          <w:sz w:val="24"/>
        </w:rPr>
        <w:t>Authorized</w:t>
      </w:r>
      <w:r>
        <w:rPr>
          <w:spacing w:val="-1"/>
          <w:sz w:val="24"/>
        </w:rPr>
        <w:t xml:space="preserve"> </w:t>
      </w:r>
      <w:r>
        <w:rPr>
          <w:sz w:val="24"/>
        </w:rPr>
        <w:t>Official</w:t>
      </w:r>
      <w:r>
        <w:rPr>
          <w:spacing w:val="-3"/>
          <w:sz w:val="24"/>
        </w:rPr>
        <w:t xml:space="preserve"> </w:t>
      </w:r>
      <w:r>
        <w:rPr>
          <w:sz w:val="24"/>
        </w:rPr>
        <w:t>(AO)</w:t>
      </w:r>
      <w:r>
        <w:rPr>
          <w:spacing w:val="-3"/>
          <w:sz w:val="24"/>
        </w:rPr>
        <w:t xml:space="preserve"> </w:t>
      </w:r>
      <w:r>
        <w:rPr>
          <w:sz w:val="24"/>
        </w:rPr>
        <w:t>for</w:t>
      </w:r>
      <w:r>
        <w:rPr>
          <w:spacing w:val="-1"/>
          <w:sz w:val="24"/>
        </w:rPr>
        <w:t xml:space="preserve"> </w:t>
      </w:r>
      <w:r>
        <w:rPr>
          <w:sz w:val="24"/>
        </w:rPr>
        <w:t>your</w:t>
      </w:r>
      <w:r>
        <w:rPr>
          <w:spacing w:val="-3"/>
          <w:sz w:val="24"/>
        </w:rPr>
        <w:t xml:space="preserve"> </w:t>
      </w:r>
      <w:r>
        <w:rPr>
          <w:sz w:val="24"/>
        </w:rPr>
        <w:t>organization</w:t>
      </w:r>
      <w:r>
        <w:rPr>
          <w:spacing w:val="-2"/>
          <w:sz w:val="24"/>
        </w:rPr>
        <w:t xml:space="preserve"> </w:t>
      </w:r>
      <w:r>
        <w:rPr>
          <w:sz w:val="24"/>
        </w:rPr>
        <w:t>register</w:t>
      </w:r>
      <w:r>
        <w:rPr>
          <w:spacing w:val="-4"/>
          <w:sz w:val="24"/>
        </w:rPr>
        <w:t xml:space="preserve"> </w:t>
      </w:r>
      <w:r>
        <w:rPr>
          <w:sz w:val="24"/>
        </w:rPr>
        <w:t>as</w:t>
      </w:r>
      <w:r>
        <w:rPr>
          <w:spacing w:val="-3"/>
          <w:sz w:val="24"/>
        </w:rPr>
        <w:t xml:space="preserve"> </w:t>
      </w:r>
      <w:r>
        <w:rPr>
          <w:sz w:val="24"/>
        </w:rPr>
        <w:t>a</w:t>
      </w:r>
      <w:r>
        <w:rPr>
          <w:spacing w:val="-2"/>
          <w:sz w:val="24"/>
        </w:rPr>
        <w:t xml:space="preserve"> </w:t>
      </w:r>
      <w:r>
        <w:rPr>
          <w:sz w:val="24"/>
        </w:rPr>
        <w:t>new</w:t>
      </w:r>
      <w:r>
        <w:rPr>
          <w:spacing w:val="-4"/>
          <w:sz w:val="24"/>
        </w:rPr>
        <w:t xml:space="preserve"> </w:t>
      </w:r>
      <w:r>
        <w:rPr>
          <w:spacing w:val="-2"/>
          <w:sz w:val="24"/>
        </w:rPr>
        <w:t>user.</w:t>
      </w:r>
    </w:p>
    <w:p w14:paraId="219384E2" w14:textId="77777777" w:rsidR="00016D9F" w:rsidRDefault="005B189C" w:rsidP="008D4A27">
      <w:pPr>
        <w:pStyle w:val="ListParagraph"/>
        <w:numPr>
          <w:ilvl w:val="0"/>
          <w:numId w:val="6"/>
        </w:numPr>
        <w:tabs>
          <w:tab w:val="left" w:pos="1092"/>
        </w:tabs>
        <w:spacing w:before="2" w:line="281" w:lineRule="exact"/>
        <w:ind w:left="1092" w:hanging="180"/>
        <w:jc w:val="both"/>
        <w:rPr>
          <w:sz w:val="24"/>
        </w:rPr>
      </w:pPr>
      <w:r>
        <w:rPr>
          <w:sz w:val="24"/>
        </w:rPr>
        <w:t>Complete</w:t>
      </w:r>
      <w:r>
        <w:rPr>
          <w:spacing w:val="-3"/>
          <w:sz w:val="24"/>
        </w:rPr>
        <w:t xml:space="preserve"> </w:t>
      </w:r>
      <w:r>
        <w:rPr>
          <w:sz w:val="24"/>
        </w:rPr>
        <w:t>and</w:t>
      </w:r>
      <w:r>
        <w:rPr>
          <w:spacing w:val="-1"/>
          <w:sz w:val="24"/>
        </w:rPr>
        <w:t xml:space="preserve"> </w:t>
      </w:r>
      <w:r>
        <w:rPr>
          <w:sz w:val="24"/>
        </w:rPr>
        <w:t>submit</w:t>
      </w:r>
      <w:r>
        <w:rPr>
          <w:spacing w:val="-2"/>
          <w:sz w:val="24"/>
        </w:rPr>
        <w:t xml:space="preserve"> </w:t>
      </w:r>
      <w:r>
        <w:rPr>
          <w:sz w:val="24"/>
        </w:rPr>
        <w:t>a</w:t>
      </w:r>
      <w:r>
        <w:rPr>
          <w:spacing w:val="-5"/>
          <w:sz w:val="24"/>
        </w:rPr>
        <w:t xml:space="preserve"> </w:t>
      </w:r>
      <w:r>
        <w:rPr>
          <w:sz w:val="24"/>
        </w:rPr>
        <w:t>registration</w:t>
      </w:r>
      <w:r>
        <w:rPr>
          <w:spacing w:val="-2"/>
          <w:sz w:val="24"/>
        </w:rPr>
        <w:t xml:space="preserve"> request.</w:t>
      </w:r>
    </w:p>
    <w:p w14:paraId="219384E3" w14:textId="77777777" w:rsidR="00016D9F" w:rsidRDefault="005B189C" w:rsidP="008D4A27">
      <w:pPr>
        <w:pStyle w:val="ListParagraph"/>
        <w:numPr>
          <w:ilvl w:val="0"/>
          <w:numId w:val="6"/>
        </w:numPr>
        <w:tabs>
          <w:tab w:val="left" w:pos="1145"/>
        </w:tabs>
        <w:spacing w:line="281" w:lineRule="exact"/>
        <w:ind w:left="1144"/>
        <w:jc w:val="both"/>
        <w:rPr>
          <w:sz w:val="24"/>
        </w:rPr>
      </w:pPr>
      <w:r>
        <w:rPr>
          <w:sz w:val="24"/>
        </w:rPr>
        <w:t>Wait</w:t>
      </w:r>
      <w:r>
        <w:rPr>
          <w:spacing w:val="-4"/>
          <w:sz w:val="24"/>
        </w:rPr>
        <w:t xml:space="preserve"> </w:t>
      </w:r>
      <w:r>
        <w:rPr>
          <w:sz w:val="24"/>
        </w:rPr>
        <w:t>for</w:t>
      </w:r>
      <w:r>
        <w:rPr>
          <w:spacing w:val="-3"/>
          <w:sz w:val="24"/>
        </w:rPr>
        <w:t xml:space="preserve"> </w:t>
      </w:r>
      <w:r>
        <w:rPr>
          <w:sz w:val="24"/>
        </w:rPr>
        <w:t>an</w:t>
      </w:r>
      <w:r>
        <w:rPr>
          <w:spacing w:val="-2"/>
          <w:sz w:val="24"/>
        </w:rPr>
        <w:t xml:space="preserve"> </w:t>
      </w:r>
      <w:r>
        <w:rPr>
          <w:sz w:val="24"/>
        </w:rPr>
        <w:t>email</w:t>
      </w:r>
      <w:r>
        <w:rPr>
          <w:spacing w:val="-2"/>
          <w:sz w:val="24"/>
        </w:rPr>
        <w:t xml:space="preserve"> </w:t>
      </w:r>
      <w:r>
        <w:rPr>
          <w:sz w:val="24"/>
        </w:rPr>
        <w:t>confirmation</w:t>
      </w:r>
      <w:r>
        <w:rPr>
          <w:spacing w:val="-2"/>
          <w:sz w:val="24"/>
        </w:rPr>
        <w:t xml:space="preserve"> </w:t>
      </w:r>
      <w:r>
        <w:rPr>
          <w:sz w:val="24"/>
        </w:rPr>
        <w:t>granting</w:t>
      </w:r>
      <w:r>
        <w:rPr>
          <w:spacing w:val="-3"/>
          <w:sz w:val="24"/>
        </w:rPr>
        <w:t xml:space="preserve"> </w:t>
      </w:r>
      <w:r>
        <w:rPr>
          <w:sz w:val="24"/>
        </w:rPr>
        <w:t>access</w:t>
      </w:r>
      <w:r>
        <w:rPr>
          <w:spacing w:val="-2"/>
          <w:sz w:val="24"/>
        </w:rPr>
        <w:t xml:space="preserve"> </w:t>
      </w:r>
      <w:r>
        <w:rPr>
          <w:sz w:val="24"/>
        </w:rPr>
        <w:t>to</w:t>
      </w:r>
      <w:r>
        <w:rPr>
          <w:spacing w:val="-3"/>
          <w:sz w:val="24"/>
        </w:rPr>
        <w:t xml:space="preserve"> </w:t>
      </w:r>
      <w:r>
        <w:rPr>
          <w:sz w:val="24"/>
        </w:rPr>
        <w:t>the</w:t>
      </w:r>
      <w:r>
        <w:rPr>
          <w:spacing w:val="-1"/>
          <w:sz w:val="24"/>
        </w:rPr>
        <w:t xml:space="preserve"> </w:t>
      </w:r>
      <w:r>
        <w:rPr>
          <w:spacing w:val="-2"/>
          <w:sz w:val="24"/>
        </w:rPr>
        <w:t>system.</w:t>
      </w:r>
    </w:p>
    <w:p w14:paraId="219384E4" w14:textId="77777777" w:rsidR="00016D9F" w:rsidRDefault="005B189C" w:rsidP="008D4A27">
      <w:pPr>
        <w:pStyle w:val="ListParagraph"/>
        <w:numPr>
          <w:ilvl w:val="0"/>
          <w:numId w:val="6"/>
        </w:numPr>
        <w:tabs>
          <w:tab w:val="left" w:pos="1145"/>
        </w:tabs>
        <w:ind w:right="741" w:hanging="360"/>
        <w:jc w:val="both"/>
        <w:rPr>
          <w:sz w:val="24"/>
        </w:rPr>
      </w:pPr>
      <w:r>
        <w:rPr>
          <w:sz w:val="24"/>
        </w:rPr>
        <w:t>After</w:t>
      </w:r>
      <w:r>
        <w:rPr>
          <w:spacing w:val="-4"/>
          <w:sz w:val="24"/>
        </w:rPr>
        <w:t xml:space="preserve"> </w:t>
      </w:r>
      <w:r>
        <w:rPr>
          <w:sz w:val="24"/>
        </w:rPr>
        <w:t>receiving</w:t>
      </w:r>
      <w:r>
        <w:rPr>
          <w:spacing w:val="-3"/>
          <w:sz w:val="24"/>
        </w:rPr>
        <w:t xml:space="preserve"> </w:t>
      </w:r>
      <w:r>
        <w:rPr>
          <w:sz w:val="24"/>
        </w:rPr>
        <w:t>the</w:t>
      </w:r>
      <w:r>
        <w:rPr>
          <w:spacing w:val="-3"/>
          <w:sz w:val="24"/>
        </w:rPr>
        <w:t xml:space="preserve"> </w:t>
      </w:r>
      <w:r>
        <w:rPr>
          <w:sz w:val="24"/>
        </w:rPr>
        <w:t>confirmation,</w:t>
      </w:r>
      <w:r>
        <w:rPr>
          <w:spacing w:val="-2"/>
          <w:sz w:val="24"/>
        </w:rPr>
        <w:t xml:space="preserve"> </w:t>
      </w:r>
      <w:r>
        <w:rPr>
          <w:sz w:val="24"/>
        </w:rPr>
        <w:t>your</w:t>
      </w:r>
      <w:r>
        <w:rPr>
          <w:spacing w:val="-3"/>
          <w:sz w:val="24"/>
        </w:rPr>
        <w:t xml:space="preserve"> </w:t>
      </w:r>
      <w:r>
        <w:rPr>
          <w:sz w:val="24"/>
        </w:rPr>
        <w:t>AO</w:t>
      </w:r>
      <w:r>
        <w:rPr>
          <w:spacing w:val="-3"/>
          <w:sz w:val="24"/>
        </w:rPr>
        <w:t xml:space="preserve"> </w:t>
      </w:r>
      <w:r>
        <w:rPr>
          <w:sz w:val="24"/>
        </w:rPr>
        <w:t>can</w:t>
      </w:r>
      <w:r>
        <w:rPr>
          <w:spacing w:val="-3"/>
          <w:sz w:val="24"/>
        </w:rPr>
        <w:t xml:space="preserve"> </w:t>
      </w:r>
      <w:r>
        <w:rPr>
          <w:sz w:val="24"/>
        </w:rPr>
        <w:t>login</w:t>
      </w:r>
      <w:r>
        <w:rPr>
          <w:spacing w:val="-3"/>
          <w:sz w:val="24"/>
        </w:rPr>
        <w:t xml:space="preserve"> </w:t>
      </w:r>
      <w:r>
        <w:rPr>
          <w:sz w:val="24"/>
        </w:rPr>
        <w:t>to</w:t>
      </w:r>
      <w:r>
        <w:rPr>
          <w:spacing w:val="-3"/>
          <w:sz w:val="24"/>
        </w:rPr>
        <w:t xml:space="preserve"> </w:t>
      </w:r>
      <w:r>
        <w:rPr>
          <w:sz w:val="24"/>
        </w:rPr>
        <w:t>the</w:t>
      </w:r>
      <w:r>
        <w:rPr>
          <w:spacing w:val="-3"/>
          <w:sz w:val="24"/>
        </w:rPr>
        <w:t xml:space="preserve"> </w:t>
      </w:r>
      <w:r>
        <w:rPr>
          <w:sz w:val="24"/>
        </w:rPr>
        <w:t>system</w:t>
      </w:r>
      <w:r>
        <w:rPr>
          <w:spacing w:val="-3"/>
          <w:sz w:val="24"/>
        </w:rPr>
        <w:t xml:space="preserve"> </w:t>
      </w:r>
      <w:r>
        <w:rPr>
          <w:sz w:val="24"/>
        </w:rPr>
        <w:t>and</w:t>
      </w:r>
      <w:r>
        <w:rPr>
          <w:spacing w:val="-4"/>
          <w:sz w:val="24"/>
        </w:rPr>
        <w:t xml:space="preserve"> </w:t>
      </w:r>
      <w:r>
        <w:rPr>
          <w:sz w:val="24"/>
        </w:rPr>
        <w:t>designate</w:t>
      </w:r>
      <w:r>
        <w:rPr>
          <w:spacing w:val="-3"/>
          <w:sz w:val="24"/>
        </w:rPr>
        <w:t xml:space="preserve"> </w:t>
      </w:r>
      <w:r>
        <w:rPr>
          <w:sz w:val="24"/>
        </w:rPr>
        <w:t>access</w:t>
      </w:r>
      <w:r>
        <w:rPr>
          <w:spacing w:val="-3"/>
          <w:sz w:val="24"/>
        </w:rPr>
        <w:t xml:space="preserve"> </w:t>
      </w:r>
      <w:r>
        <w:rPr>
          <w:sz w:val="24"/>
        </w:rPr>
        <w:t>to your organizational account to other staff members as appropriate. (See the Grantee Admin Manual or Grantee Admin Training Video under the Alabama Grants’ Training Materials section)</w:t>
      </w:r>
    </w:p>
    <w:p w14:paraId="219384E5" w14:textId="77777777" w:rsidR="00016D9F" w:rsidRDefault="00016D9F" w:rsidP="008D4A27">
      <w:pPr>
        <w:pStyle w:val="BodyText"/>
        <w:spacing w:before="11"/>
        <w:jc w:val="both"/>
        <w:rPr>
          <w:sz w:val="23"/>
        </w:rPr>
      </w:pPr>
    </w:p>
    <w:p w14:paraId="219384E7" w14:textId="4CC9D690" w:rsidR="00016D9F" w:rsidRDefault="005B189C" w:rsidP="008D4A27">
      <w:pPr>
        <w:pStyle w:val="BodyText"/>
        <w:ind w:left="552" w:right="413"/>
        <w:jc w:val="both"/>
        <w:rPr>
          <w:spacing w:val="-2"/>
        </w:rPr>
      </w:pPr>
      <w:r>
        <w:t>Based</w:t>
      </w:r>
      <w:r>
        <w:rPr>
          <w:spacing w:val="-2"/>
        </w:rPr>
        <w:t xml:space="preserve"> </w:t>
      </w:r>
      <w:r>
        <w:t>on</w:t>
      </w:r>
      <w:r>
        <w:rPr>
          <w:spacing w:val="-3"/>
        </w:rPr>
        <w:t xml:space="preserve"> </w:t>
      </w:r>
      <w:r>
        <w:t>the</w:t>
      </w:r>
      <w:r>
        <w:rPr>
          <w:spacing w:val="-3"/>
        </w:rPr>
        <w:t xml:space="preserve"> </w:t>
      </w:r>
      <w:r>
        <w:t>organization</w:t>
      </w:r>
      <w:r>
        <w:rPr>
          <w:spacing w:val="-3"/>
        </w:rPr>
        <w:t xml:space="preserve"> </w:t>
      </w:r>
      <w:r>
        <w:t>type</w:t>
      </w:r>
      <w:r>
        <w:rPr>
          <w:spacing w:val="-3"/>
        </w:rPr>
        <w:t xml:space="preserve"> </w:t>
      </w:r>
      <w:r>
        <w:t>selected</w:t>
      </w:r>
      <w:r>
        <w:rPr>
          <w:spacing w:val="-2"/>
        </w:rPr>
        <w:t xml:space="preserve"> </w:t>
      </w:r>
      <w:r>
        <w:t>under</w:t>
      </w:r>
      <w:r>
        <w:rPr>
          <w:spacing w:val="-7"/>
        </w:rPr>
        <w:t xml:space="preserve"> </w:t>
      </w:r>
      <w:r>
        <w:t>the</w:t>
      </w:r>
      <w:r>
        <w:rPr>
          <w:spacing w:val="-3"/>
        </w:rPr>
        <w:t xml:space="preserve"> </w:t>
      </w:r>
      <w:r>
        <w:t>organization</w:t>
      </w:r>
      <w:r>
        <w:rPr>
          <w:spacing w:val="-3"/>
        </w:rPr>
        <w:t xml:space="preserve"> </w:t>
      </w:r>
      <w:r>
        <w:t>profile,</w:t>
      </w:r>
      <w:r>
        <w:rPr>
          <w:spacing w:val="-2"/>
        </w:rPr>
        <w:t xml:space="preserve"> </w:t>
      </w:r>
      <w:r>
        <w:t>a</w:t>
      </w:r>
      <w:r>
        <w:rPr>
          <w:spacing w:val="-3"/>
        </w:rPr>
        <w:t xml:space="preserve"> </w:t>
      </w:r>
      <w:r>
        <w:t>user</w:t>
      </w:r>
      <w:r>
        <w:rPr>
          <w:spacing w:val="-4"/>
        </w:rPr>
        <w:t xml:space="preserve"> </w:t>
      </w:r>
      <w:r>
        <w:t>will</w:t>
      </w:r>
      <w:r>
        <w:rPr>
          <w:spacing w:val="-4"/>
        </w:rPr>
        <w:t xml:space="preserve"> </w:t>
      </w:r>
      <w:r>
        <w:t>see</w:t>
      </w:r>
      <w:r>
        <w:rPr>
          <w:spacing w:val="-3"/>
        </w:rPr>
        <w:t xml:space="preserve"> </w:t>
      </w:r>
      <w:r>
        <w:t xml:space="preserve">any </w:t>
      </w:r>
      <w:r>
        <w:rPr>
          <w:spacing w:val="-2"/>
        </w:rPr>
        <w:t>available</w:t>
      </w:r>
      <w:r w:rsidR="000B48D2">
        <w:t xml:space="preserve"> </w:t>
      </w:r>
      <w:r>
        <w:t>funding</w:t>
      </w:r>
      <w:r>
        <w:rPr>
          <w:spacing w:val="-6"/>
        </w:rPr>
        <w:t xml:space="preserve"> </w:t>
      </w:r>
      <w:r>
        <w:t>opportunities</w:t>
      </w:r>
      <w:r>
        <w:rPr>
          <w:spacing w:val="-3"/>
        </w:rPr>
        <w:t xml:space="preserve"> </w:t>
      </w:r>
      <w:r>
        <w:t>under</w:t>
      </w:r>
      <w:r>
        <w:rPr>
          <w:spacing w:val="-3"/>
        </w:rPr>
        <w:t xml:space="preserve"> </w:t>
      </w:r>
      <w:r>
        <w:t>the</w:t>
      </w:r>
      <w:r>
        <w:rPr>
          <w:spacing w:val="-3"/>
        </w:rPr>
        <w:t xml:space="preserve"> </w:t>
      </w:r>
      <w:r>
        <w:t>“My</w:t>
      </w:r>
      <w:r>
        <w:rPr>
          <w:spacing w:val="-3"/>
        </w:rPr>
        <w:t xml:space="preserve"> </w:t>
      </w:r>
      <w:r>
        <w:t>Opportunities”</w:t>
      </w:r>
      <w:r>
        <w:rPr>
          <w:spacing w:val="-1"/>
        </w:rPr>
        <w:t xml:space="preserve"> </w:t>
      </w:r>
      <w:r>
        <w:t>panel</w:t>
      </w:r>
      <w:r>
        <w:rPr>
          <w:spacing w:val="-4"/>
        </w:rPr>
        <w:t xml:space="preserve"> </w:t>
      </w:r>
      <w:r>
        <w:t>of</w:t>
      </w:r>
      <w:r>
        <w:rPr>
          <w:spacing w:val="-3"/>
        </w:rPr>
        <w:t xml:space="preserve"> </w:t>
      </w:r>
      <w:r>
        <w:t>the</w:t>
      </w:r>
      <w:r>
        <w:rPr>
          <w:spacing w:val="-2"/>
        </w:rPr>
        <w:t xml:space="preserve"> </w:t>
      </w:r>
      <w:r>
        <w:t>user’s</w:t>
      </w:r>
      <w:r>
        <w:rPr>
          <w:spacing w:val="-2"/>
        </w:rPr>
        <w:t xml:space="preserve"> dashboard.</w:t>
      </w:r>
    </w:p>
    <w:p w14:paraId="76393E82" w14:textId="0D1FE629" w:rsidR="00E84E55" w:rsidRDefault="00E84E55" w:rsidP="008D4A27">
      <w:pPr>
        <w:pStyle w:val="BodyText"/>
        <w:ind w:left="552" w:right="413"/>
        <w:jc w:val="both"/>
        <w:rPr>
          <w:spacing w:val="-2"/>
        </w:rPr>
      </w:pPr>
    </w:p>
    <w:p w14:paraId="1BCD59C9" w14:textId="622EE8B4" w:rsidR="00E84E55" w:rsidRDefault="00E84E55" w:rsidP="008D4A27">
      <w:pPr>
        <w:pStyle w:val="BodyText"/>
        <w:ind w:left="552" w:right="413"/>
        <w:jc w:val="both"/>
      </w:pPr>
      <w:r w:rsidRPr="00E84E55">
        <w:t>For previous applicants: All sections of the application, except for Miscellaneous Attachments, can be copied forward using the copy forward feature. The option to select this feature is available only when you attempt to initiate an application. The copy forward feature will save time by allowing you to prefill most of the application information with the details from your agency’s previous submissions.</w:t>
      </w:r>
      <w:r w:rsidR="00872E64">
        <w:t xml:space="preserve"> Please see page </w:t>
      </w:r>
      <w:r w:rsidR="00B811B6">
        <w:t>seven</w:t>
      </w:r>
      <w:r w:rsidR="00872E64">
        <w:t xml:space="preserve"> for detailed instructions on how to use the copy forward feature. You should, however, still ensure that the information provided is up-to-date and accurate for the </w:t>
      </w:r>
      <w:r w:rsidR="00912E88">
        <w:t>stated</w:t>
      </w:r>
      <w:r w:rsidR="00872E64">
        <w:t xml:space="preserve"> project period.</w:t>
      </w:r>
    </w:p>
    <w:p w14:paraId="219384E8" w14:textId="77777777" w:rsidR="00016D9F" w:rsidRDefault="00016D9F" w:rsidP="008D4A27">
      <w:pPr>
        <w:pStyle w:val="BodyText"/>
        <w:spacing w:before="11"/>
        <w:jc w:val="both"/>
        <w:rPr>
          <w:sz w:val="23"/>
        </w:rPr>
      </w:pPr>
    </w:p>
    <w:p w14:paraId="219384E9" w14:textId="652AE7ED" w:rsidR="00016D9F" w:rsidRDefault="005B189C" w:rsidP="008D4A27">
      <w:pPr>
        <w:pStyle w:val="BodyText"/>
        <w:ind w:left="552" w:right="413"/>
        <w:jc w:val="both"/>
      </w:pPr>
      <w:r>
        <w:t>Any</w:t>
      </w:r>
      <w:r>
        <w:rPr>
          <w:spacing w:val="-5"/>
        </w:rPr>
        <w:t xml:space="preserve"> </w:t>
      </w:r>
      <w:r>
        <w:t>application</w:t>
      </w:r>
      <w:r>
        <w:rPr>
          <w:spacing w:val="-3"/>
        </w:rPr>
        <w:t xml:space="preserve"> </w:t>
      </w:r>
      <w:r>
        <w:t>or</w:t>
      </w:r>
      <w:r>
        <w:rPr>
          <w:spacing w:val="-4"/>
        </w:rPr>
        <w:t xml:space="preserve"> </w:t>
      </w:r>
      <w:r>
        <w:t>documentation</w:t>
      </w:r>
      <w:r>
        <w:rPr>
          <w:spacing w:val="-3"/>
        </w:rPr>
        <w:t xml:space="preserve"> </w:t>
      </w:r>
      <w:r>
        <w:t>in</w:t>
      </w:r>
      <w:r>
        <w:rPr>
          <w:spacing w:val="-3"/>
        </w:rPr>
        <w:t xml:space="preserve"> </w:t>
      </w:r>
      <w:r>
        <w:t>support</w:t>
      </w:r>
      <w:r>
        <w:rPr>
          <w:spacing w:val="-3"/>
        </w:rPr>
        <w:t xml:space="preserve"> </w:t>
      </w:r>
      <w:r>
        <w:t>of</w:t>
      </w:r>
      <w:r>
        <w:rPr>
          <w:spacing w:val="-4"/>
        </w:rPr>
        <w:t xml:space="preserve"> </w:t>
      </w:r>
      <w:r>
        <w:t>an</w:t>
      </w:r>
      <w:r>
        <w:rPr>
          <w:spacing w:val="-3"/>
        </w:rPr>
        <w:t xml:space="preserve"> </w:t>
      </w:r>
      <w:r w:rsidR="00F94E3F">
        <w:rPr>
          <w:spacing w:val="-3"/>
        </w:rPr>
        <w:t>a</w:t>
      </w:r>
      <w:r>
        <w:t>pplication</w:t>
      </w:r>
      <w:r>
        <w:rPr>
          <w:spacing w:val="-3"/>
        </w:rPr>
        <w:t xml:space="preserve"> </w:t>
      </w:r>
      <w:r>
        <w:t>not</w:t>
      </w:r>
      <w:r>
        <w:rPr>
          <w:spacing w:val="-3"/>
        </w:rPr>
        <w:t xml:space="preserve"> </w:t>
      </w:r>
      <w:r>
        <w:t>submitted</w:t>
      </w:r>
      <w:r>
        <w:rPr>
          <w:spacing w:val="-2"/>
        </w:rPr>
        <w:t xml:space="preserve"> </w:t>
      </w:r>
      <w:r>
        <w:t>in</w:t>
      </w:r>
      <w:r>
        <w:rPr>
          <w:spacing w:val="-3"/>
        </w:rPr>
        <w:t xml:space="preserve"> </w:t>
      </w:r>
      <w:r>
        <w:t>Alabama</w:t>
      </w:r>
      <w:r>
        <w:rPr>
          <w:spacing w:val="-3"/>
        </w:rPr>
        <w:t xml:space="preserve"> </w:t>
      </w:r>
      <w:r>
        <w:t xml:space="preserve">Grants </w:t>
      </w:r>
      <w:r>
        <w:lastRenderedPageBreak/>
        <w:t xml:space="preserve">will not be accepted for review. The Law Enforcement and Traffic Safety Division reserves the right to reject any incomplete </w:t>
      </w:r>
      <w:r w:rsidR="00A02273">
        <w:t>applications</w:t>
      </w:r>
      <w:r>
        <w:t xml:space="preserve"> without review.</w:t>
      </w:r>
    </w:p>
    <w:p w14:paraId="219384EA" w14:textId="77777777" w:rsidR="00016D9F" w:rsidRDefault="00016D9F" w:rsidP="008D4A27">
      <w:pPr>
        <w:pStyle w:val="BodyText"/>
        <w:jc w:val="both"/>
      </w:pPr>
    </w:p>
    <w:p w14:paraId="219384EB" w14:textId="77777777" w:rsidR="00016D9F" w:rsidRDefault="005B189C" w:rsidP="00A4671D">
      <w:pPr>
        <w:pStyle w:val="Heading3"/>
        <w:jc w:val="both"/>
      </w:pPr>
      <w:r>
        <w:t>Contact</w:t>
      </w:r>
      <w:r>
        <w:rPr>
          <w:spacing w:val="1"/>
        </w:rPr>
        <w:t xml:space="preserve"> </w:t>
      </w:r>
      <w:r>
        <w:rPr>
          <w:spacing w:val="-2"/>
        </w:rPr>
        <w:t>Information:</w:t>
      </w:r>
    </w:p>
    <w:p w14:paraId="64F4D276" w14:textId="54817DDE" w:rsidR="00016D9F" w:rsidRPr="006F4E1A" w:rsidRDefault="005B189C" w:rsidP="00A4671D">
      <w:pPr>
        <w:pStyle w:val="BodyText"/>
        <w:ind w:left="551" w:right="394"/>
        <w:jc w:val="both"/>
      </w:pPr>
      <w:r w:rsidRPr="006F4E1A">
        <w:t>For assistance with technical issues, such as forgetting username and/or password, adding dashboard panels, or navigating the website in Alabama Grants, contact the Agate Software</w:t>
      </w:r>
      <w:r w:rsidR="008C51E4">
        <w:t xml:space="preserve"> </w:t>
      </w:r>
      <w:r w:rsidRPr="006F4E1A">
        <w:t xml:space="preserve">Helpdesk at </w:t>
      </w:r>
      <w:hyperlink r:id="rId12">
        <w:r w:rsidRPr="006F4E1A">
          <w:t>helpdesk@agatesoftware.com</w:t>
        </w:r>
      </w:hyperlink>
      <w:r w:rsidRPr="006F4E1A">
        <w:t xml:space="preserve"> or at 1 (800) 820-1890. The Agate Software Helpdesk operates 7:00 a.m. to 7:00 p.m. CST Monday </w:t>
      </w:r>
      <w:r w:rsidR="00930DA7">
        <w:t>–</w:t>
      </w:r>
      <w:r w:rsidRPr="006F4E1A">
        <w:t xml:space="preserve"> Friday</w:t>
      </w:r>
      <w:r w:rsidR="00930DA7">
        <w:t>.</w:t>
      </w:r>
    </w:p>
    <w:p w14:paraId="33EDBF29" w14:textId="529BC9E9" w:rsidR="006F4E1A" w:rsidRPr="006F4E1A" w:rsidRDefault="006F4E1A" w:rsidP="00A4671D">
      <w:pPr>
        <w:pStyle w:val="BodyText"/>
        <w:ind w:left="551" w:right="394"/>
        <w:jc w:val="both"/>
      </w:pPr>
    </w:p>
    <w:p w14:paraId="77C0C9AE" w14:textId="1AB83E42" w:rsidR="006F4E1A" w:rsidRPr="006F4E1A" w:rsidRDefault="006F4E1A" w:rsidP="00A4671D">
      <w:pPr>
        <w:pStyle w:val="BodyText"/>
        <w:ind w:left="551" w:right="394"/>
        <w:jc w:val="both"/>
      </w:pPr>
      <w:r w:rsidRPr="006F4E1A">
        <w:t xml:space="preserve">For assistance with the requirements of this request for </w:t>
      </w:r>
      <w:r w:rsidR="00A02273">
        <w:t>application</w:t>
      </w:r>
      <w:r w:rsidRPr="006F4E1A">
        <w:t>, please submit your questions to:</w:t>
      </w:r>
    </w:p>
    <w:p w14:paraId="3A05FE0B" w14:textId="77777777" w:rsidR="006F4E1A" w:rsidRPr="006F4E1A" w:rsidRDefault="006F4E1A" w:rsidP="00A4671D">
      <w:pPr>
        <w:pStyle w:val="BodyText"/>
        <w:ind w:left="551" w:right="394"/>
        <w:jc w:val="both"/>
      </w:pPr>
    </w:p>
    <w:p w14:paraId="12EFB0B5" w14:textId="062CE69E" w:rsidR="006F4E1A" w:rsidRPr="006F4E1A" w:rsidRDefault="009A7E56" w:rsidP="008D4A27">
      <w:pPr>
        <w:pStyle w:val="NoSpacing"/>
        <w:ind w:left="551"/>
        <w:jc w:val="both"/>
        <w:rPr>
          <w:sz w:val="24"/>
          <w:szCs w:val="24"/>
        </w:rPr>
      </w:pPr>
      <w:r>
        <w:rPr>
          <w:sz w:val="24"/>
          <w:szCs w:val="24"/>
        </w:rPr>
        <w:t>Michelle Johnson</w:t>
      </w:r>
      <w:r w:rsidR="006F4E1A" w:rsidRPr="006F4E1A">
        <w:rPr>
          <w:sz w:val="24"/>
          <w:szCs w:val="24"/>
        </w:rPr>
        <w:t xml:space="preserve">, </w:t>
      </w:r>
      <w:r w:rsidR="00A81666">
        <w:rPr>
          <w:sz w:val="24"/>
          <w:szCs w:val="24"/>
        </w:rPr>
        <w:t>Violence Prevention</w:t>
      </w:r>
      <w:r w:rsidR="006F4E1A" w:rsidRPr="006F4E1A">
        <w:rPr>
          <w:sz w:val="24"/>
          <w:szCs w:val="24"/>
        </w:rPr>
        <w:t xml:space="preserve"> Program </w:t>
      </w:r>
      <w:r w:rsidR="00762447">
        <w:rPr>
          <w:sz w:val="24"/>
          <w:szCs w:val="24"/>
        </w:rPr>
        <w:t>Manager</w:t>
      </w:r>
      <w:r w:rsidR="006F4E1A" w:rsidRPr="006F4E1A">
        <w:rPr>
          <w:sz w:val="24"/>
          <w:szCs w:val="24"/>
        </w:rPr>
        <w:t xml:space="preserve">, at </w:t>
      </w:r>
      <w:hyperlink r:id="rId13" w:history="1">
        <w:r w:rsidR="00FB31B7" w:rsidRPr="00E567C4">
          <w:rPr>
            <w:rStyle w:val="Hyperlink"/>
            <w:sz w:val="24"/>
            <w:szCs w:val="24"/>
          </w:rPr>
          <w:t>Michelle.Johnson@adeca.alabama.gov</w:t>
        </w:r>
      </w:hyperlink>
      <w:r w:rsidR="009A622D">
        <w:rPr>
          <w:sz w:val="24"/>
          <w:szCs w:val="24"/>
        </w:rPr>
        <w:t xml:space="preserve"> </w:t>
      </w:r>
      <w:r w:rsidR="006F4E1A" w:rsidRPr="006F4E1A">
        <w:rPr>
          <w:sz w:val="24"/>
          <w:szCs w:val="24"/>
        </w:rPr>
        <w:t xml:space="preserve"> or at (334) 353-</w:t>
      </w:r>
      <w:r w:rsidR="00FB31B7">
        <w:rPr>
          <w:sz w:val="24"/>
          <w:szCs w:val="24"/>
        </w:rPr>
        <w:t>7039</w:t>
      </w:r>
      <w:r w:rsidR="006F4E1A" w:rsidRPr="006F4E1A">
        <w:rPr>
          <w:sz w:val="24"/>
          <w:szCs w:val="24"/>
        </w:rPr>
        <w:t>.</w:t>
      </w:r>
    </w:p>
    <w:p w14:paraId="105AD8E3" w14:textId="77777777" w:rsidR="006F4E1A" w:rsidRPr="006F4E1A" w:rsidRDefault="006F4E1A" w:rsidP="00A4671D">
      <w:pPr>
        <w:pStyle w:val="BodyText"/>
        <w:ind w:left="551" w:right="394"/>
        <w:jc w:val="both"/>
      </w:pPr>
    </w:p>
    <w:p w14:paraId="3D9DCDAE" w14:textId="595688D8" w:rsidR="006F4E1A" w:rsidRDefault="006F4E1A" w:rsidP="00A4671D">
      <w:pPr>
        <w:pStyle w:val="BodyText"/>
        <w:ind w:left="551" w:right="394"/>
        <w:jc w:val="both"/>
      </w:pPr>
      <w:r w:rsidRPr="006F4E1A">
        <w:t>If an applicant experiences technical issues with Alabama Grants and is unable to submit its application by the deadline, the applicant must document the issue and email the contacts identified above before the application deadline.</w:t>
      </w:r>
    </w:p>
    <w:p w14:paraId="67CCB536" w14:textId="3350C44A" w:rsidR="003E7C5A" w:rsidRDefault="003E7C5A" w:rsidP="00A4671D">
      <w:pPr>
        <w:pStyle w:val="BodyText"/>
        <w:ind w:left="551" w:right="394"/>
        <w:jc w:val="both"/>
      </w:pPr>
    </w:p>
    <w:p w14:paraId="02249CD8" w14:textId="77777777" w:rsidR="003E7C5A" w:rsidRPr="003E7C5A" w:rsidRDefault="003E7C5A" w:rsidP="00A4671D">
      <w:pPr>
        <w:pStyle w:val="BodyText"/>
        <w:ind w:left="551" w:right="394"/>
        <w:jc w:val="both"/>
        <w:rPr>
          <w:b/>
          <w:bCs/>
        </w:rPr>
      </w:pPr>
      <w:r w:rsidRPr="003E7C5A">
        <w:rPr>
          <w:b/>
          <w:bCs/>
        </w:rPr>
        <w:t>Application Webinar:</w:t>
      </w:r>
    </w:p>
    <w:p w14:paraId="51A1CB5B" w14:textId="77777777" w:rsidR="003E7C5A" w:rsidRDefault="003E7C5A" w:rsidP="00A4671D">
      <w:pPr>
        <w:pStyle w:val="BodyText"/>
        <w:ind w:left="551" w:right="394"/>
        <w:jc w:val="both"/>
      </w:pPr>
      <w:proofErr w:type="gramStart"/>
      <w:r>
        <w:t>LETS</w:t>
      </w:r>
      <w:proofErr w:type="gramEnd"/>
      <w:r>
        <w:t xml:space="preserve"> will conduct one application webinar to review the Alabama Grants system, the solicitation </w:t>
      </w:r>
    </w:p>
    <w:p w14:paraId="3C872566" w14:textId="593CA1AD" w:rsidR="003E7C5A" w:rsidRPr="006F4E1A" w:rsidRDefault="003E7C5A" w:rsidP="003F0430">
      <w:pPr>
        <w:pStyle w:val="BodyText"/>
        <w:ind w:left="551" w:right="394"/>
        <w:jc w:val="both"/>
      </w:pPr>
      <w:r>
        <w:t xml:space="preserve">requirements, and conduct a question-and-answer session with potential applicants. </w:t>
      </w:r>
      <w:r w:rsidR="00925294">
        <w:t xml:space="preserve">Applicants </w:t>
      </w:r>
      <w:r w:rsidR="00966A49">
        <w:t>should have at least one participant present</w:t>
      </w:r>
      <w:r w:rsidR="00A20236">
        <w:t xml:space="preserve"> for the webinar</w:t>
      </w:r>
      <w:r>
        <w:t xml:space="preserve">. The webinar has been scheduled for </w:t>
      </w:r>
      <w:r w:rsidR="005A54D8">
        <w:t xml:space="preserve">May </w:t>
      </w:r>
      <w:r w:rsidR="00E0512F">
        <w:t>7</w:t>
      </w:r>
      <w:r w:rsidR="005A54D8">
        <w:t>, 2024</w:t>
      </w:r>
      <w:r w:rsidR="00C516B2">
        <w:t>, at 10:00 a.m</w:t>
      </w:r>
      <w:r>
        <w:t>. Click</w:t>
      </w:r>
      <w:r w:rsidR="003F0430">
        <w:t xml:space="preserve"> </w:t>
      </w:r>
      <w:hyperlink r:id="rId14" w:history="1">
        <w:r w:rsidR="00742A10" w:rsidRPr="00742A10">
          <w:rPr>
            <w:rStyle w:val="Hyperlink"/>
          </w:rPr>
          <w:t>here</w:t>
        </w:r>
      </w:hyperlink>
      <w:r w:rsidR="00742A10">
        <w:t xml:space="preserve"> </w:t>
      </w:r>
      <w:r>
        <w:t>to register.</w:t>
      </w:r>
    </w:p>
    <w:p w14:paraId="0F09BFA1" w14:textId="77777777" w:rsidR="006F4E1A" w:rsidRDefault="006F4E1A" w:rsidP="006F4E1A">
      <w:pPr>
        <w:pStyle w:val="BodyText"/>
        <w:ind w:left="551" w:right="394"/>
        <w:jc w:val="both"/>
      </w:pPr>
    </w:p>
    <w:p w14:paraId="219384ED" w14:textId="42CB5F09" w:rsidR="006F4E1A" w:rsidRDefault="006F4E1A" w:rsidP="006F4E1A">
      <w:pPr>
        <w:pStyle w:val="BodyText"/>
        <w:ind w:left="551" w:right="394"/>
        <w:jc w:val="both"/>
        <w:sectPr w:rsidR="006F4E1A" w:rsidSect="00380F5A">
          <w:type w:val="continuous"/>
          <w:pgSz w:w="12240" w:h="15840"/>
          <w:pgMar w:top="1000" w:right="680" w:bottom="620" w:left="600" w:header="0" w:footer="434" w:gutter="0"/>
          <w:cols w:space="720"/>
        </w:sectPr>
      </w:pPr>
    </w:p>
    <w:p w14:paraId="219384F5" w14:textId="5B037A46" w:rsidR="008C51E4" w:rsidRDefault="008C51E4">
      <w:r>
        <w:br w:type="page"/>
      </w:r>
    </w:p>
    <w:p w14:paraId="2F76A7EC" w14:textId="77777777" w:rsidR="00A2522F" w:rsidRDefault="00A2522F"/>
    <w:p w14:paraId="219384F6" w14:textId="77777777" w:rsidR="00016D9F" w:rsidRDefault="005B189C">
      <w:pPr>
        <w:spacing w:before="80"/>
        <w:ind w:left="3472" w:right="3318"/>
        <w:jc w:val="center"/>
        <w:rPr>
          <w:b/>
          <w:sz w:val="28"/>
        </w:rPr>
      </w:pPr>
      <w:bookmarkStart w:id="1" w:name="PART_I_–_FUNDING_OPPORTUNITY_DESCRIPTION"/>
      <w:bookmarkEnd w:id="1"/>
      <w:r>
        <w:rPr>
          <w:b/>
          <w:sz w:val="28"/>
        </w:rPr>
        <w:t>TABLE</w:t>
      </w:r>
      <w:r>
        <w:rPr>
          <w:b/>
          <w:spacing w:val="-3"/>
          <w:sz w:val="28"/>
        </w:rPr>
        <w:t xml:space="preserve"> </w:t>
      </w:r>
      <w:r>
        <w:rPr>
          <w:b/>
          <w:sz w:val="28"/>
        </w:rPr>
        <w:t>OF</w:t>
      </w:r>
      <w:r>
        <w:rPr>
          <w:b/>
          <w:spacing w:val="-3"/>
          <w:sz w:val="28"/>
        </w:rPr>
        <w:t xml:space="preserve"> </w:t>
      </w:r>
      <w:r>
        <w:rPr>
          <w:b/>
          <w:spacing w:val="-2"/>
          <w:sz w:val="28"/>
        </w:rPr>
        <w:t>CONTENTS</w:t>
      </w:r>
    </w:p>
    <w:sdt>
      <w:sdtPr>
        <w:rPr>
          <w:b w:val="0"/>
          <w:bCs w:val="0"/>
        </w:rPr>
        <w:id w:val="-1832439155"/>
        <w:docPartObj>
          <w:docPartGallery w:val="Table of Contents"/>
          <w:docPartUnique/>
        </w:docPartObj>
      </w:sdtPr>
      <w:sdtContent>
        <w:p w14:paraId="219384F7" w14:textId="1A7B0161" w:rsidR="00016D9F" w:rsidRDefault="00000000">
          <w:pPr>
            <w:pStyle w:val="TOC1"/>
            <w:tabs>
              <w:tab w:val="right" w:leader="dot" w:pos="10559"/>
            </w:tabs>
          </w:pPr>
          <w:hyperlink w:anchor="_TOC_250012" w:history="1">
            <w:r w:rsidR="005B189C">
              <w:t>PART</w:t>
            </w:r>
            <w:r w:rsidR="005B189C">
              <w:rPr>
                <w:spacing w:val="-2"/>
              </w:rPr>
              <w:t xml:space="preserve"> </w:t>
            </w:r>
            <w:r w:rsidR="005B189C">
              <w:t>I</w:t>
            </w:r>
            <w:r w:rsidR="005B189C">
              <w:rPr>
                <w:spacing w:val="-2"/>
              </w:rPr>
              <w:t xml:space="preserve"> </w:t>
            </w:r>
            <w:r w:rsidR="005B189C">
              <w:t>–</w:t>
            </w:r>
            <w:r w:rsidR="005B189C">
              <w:rPr>
                <w:spacing w:val="-2"/>
              </w:rPr>
              <w:t xml:space="preserve"> </w:t>
            </w:r>
            <w:r w:rsidR="005B189C">
              <w:t>FUNDING</w:t>
            </w:r>
            <w:r w:rsidR="005B189C">
              <w:rPr>
                <w:spacing w:val="-2"/>
              </w:rPr>
              <w:t xml:space="preserve"> </w:t>
            </w:r>
            <w:r w:rsidR="005B189C">
              <w:t>OPPORTUNITY</w:t>
            </w:r>
            <w:r w:rsidR="005B189C">
              <w:rPr>
                <w:spacing w:val="-3"/>
              </w:rPr>
              <w:t xml:space="preserve"> </w:t>
            </w:r>
            <w:r w:rsidR="005B189C">
              <w:rPr>
                <w:spacing w:val="-2"/>
              </w:rPr>
              <w:t>DESCRIPTION</w:t>
            </w:r>
            <w:r w:rsidR="005B189C">
              <w:tab/>
            </w:r>
            <w:r w:rsidR="005B189C">
              <w:rPr>
                <w:spacing w:val="-10"/>
              </w:rPr>
              <w:t>5</w:t>
            </w:r>
            <w:r w:rsidR="005B189C">
              <w:t xml:space="preserve"> - </w:t>
            </w:r>
            <w:r w:rsidR="003E7C5A">
              <w:t>10</w:t>
            </w:r>
          </w:hyperlink>
        </w:p>
        <w:p w14:paraId="219384F8" w14:textId="77777777" w:rsidR="00016D9F" w:rsidRDefault="00000000">
          <w:pPr>
            <w:pStyle w:val="TOC2"/>
            <w:numPr>
              <w:ilvl w:val="0"/>
              <w:numId w:val="5"/>
            </w:numPr>
            <w:tabs>
              <w:tab w:val="left" w:pos="1363"/>
              <w:tab w:val="left" w:pos="1364"/>
              <w:tab w:val="right" w:leader="dot" w:pos="10560"/>
            </w:tabs>
            <w:ind w:hanging="613"/>
          </w:pPr>
          <w:hyperlink w:anchor="_TOC_250011" w:history="1">
            <w:r w:rsidR="005B189C">
              <w:rPr>
                <w:smallCaps/>
              </w:rPr>
              <w:t>Background</w:t>
            </w:r>
            <w:r w:rsidR="005B189C">
              <w:rPr>
                <w:smallCaps/>
                <w:spacing w:val="-10"/>
              </w:rPr>
              <w:t xml:space="preserve"> </w:t>
            </w:r>
            <w:r w:rsidR="005B189C">
              <w:rPr>
                <w:smallCaps/>
              </w:rPr>
              <w:t>on</w:t>
            </w:r>
            <w:r w:rsidR="005B189C">
              <w:rPr>
                <w:smallCaps/>
                <w:spacing w:val="-9"/>
              </w:rPr>
              <w:t xml:space="preserve"> </w:t>
            </w:r>
            <w:r w:rsidR="005B189C">
              <w:rPr>
                <w:smallCaps/>
              </w:rPr>
              <w:t>the</w:t>
            </w:r>
            <w:r w:rsidR="005B189C">
              <w:rPr>
                <w:smallCaps/>
                <w:spacing w:val="-9"/>
              </w:rPr>
              <w:t xml:space="preserve"> </w:t>
            </w:r>
            <w:r w:rsidR="005B189C">
              <w:rPr>
                <w:smallCaps/>
              </w:rPr>
              <w:t>Family</w:t>
            </w:r>
            <w:r w:rsidR="005B189C">
              <w:rPr>
                <w:smallCaps/>
                <w:spacing w:val="-10"/>
              </w:rPr>
              <w:t xml:space="preserve"> </w:t>
            </w:r>
            <w:r w:rsidR="005B189C">
              <w:rPr>
                <w:smallCaps/>
              </w:rPr>
              <w:t>Violence</w:t>
            </w:r>
            <w:r w:rsidR="005B189C">
              <w:rPr>
                <w:smallCaps/>
                <w:spacing w:val="-10"/>
              </w:rPr>
              <w:t xml:space="preserve"> </w:t>
            </w:r>
            <w:r w:rsidR="005B189C">
              <w:rPr>
                <w:smallCaps/>
              </w:rPr>
              <w:t>Prevention</w:t>
            </w:r>
            <w:r w:rsidR="005B189C">
              <w:rPr>
                <w:smallCaps/>
                <w:spacing w:val="-7"/>
              </w:rPr>
              <w:t xml:space="preserve"> </w:t>
            </w:r>
            <w:r w:rsidR="005B189C">
              <w:rPr>
                <w:smallCaps/>
              </w:rPr>
              <w:t>and</w:t>
            </w:r>
            <w:r w:rsidR="005B189C">
              <w:rPr>
                <w:smallCaps/>
                <w:spacing w:val="-9"/>
              </w:rPr>
              <w:t xml:space="preserve"> </w:t>
            </w:r>
            <w:r w:rsidR="005B189C">
              <w:rPr>
                <w:smallCaps/>
              </w:rPr>
              <w:t>Services</w:t>
            </w:r>
            <w:r w:rsidR="005B189C">
              <w:rPr>
                <w:smallCaps/>
                <w:spacing w:val="-8"/>
              </w:rPr>
              <w:t xml:space="preserve"> </w:t>
            </w:r>
            <w:r w:rsidR="005B189C">
              <w:rPr>
                <w:smallCaps/>
                <w:spacing w:val="-5"/>
              </w:rPr>
              <w:t>Act</w:t>
            </w:r>
            <w:r w:rsidR="005B189C">
              <w:rPr>
                <w:smallCaps/>
              </w:rPr>
              <w:tab/>
            </w:r>
            <w:r w:rsidR="005B189C">
              <w:rPr>
                <w:smallCaps/>
                <w:spacing w:val="-10"/>
              </w:rPr>
              <w:t>5</w:t>
            </w:r>
          </w:hyperlink>
        </w:p>
        <w:p w14:paraId="219384F9" w14:textId="77777777" w:rsidR="00016D9F" w:rsidRDefault="00000000">
          <w:pPr>
            <w:pStyle w:val="TOC2"/>
            <w:numPr>
              <w:ilvl w:val="0"/>
              <w:numId w:val="5"/>
            </w:numPr>
            <w:tabs>
              <w:tab w:val="left" w:pos="1363"/>
              <w:tab w:val="left" w:pos="1364"/>
              <w:tab w:val="right" w:leader="dot" w:pos="10560"/>
            </w:tabs>
            <w:spacing w:before="2"/>
            <w:ind w:hanging="613"/>
          </w:pPr>
          <w:hyperlink w:anchor="_TOC_250010" w:history="1">
            <w:r w:rsidR="005B189C">
              <w:rPr>
                <w:smallCaps/>
              </w:rPr>
              <w:t>Eligible</w:t>
            </w:r>
            <w:r w:rsidR="005B189C">
              <w:rPr>
                <w:smallCaps/>
                <w:spacing w:val="-10"/>
              </w:rPr>
              <w:t xml:space="preserve"> </w:t>
            </w:r>
            <w:r w:rsidR="005B189C">
              <w:rPr>
                <w:smallCaps/>
                <w:spacing w:val="-2"/>
              </w:rPr>
              <w:t>Organizations</w:t>
            </w:r>
            <w:r w:rsidR="005B189C">
              <w:rPr>
                <w:smallCaps/>
              </w:rPr>
              <w:tab/>
            </w:r>
            <w:r w:rsidR="005B189C">
              <w:rPr>
                <w:smallCaps/>
                <w:spacing w:val="-10"/>
              </w:rPr>
              <w:t>5</w:t>
            </w:r>
          </w:hyperlink>
        </w:p>
        <w:p w14:paraId="219384FA" w14:textId="77777777" w:rsidR="00016D9F" w:rsidRDefault="00000000">
          <w:pPr>
            <w:pStyle w:val="TOC2"/>
            <w:numPr>
              <w:ilvl w:val="0"/>
              <w:numId w:val="5"/>
            </w:numPr>
            <w:tabs>
              <w:tab w:val="left" w:pos="1363"/>
              <w:tab w:val="left" w:pos="1364"/>
              <w:tab w:val="right" w:leader="dot" w:pos="10558"/>
            </w:tabs>
            <w:ind w:hanging="613"/>
          </w:pPr>
          <w:hyperlink w:anchor="_TOC_250009" w:history="1">
            <w:r w:rsidR="005B189C">
              <w:rPr>
                <w:smallCaps/>
                <w:spacing w:val="-2"/>
              </w:rPr>
              <w:t>Costs</w:t>
            </w:r>
            <w:r w:rsidR="005B189C">
              <w:rPr>
                <w:smallCaps/>
                <w:spacing w:val="3"/>
              </w:rPr>
              <w:t xml:space="preserve"> </w:t>
            </w:r>
            <w:r w:rsidR="005B189C">
              <w:rPr>
                <w:smallCaps/>
                <w:spacing w:val="-2"/>
              </w:rPr>
              <w:t>Generally</w:t>
            </w:r>
            <w:r w:rsidR="005B189C">
              <w:rPr>
                <w:smallCaps/>
                <w:spacing w:val="3"/>
              </w:rPr>
              <w:t xml:space="preserve"> </w:t>
            </w:r>
            <w:r w:rsidR="005B189C">
              <w:rPr>
                <w:smallCaps/>
                <w:spacing w:val="-2"/>
              </w:rPr>
              <w:t>Allowable</w:t>
            </w:r>
            <w:r w:rsidR="005B189C">
              <w:rPr>
                <w:smallCaps/>
              </w:rPr>
              <w:tab/>
            </w:r>
            <w:r w:rsidR="005B189C">
              <w:rPr>
                <w:smallCaps/>
                <w:spacing w:val="-10"/>
              </w:rPr>
              <w:t>5 - 6</w:t>
            </w:r>
          </w:hyperlink>
        </w:p>
        <w:p w14:paraId="219384FB" w14:textId="77777777" w:rsidR="00016D9F" w:rsidRDefault="00000000">
          <w:pPr>
            <w:pStyle w:val="TOC2"/>
            <w:numPr>
              <w:ilvl w:val="0"/>
              <w:numId w:val="5"/>
            </w:numPr>
            <w:tabs>
              <w:tab w:val="left" w:pos="1363"/>
              <w:tab w:val="left" w:pos="1364"/>
              <w:tab w:val="right" w:leader="dot" w:pos="10560"/>
            </w:tabs>
            <w:ind w:hanging="613"/>
          </w:pPr>
          <w:hyperlink w:anchor="_TOC_250008" w:history="1">
            <w:r w:rsidR="005B189C">
              <w:rPr>
                <w:smallCaps/>
                <w:spacing w:val="-2"/>
              </w:rPr>
              <w:t>Costs</w:t>
            </w:r>
            <w:r w:rsidR="005B189C">
              <w:rPr>
                <w:smallCaps/>
                <w:spacing w:val="3"/>
              </w:rPr>
              <w:t xml:space="preserve"> </w:t>
            </w:r>
            <w:r w:rsidR="005B189C">
              <w:rPr>
                <w:smallCaps/>
                <w:spacing w:val="-2"/>
              </w:rPr>
              <w:t>Generally</w:t>
            </w:r>
            <w:r w:rsidR="005B189C">
              <w:rPr>
                <w:smallCaps/>
                <w:spacing w:val="3"/>
              </w:rPr>
              <w:t xml:space="preserve"> </w:t>
            </w:r>
            <w:r w:rsidR="005B189C">
              <w:rPr>
                <w:smallCaps/>
                <w:spacing w:val="-2"/>
              </w:rPr>
              <w:t>Unallowable</w:t>
            </w:r>
            <w:r w:rsidR="005B189C">
              <w:rPr>
                <w:smallCaps/>
              </w:rPr>
              <w:tab/>
            </w:r>
            <w:r w:rsidR="005B189C">
              <w:rPr>
                <w:smallCaps/>
                <w:spacing w:val="-10"/>
              </w:rPr>
              <w:t>6</w:t>
            </w:r>
          </w:hyperlink>
        </w:p>
        <w:p w14:paraId="219384FC" w14:textId="77777777" w:rsidR="00016D9F" w:rsidRDefault="00000000">
          <w:pPr>
            <w:pStyle w:val="TOC2"/>
            <w:numPr>
              <w:ilvl w:val="0"/>
              <w:numId w:val="5"/>
            </w:numPr>
            <w:tabs>
              <w:tab w:val="left" w:pos="1363"/>
              <w:tab w:val="left" w:pos="1364"/>
              <w:tab w:val="right" w:leader="dot" w:pos="10558"/>
            </w:tabs>
            <w:ind w:hanging="613"/>
          </w:pPr>
          <w:hyperlink w:anchor="_TOC_250007" w:history="1">
            <w:r w:rsidR="005B189C">
              <w:rPr>
                <w:smallCaps/>
              </w:rPr>
              <w:t>Written</w:t>
            </w:r>
            <w:r w:rsidR="005B189C">
              <w:rPr>
                <w:smallCaps/>
                <w:spacing w:val="-10"/>
              </w:rPr>
              <w:t xml:space="preserve"> </w:t>
            </w:r>
            <w:r w:rsidR="005B189C">
              <w:rPr>
                <w:smallCaps/>
              </w:rPr>
              <w:t>Agreements</w:t>
            </w:r>
            <w:r w:rsidR="005B189C">
              <w:rPr>
                <w:smallCaps/>
                <w:spacing w:val="-10"/>
              </w:rPr>
              <w:t xml:space="preserve"> </w:t>
            </w:r>
            <w:r w:rsidR="005B189C">
              <w:rPr>
                <w:smallCaps/>
              </w:rPr>
              <w:t>or</w:t>
            </w:r>
            <w:r w:rsidR="005B189C">
              <w:rPr>
                <w:smallCaps/>
                <w:spacing w:val="-6"/>
              </w:rPr>
              <w:t xml:space="preserve"> </w:t>
            </w:r>
            <w:r w:rsidR="005B189C">
              <w:rPr>
                <w:smallCaps/>
              </w:rPr>
              <w:t>Memoranda</w:t>
            </w:r>
            <w:r w:rsidR="005B189C">
              <w:rPr>
                <w:smallCaps/>
                <w:spacing w:val="-8"/>
              </w:rPr>
              <w:t xml:space="preserve"> </w:t>
            </w:r>
            <w:r w:rsidR="005B189C">
              <w:rPr>
                <w:smallCaps/>
              </w:rPr>
              <w:t>of</w:t>
            </w:r>
            <w:r w:rsidR="005B189C">
              <w:rPr>
                <w:smallCaps/>
                <w:spacing w:val="-8"/>
              </w:rPr>
              <w:t xml:space="preserve"> </w:t>
            </w:r>
            <w:r w:rsidR="005B189C">
              <w:rPr>
                <w:smallCaps/>
                <w:spacing w:val="-2"/>
              </w:rPr>
              <w:t>Understanding</w:t>
            </w:r>
            <w:r w:rsidR="005B189C">
              <w:rPr>
                <w:smallCaps/>
              </w:rPr>
              <w:tab/>
            </w:r>
            <w:r w:rsidR="005B189C">
              <w:rPr>
                <w:smallCaps/>
                <w:spacing w:val="-10"/>
              </w:rPr>
              <w:t>6 - 7</w:t>
            </w:r>
          </w:hyperlink>
        </w:p>
        <w:p w14:paraId="219384FD" w14:textId="77777777" w:rsidR="00016D9F" w:rsidRDefault="005B189C">
          <w:pPr>
            <w:pStyle w:val="TOC2"/>
            <w:numPr>
              <w:ilvl w:val="0"/>
              <w:numId w:val="5"/>
            </w:numPr>
            <w:tabs>
              <w:tab w:val="left" w:pos="1363"/>
              <w:tab w:val="left" w:pos="1364"/>
              <w:tab w:val="right" w:leader="dot" w:pos="10560"/>
            </w:tabs>
            <w:spacing w:before="2"/>
            <w:ind w:hanging="613"/>
          </w:pPr>
          <w:r>
            <w:rPr>
              <w:smallCaps/>
            </w:rPr>
            <w:t>Risk</w:t>
          </w:r>
          <w:r>
            <w:rPr>
              <w:smallCaps/>
              <w:spacing w:val="-6"/>
            </w:rPr>
            <w:t xml:space="preserve"> </w:t>
          </w:r>
          <w:r>
            <w:rPr>
              <w:smallCaps/>
              <w:spacing w:val="-2"/>
            </w:rPr>
            <w:t>Assessment</w:t>
          </w:r>
          <w:r>
            <w:rPr>
              <w:smallCaps/>
            </w:rPr>
            <w:tab/>
          </w:r>
          <w:r>
            <w:rPr>
              <w:smallCaps/>
              <w:spacing w:val="-10"/>
            </w:rPr>
            <w:t>7</w:t>
          </w:r>
        </w:p>
        <w:p w14:paraId="219384FE" w14:textId="77777777" w:rsidR="00016D9F" w:rsidRDefault="00000000">
          <w:pPr>
            <w:pStyle w:val="TOC2"/>
            <w:numPr>
              <w:ilvl w:val="0"/>
              <w:numId w:val="5"/>
            </w:numPr>
            <w:tabs>
              <w:tab w:val="left" w:pos="1363"/>
              <w:tab w:val="left" w:pos="1364"/>
              <w:tab w:val="right" w:leader="dot" w:pos="10560"/>
            </w:tabs>
            <w:ind w:hanging="613"/>
          </w:pPr>
          <w:hyperlink w:anchor="_TOC_250006" w:history="1">
            <w:r w:rsidR="005B189C">
              <w:rPr>
                <w:smallCaps/>
                <w:spacing w:val="-2"/>
              </w:rPr>
              <w:t>Review</w:t>
            </w:r>
            <w:r w:rsidR="005B189C">
              <w:rPr>
                <w:smallCaps/>
              </w:rPr>
              <w:t xml:space="preserve"> </w:t>
            </w:r>
            <w:r w:rsidR="005B189C">
              <w:rPr>
                <w:smallCaps/>
                <w:spacing w:val="-2"/>
              </w:rPr>
              <w:t>Process</w:t>
            </w:r>
            <w:r w:rsidR="005B189C">
              <w:rPr>
                <w:smallCaps/>
              </w:rPr>
              <w:tab/>
            </w:r>
            <w:r w:rsidR="005B189C">
              <w:rPr>
                <w:smallCaps/>
                <w:spacing w:val="-10"/>
              </w:rPr>
              <w:t>7</w:t>
            </w:r>
          </w:hyperlink>
        </w:p>
        <w:p w14:paraId="219384FF" w14:textId="77777777" w:rsidR="00016D9F" w:rsidRDefault="00000000">
          <w:pPr>
            <w:pStyle w:val="TOC2"/>
            <w:numPr>
              <w:ilvl w:val="0"/>
              <w:numId w:val="5"/>
            </w:numPr>
            <w:tabs>
              <w:tab w:val="left" w:pos="1363"/>
              <w:tab w:val="left" w:pos="1364"/>
              <w:tab w:val="right" w:leader="dot" w:pos="10557"/>
            </w:tabs>
            <w:ind w:hanging="613"/>
          </w:pPr>
          <w:hyperlink w:anchor="_TOC_250005" w:history="1">
            <w:r w:rsidR="005B189C">
              <w:rPr>
                <w:smallCaps/>
                <w:w w:val="95"/>
              </w:rPr>
              <w:t>Application</w:t>
            </w:r>
            <w:r w:rsidR="005B189C">
              <w:rPr>
                <w:smallCaps/>
                <w:spacing w:val="43"/>
              </w:rPr>
              <w:t xml:space="preserve"> </w:t>
            </w:r>
            <w:r w:rsidR="005B189C">
              <w:rPr>
                <w:smallCaps/>
                <w:spacing w:val="-2"/>
                <w:w w:val="95"/>
              </w:rPr>
              <w:t>Sections</w:t>
            </w:r>
            <w:r w:rsidR="005B189C">
              <w:rPr>
                <w:smallCaps/>
              </w:rPr>
              <w:tab/>
            </w:r>
            <w:r w:rsidR="005B189C">
              <w:rPr>
                <w:smallCaps/>
                <w:spacing w:val="-6"/>
              </w:rPr>
              <w:t>7-10</w:t>
            </w:r>
          </w:hyperlink>
        </w:p>
        <w:p w14:paraId="21938500" w14:textId="69BF9D38" w:rsidR="00016D9F" w:rsidRDefault="00000000">
          <w:pPr>
            <w:pStyle w:val="TOC1"/>
            <w:tabs>
              <w:tab w:val="right" w:leader="dot" w:pos="10557"/>
            </w:tabs>
            <w:spacing w:before="563"/>
          </w:pPr>
          <w:hyperlink w:anchor="_TOC_250004" w:history="1">
            <w:r w:rsidR="005B189C">
              <w:t>PART</w:t>
            </w:r>
            <w:r w:rsidR="005B189C">
              <w:rPr>
                <w:spacing w:val="-14"/>
              </w:rPr>
              <w:t xml:space="preserve"> </w:t>
            </w:r>
            <w:r w:rsidR="005B189C">
              <w:t>II</w:t>
            </w:r>
            <w:r w:rsidR="005B189C">
              <w:rPr>
                <w:spacing w:val="-13"/>
              </w:rPr>
              <w:t xml:space="preserve"> </w:t>
            </w:r>
            <w:r w:rsidR="005B189C">
              <w:t>-</w:t>
            </w:r>
            <w:r w:rsidR="005B189C">
              <w:rPr>
                <w:spacing w:val="-11"/>
              </w:rPr>
              <w:t xml:space="preserve"> </w:t>
            </w:r>
            <w:r w:rsidR="005B189C">
              <w:t>AWARD</w:t>
            </w:r>
            <w:r w:rsidR="005B189C">
              <w:rPr>
                <w:spacing w:val="-14"/>
              </w:rPr>
              <w:t xml:space="preserve"> </w:t>
            </w:r>
            <w:r w:rsidR="005B189C">
              <w:rPr>
                <w:spacing w:val="-2"/>
              </w:rPr>
              <w:t>INFORMATION</w:t>
            </w:r>
            <w:r w:rsidR="005B189C">
              <w:tab/>
            </w:r>
            <w:r w:rsidR="005B189C">
              <w:rPr>
                <w:spacing w:val="-5"/>
                <w:w w:val="95"/>
              </w:rPr>
              <w:t xml:space="preserve">10 </w:t>
            </w:r>
            <w:r w:rsidR="005B189C">
              <w:t xml:space="preserve">- </w:t>
            </w:r>
            <w:r w:rsidR="003E7C5A">
              <w:rPr>
                <w:spacing w:val="-2"/>
              </w:rPr>
              <w:t>12</w:t>
            </w:r>
          </w:hyperlink>
        </w:p>
        <w:p w14:paraId="21938501" w14:textId="77777777" w:rsidR="00016D9F" w:rsidRDefault="005B189C">
          <w:pPr>
            <w:pStyle w:val="TOC2"/>
            <w:numPr>
              <w:ilvl w:val="0"/>
              <w:numId w:val="4"/>
            </w:numPr>
            <w:tabs>
              <w:tab w:val="left" w:pos="1363"/>
              <w:tab w:val="left" w:pos="1364"/>
              <w:tab w:val="right" w:leader="dot" w:pos="10557"/>
            </w:tabs>
            <w:ind w:hanging="613"/>
          </w:pPr>
          <w:r>
            <w:rPr>
              <w:smallCaps/>
              <w:spacing w:val="-2"/>
            </w:rPr>
            <w:t>Estimated</w:t>
          </w:r>
          <w:r>
            <w:rPr>
              <w:smallCaps/>
              <w:spacing w:val="6"/>
            </w:rPr>
            <w:t xml:space="preserve"> </w:t>
          </w:r>
          <w:r>
            <w:rPr>
              <w:smallCaps/>
              <w:spacing w:val="-2"/>
            </w:rPr>
            <w:t>Funding</w:t>
          </w:r>
          <w:r>
            <w:rPr>
              <w:smallCaps/>
            </w:rPr>
            <w:tab/>
          </w:r>
          <w:r>
            <w:rPr>
              <w:smallCaps/>
              <w:spacing w:val="-6"/>
            </w:rPr>
            <w:t>10</w:t>
          </w:r>
        </w:p>
        <w:p w14:paraId="21938502" w14:textId="7B2E0B65" w:rsidR="00016D9F" w:rsidRPr="001A4CB8" w:rsidRDefault="00000000">
          <w:pPr>
            <w:pStyle w:val="TOC2"/>
            <w:numPr>
              <w:ilvl w:val="0"/>
              <w:numId w:val="4"/>
            </w:numPr>
            <w:tabs>
              <w:tab w:val="left" w:pos="1363"/>
              <w:tab w:val="left" w:pos="1364"/>
              <w:tab w:val="right" w:leader="dot" w:pos="10557"/>
            </w:tabs>
            <w:ind w:hanging="613"/>
          </w:pPr>
          <w:hyperlink w:anchor="_TOC_250003" w:history="1">
            <w:r w:rsidR="005B189C">
              <w:rPr>
                <w:smallCaps/>
              </w:rPr>
              <w:t>Period</w:t>
            </w:r>
            <w:r w:rsidR="005B189C">
              <w:rPr>
                <w:smallCaps/>
                <w:spacing w:val="-8"/>
              </w:rPr>
              <w:t xml:space="preserve"> </w:t>
            </w:r>
            <w:r w:rsidR="005B189C">
              <w:rPr>
                <w:smallCaps/>
              </w:rPr>
              <w:t>of</w:t>
            </w:r>
            <w:r w:rsidR="005B189C">
              <w:rPr>
                <w:smallCaps/>
                <w:spacing w:val="-7"/>
              </w:rPr>
              <w:t xml:space="preserve"> </w:t>
            </w:r>
            <w:r w:rsidR="005B189C">
              <w:rPr>
                <w:smallCaps/>
                <w:spacing w:val="-2"/>
              </w:rPr>
              <w:t>Performance</w:t>
            </w:r>
            <w:r w:rsidR="005B189C">
              <w:rPr>
                <w:smallCaps/>
              </w:rPr>
              <w:tab/>
            </w:r>
            <w:r w:rsidR="005B189C">
              <w:rPr>
                <w:smallCaps/>
                <w:spacing w:val="-6"/>
              </w:rPr>
              <w:t>10</w:t>
            </w:r>
          </w:hyperlink>
        </w:p>
        <w:p w14:paraId="30782737" w14:textId="428D304B" w:rsidR="001A4CB8" w:rsidRPr="002544B1" w:rsidRDefault="001A4CB8" w:rsidP="001A4CB8">
          <w:pPr>
            <w:pStyle w:val="ListParagraph"/>
            <w:numPr>
              <w:ilvl w:val="0"/>
              <w:numId w:val="4"/>
            </w:numPr>
            <w:rPr>
              <w:sz w:val="20"/>
              <w:szCs w:val="20"/>
            </w:rPr>
          </w:pPr>
          <w:r w:rsidRPr="002544B1">
            <w:rPr>
              <w:sz w:val="20"/>
              <w:szCs w:val="20"/>
            </w:rPr>
            <w:t>AWARD TERMS AND CONDITIONS</w:t>
          </w:r>
          <w:r w:rsidR="002544B1" w:rsidRPr="002544B1">
            <w:rPr>
              <w:sz w:val="20"/>
              <w:szCs w:val="20"/>
            </w:rPr>
            <w:t>…………………………………………………………………</w:t>
          </w:r>
          <w:proofErr w:type="gramStart"/>
          <w:r w:rsidR="002544B1" w:rsidRPr="002544B1">
            <w:rPr>
              <w:sz w:val="20"/>
              <w:szCs w:val="20"/>
            </w:rPr>
            <w:t>…</w:t>
          </w:r>
          <w:r w:rsidR="00721902">
            <w:rPr>
              <w:sz w:val="20"/>
              <w:szCs w:val="20"/>
            </w:rPr>
            <w:t>..</w:t>
          </w:r>
          <w:proofErr w:type="gramEnd"/>
          <w:r w:rsidR="002544B1" w:rsidRPr="002544B1">
            <w:rPr>
              <w:sz w:val="20"/>
              <w:szCs w:val="20"/>
            </w:rPr>
            <w:t>…………………………………</w:t>
          </w:r>
          <w:r w:rsidR="002544B1" w:rsidRPr="00B73972">
            <w:rPr>
              <w:sz w:val="24"/>
              <w:szCs w:val="24"/>
            </w:rPr>
            <w:t>10</w:t>
          </w:r>
          <w:r w:rsidR="002544B1" w:rsidRPr="002544B1">
            <w:rPr>
              <w:sz w:val="20"/>
              <w:szCs w:val="20"/>
            </w:rPr>
            <w:tab/>
          </w:r>
        </w:p>
        <w:p w14:paraId="21938503" w14:textId="77777777" w:rsidR="00016D9F" w:rsidRDefault="00000000">
          <w:pPr>
            <w:pStyle w:val="TOC2"/>
            <w:numPr>
              <w:ilvl w:val="0"/>
              <w:numId w:val="4"/>
            </w:numPr>
            <w:tabs>
              <w:tab w:val="left" w:pos="1363"/>
              <w:tab w:val="left" w:pos="1364"/>
              <w:tab w:val="right" w:leader="dot" w:pos="10557"/>
            </w:tabs>
            <w:spacing w:before="2"/>
            <w:ind w:hanging="613"/>
          </w:pPr>
          <w:hyperlink w:anchor="_TOC_250002" w:history="1">
            <w:r w:rsidR="005B189C">
              <w:rPr>
                <w:smallCaps/>
              </w:rPr>
              <w:t>Method</w:t>
            </w:r>
            <w:r w:rsidR="005B189C">
              <w:rPr>
                <w:smallCaps/>
                <w:spacing w:val="-8"/>
              </w:rPr>
              <w:t xml:space="preserve"> </w:t>
            </w:r>
            <w:r w:rsidR="005B189C">
              <w:rPr>
                <w:smallCaps/>
              </w:rPr>
              <w:t>of</w:t>
            </w:r>
            <w:r w:rsidR="005B189C">
              <w:rPr>
                <w:smallCaps/>
                <w:spacing w:val="-5"/>
              </w:rPr>
              <w:t xml:space="preserve"> </w:t>
            </w:r>
            <w:r w:rsidR="005B189C">
              <w:rPr>
                <w:smallCaps/>
                <w:spacing w:val="-2"/>
              </w:rPr>
              <w:t>Payment</w:t>
            </w:r>
            <w:r w:rsidR="005B189C">
              <w:rPr>
                <w:smallCaps/>
              </w:rPr>
              <w:tab/>
            </w:r>
            <w:r w:rsidR="005B189C">
              <w:rPr>
                <w:smallCaps/>
                <w:spacing w:val="-6"/>
              </w:rPr>
              <w:t>10</w:t>
            </w:r>
          </w:hyperlink>
        </w:p>
        <w:p w14:paraId="21938504" w14:textId="77777777" w:rsidR="00016D9F" w:rsidRDefault="00000000">
          <w:pPr>
            <w:pStyle w:val="TOC2"/>
            <w:numPr>
              <w:ilvl w:val="0"/>
              <w:numId w:val="4"/>
            </w:numPr>
            <w:tabs>
              <w:tab w:val="left" w:pos="1363"/>
              <w:tab w:val="left" w:pos="1364"/>
              <w:tab w:val="right" w:leader="dot" w:pos="10559"/>
            </w:tabs>
            <w:ind w:hanging="613"/>
          </w:pPr>
          <w:hyperlink w:anchor="_TOC_250001" w:history="1">
            <w:r w:rsidR="005B189C">
              <w:rPr>
                <w:smallCaps/>
              </w:rPr>
              <w:t>Cost</w:t>
            </w:r>
            <w:r w:rsidR="005B189C">
              <w:rPr>
                <w:smallCaps/>
                <w:spacing w:val="-7"/>
              </w:rPr>
              <w:t xml:space="preserve"> </w:t>
            </w:r>
            <w:r w:rsidR="005B189C">
              <w:rPr>
                <w:smallCaps/>
                <w:spacing w:val="-2"/>
              </w:rPr>
              <w:t>Matching</w:t>
            </w:r>
            <w:r w:rsidR="005B189C">
              <w:rPr>
                <w:smallCaps/>
              </w:rPr>
              <w:tab/>
            </w:r>
            <w:r w:rsidR="005B189C">
              <w:rPr>
                <w:smallCaps/>
                <w:spacing w:val="-4"/>
              </w:rPr>
              <w:t>10-11</w:t>
            </w:r>
          </w:hyperlink>
        </w:p>
        <w:p w14:paraId="21938505" w14:textId="66E6C186" w:rsidR="00016D9F" w:rsidRDefault="00CB2A48">
          <w:pPr>
            <w:pStyle w:val="TOC2"/>
            <w:numPr>
              <w:ilvl w:val="0"/>
              <w:numId w:val="4"/>
            </w:numPr>
            <w:tabs>
              <w:tab w:val="left" w:pos="1363"/>
              <w:tab w:val="left" w:pos="1364"/>
              <w:tab w:val="right" w:leader="dot" w:pos="10557"/>
            </w:tabs>
            <w:ind w:hanging="613"/>
          </w:pPr>
          <w:r>
            <w:rPr>
              <w:smallCaps/>
            </w:rPr>
            <w:t>Financial accounting practices</w:t>
          </w:r>
          <w:r w:rsidR="005B189C">
            <w:rPr>
              <w:smallCaps/>
            </w:rPr>
            <w:tab/>
          </w:r>
          <w:r w:rsidR="005B189C">
            <w:rPr>
              <w:smallCaps/>
              <w:spacing w:val="-6"/>
            </w:rPr>
            <w:t>11</w:t>
          </w:r>
        </w:p>
        <w:p w14:paraId="21938506" w14:textId="750CFE68" w:rsidR="00016D9F" w:rsidRDefault="00000000">
          <w:pPr>
            <w:pStyle w:val="TOC2"/>
            <w:numPr>
              <w:ilvl w:val="0"/>
              <w:numId w:val="4"/>
            </w:numPr>
            <w:tabs>
              <w:tab w:val="left" w:pos="1363"/>
              <w:tab w:val="left" w:pos="1364"/>
              <w:tab w:val="right" w:leader="dot" w:pos="10558"/>
            </w:tabs>
            <w:ind w:hanging="613"/>
          </w:pPr>
          <w:hyperlink w:anchor="_TOC_250000" w:history="1">
            <w:r w:rsidR="00CB2A48">
              <w:rPr>
                <w:smallCaps/>
                <w:w w:val="95"/>
              </w:rPr>
              <w:t>Grant Reporting Requirements</w:t>
            </w:r>
            <w:r w:rsidR="005B189C">
              <w:rPr>
                <w:smallCaps/>
              </w:rPr>
              <w:tab/>
            </w:r>
            <w:r w:rsidR="005B189C">
              <w:rPr>
                <w:smallCaps/>
                <w:spacing w:val="-6"/>
              </w:rPr>
              <w:t>11</w:t>
            </w:r>
          </w:hyperlink>
          <w:r w:rsidR="00CB2A48">
            <w:rPr>
              <w:smallCaps/>
              <w:spacing w:val="-6"/>
            </w:rPr>
            <w:t>-12</w:t>
          </w:r>
        </w:p>
      </w:sdtContent>
    </w:sdt>
    <w:p w14:paraId="21938507" w14:textId="77777777" w:rsidR="00016D9F" w:rsidRDefault="00016D9F">
      <w:pPr>
        <w:spacing w:line="281" w:lineRule="exact"/>
        <w:sectPr w:rsidR="00016D9F" w:rsidSect="00380F5A">
          <w:type w:val="continuous"/>
          <w:pgSz w:w="12240" w:h="15840"/>
          <w:pgMar w:top="1000" w:right="680" w:bottom="620" w:left="600" w:header="0" w:footer="434" w:gutter="0"/>
          <w:cols w:space="720"/>
        </w:sectPr>
      </w:pPr>
    </w:p>
    <w:p w14:paraId="183742EF" w14:textId="77777777" w:rsidR="0091259F" w:rsidRDefault="0091259F">
      <w:pPr>
        <w:pStyle w:val="Heading1"/>
        <w:ind w:left="768" w:right="616"/>
      </w:pPr>
      <w:bookmarkStart w:id="2" w:name="_TOC_250012"/>
    </w:p>
    <w:p w14:paraId="40A03147" w14:textId="77777777" w:rsidR="0091259F" w:rsidRDefault="0091259F">
      <w:pPr>
        <w:pStyle w:val="Heading1"/>
        <w:ind w:left="768" w:right="616"/>
      </w:pPr>
    </w:p>
    <w:p w14:paraId="7F1B06EF" w14:textId="77777777" w:rsidR="0091259F" w:rsidRDefault="0091259F">
      <w:pPr>
        <w:pStyle w:val="Heading1"/>
        <w:ind w:left="768" w:right="616"/>
      </w:pPr>
    </w:p>
    <w:p w14:paraId="76302D5F" w14:textId="77777777" w:rsidR="0091259F" w:rsidRDefault="0091259F">
      <w:pPr>
        <w:pStyle w:val="Heading1"/>
        <w:ind w:left="768" w:right="616"/>
      </w:pPr>
    </w:p>
    <w:p w14:paraId="6CDC57DA" w14:textId="77777777" w:rsidR="0091259F" w:rsidRDefault="0091259F">
      <w:pPr>
        <w:pStyle w:val="Heading1"/>
        <w:ind w:left="768" w:right="616"/>
      </w:pPr>
    </w:p>
    <w:p w14:paraId="4D794998" w14:textId="77777777" w:rsidR="0091259F" w:rsidRDefault="0091259F">
      <w:pPr>
        <w:pStyle w:val="Heading1"/>
        <w:ind w:left="768" w:right="616"/>
      </w:pPr>
    </w:p>
    <w:p w14:paraId="1A10DC14" w14:textId="77777777" w:rsidR="0091259F" w:rsidRDefault="0091259F">
      <w:pPr>
        <w:pStyle w:val="Heading1"/>
        <w:ind w:left="768" w:right="616"/>
      </w:pPr>
    </w:p>
    <w:p w14:paraId="513C98D8" w14:textId="77777777" w:rsidR="0091259F" w:rsidRDefault="0091259F">
      <w:pPr>
        <w:pStyle w:val="Heading1"/>
        <w:ind w:left="768" w:right="616"/>
      </w:pPr>
    </w:p>
    <w:p w14:paraId="1C3A088A" w14:textId="77777777" w:rsidR="0091259F" w:rsidRDefault="0091259F">
      <w:pPr>
        <w:pStyle w:val="Heading1"/>
        <w:ind w:left="768" w:right="616"/>
      </w:pPr>
    </w:p>
    <w:p w14:paraId="6686FBCC" w14:textId="77777777" w:rsidR="0091259F" w:rsidRDefault="0091259F">
      <w:pPr>
        <w:pStyle w:val="Heading1"/>
        <w:ind w:left="768" w:right="616"/>
      </w:pPr>
    </w:p>
    <w:p w14:paraId="58C426B5" w14:textId="77777777" w:rsidR="0091259F" w:rsidRDefault="0091259F">
      <w:pPr>
        <w:pStyle w:val="Heading1"/>
        <w:ind w:left="768" w:right="616"/>
      </w:pPr>
    </w:p>
    <w:p w14:paraId="177EF305" w14:textId="77777777" w:rsidR="008C51E4" w:rsidRDefault="008C51E4">
      <w:pPr>
        <w:pStyle w:val="Heading1"/>
        <w:ind w:left="768" w:right="616"/>
      </w:pPr>
    </w:p>
    <w:p w14:paraId="6A22FE42" w14:textId="77777777" w:rsidR="008C51E4" w:rsidRDefault="008C51E4">
      <w:pPr>
        <w:pStyle w:val="Heading1"/>
        <w:ind w:left="768" w:right="616"/>
      </w:pPr>
    </w:p>
    <w:p w14:paraId="00A72D27" w14:textId="77777777" w:rsidR="008C51E4" w:rsidRDefault="008C51E4">
      <w:pPr>
        <w:pStyle w:val="Heading1"/>
        <w:ind w:left="768" w:right="616"/>
      </w:pPr>
    </w:p>
    <w:p w14:paraId="32F12BC6" w14:textId="77777777" w:rsidR="008C51E4" w:rsidRDefault="008C51E4">
      <w:pPr>
        <w:pStyle w:val="Heading1"/>
        <w:ind w:left="768" w:right="616"/>
      </w:pPr>
    </w:p>
    <w:p w14:paraId="66EC63E9" w14:textId="77777777" w:rsidR="008C51E4" w:rsidRDefault="008C51E4">
      <w:pPr>
        <w:pStyle w:val="Heading1"/>
        <w:ind w:left="768" w:right="616"/>
      </w:pPr>
    </w:p>
    <w:p w14:paraId="45D1E3BE" w14:textId="77777777" w:rsidR="008C51E4" w:rsidRDefault="008C51E4">
      <w:pPr>
        <w:pStyle w:val="Heading1"/>
        <w:ind w:left="768" w:right="616"/>
      </w:pPr>
    </w:p>
    <w:p w14:paraId="3F125135" w14:textId="77777777" w:rsidR="008C51E4" w:rsidRDefault="008C51E4">
      <w:pPr>
        <w:pStyle w:val="Heading1"/>
        <w:ind w:left="768" w:right="616"/>
      </w:pPr>
    </w:p>
    <w:p w14:paraId="0133EACD" w14:textId="77777777" w:rsidR="008C51E4" w:rsidRDefault="008C51E4">
      <w:pPr>
        <w:pStyle w:val="Heading1"/>
        <w:ind w:left="768" w:right="616"/>
      </w:pPr>
    </w:p>
    <w:p w14:paraId="4732B6E4" w14:textId="77777777" w:rsidR="008C51E4" w:rsidRDefault="008C51E4">
      <w:pPr>
        <w:pStyle w:val="Heading1"/>
        <w:ind w:left="768" w:right="616"/>
      </w:pPr>
    </w:p>
    <w:p w14:paraId="21938508" w14:textId="3FC36CD3" w:rsidR="00016D9F" w:rsidRDefault="005B189C">
      <w:pPr>
        <w:pStyle w:val="Heading1"/>
        <w:ind w:left="768" w:right="616"/>
      </w:pPr>
      <w:r>
        <w:t>PART</w:t>
      </w:r>
      <w:r>
        <w:rPr>
          <w:spacing w:val="-2"/>
        </w:rPr>
        <w:t xml:space="preserve"> </w:t>
      </w:r>
      <w:r>
        <w:t>I</w:t>
      </w:r>
      <w:r>
        <w:rPr>
          <w:spacing w:val="-5"/>
        </w:rPr>
        <w:t xml:space="preserve"> </w:t>
      </w:r>
      <w:r>
        <w:t>–</w:t>
      </w:r>
      <w:r>
        <w:rPr>
          <w:spacing w:val="-4"/>
        </w:rPr>
        <w:t xml:space="preserve"> </w:t>
      </w:r>
      <w:r>
        <w:t>FUNDING</w:t>
      </w:r>
      <w:r>
        <w:rPr>
          <w:spacing w:val="-7"/>
        </w:rPr>
        <w:t xml:space="preserve"> </w:t>
      </w:r>
      <w:r>
        <w:t>OPPORTUNITY</w:t>
      </w:r>
      <w:r>
        <w:rPr>
          <w:spacing w:val="-1"/>
        </w:rPr>
        <w:t xml:space="preserve"> </w:t>
      </w:r>
      <w:bookmarkEnd w:id="2"/>
      <w:r>
        <w:rPr>
          <w:spacing w:val="-2"/>
        </w:rPr>
        <w:t>DESCRIPTION</w:t>
      </w:r>
    </w:p>
    <w:p w14:paraId="21938509" w14:textId="77777777" w:rsidR="00016D9F" w:rsidRDefault="005B189C">
      <w:pPr>
        <w:pStyle w:val="Heading2"/>
        <w:numPr>
          <w:ilvl w:val="0"/>
          <w:numId w:val="3"/>
        </w:numPr>
        <w:tabs>
          <w:tab w:val="left" w:pos="912"/>
        </w:tabs>
        <w:spacing w:before="240"/>
      </w:pPr>
      <w:bookmarkStart w:id="3" w:name="_TOC_250011"/>
      <w:r>
        <w:t>BACKGROUND</w:t>
      </w:r>
      <w:r>
        <w:rPr>
          <w:spacing w:val="-7"/>
        </w:rPr>
        <w:t xml:space="preserve"> </w:t>
      </w:r>
      <w:r>
        <w:t>ON</w:t>
      </w:r>
      <w:r>
        <w:rPr>
          <w:spacing w:val="-2"/>
        </w:rPr>
        <w:t xml:space="preserve"> </w:t>
      </w:r>
      <w:r>
        <w:t>THE</w:t>
      </w:r>
      <w:r>
        <w:rPr>
          <w:spacing w:val="-3"/>
        </w:rPr>
        <w:t xml:space="preserve"> </w:t>
      </w:r>
      <w:r>
        <w:t>FAMILY</w:t>
      </w:r>
      <w:r>
        <w:rPr>
          <w:spacing w:val="-4"/>
        </w:rPr>
        <w:t xml:space="preserve"> </w:t>
      </w:r>
      <w:r>
        <w:t>VIOLENCE</w:t>
      </w:r>
      <w:r>
        <w:rPr>
          <w:spacing w:val="-3"/>
        </w:rPr>
        <w:t xml:space="preserve"> </w:t>
      </w:r>
      <w:r>
        <w:t>PREVENTION</w:t>
      </w:r>
      <w:r>
        <w:rPr>
          <w:spacing w:val="-3"/>
        </w:rPr>
        <w:t xml:space="preserve"> </w:t>
      </w:r>
      <w:r>
        <w:t>AND</w:t>
      </w:r>
      <w:r>
        <w:rPr>
          <w:spacing w:val="-4"/>
        </w:rPr>
        <w:t xml:space="preserve"> </w:t>
      </w:r>
      <w:r>
        <w:t>SERVICES</w:t>
      </w:r>
      <w:r>
        <w:rPr>
          <w:spacing w:val="-3"/>
        </w:rPr>
        <w:t xml:space="preserve"> </w:t>
      </w:r>
      <w:bookmarkEnd w:id="3"/>
      <w:r>
        <w:rPr>
          <w:spacing w:val="-4"/>
        </w:rPr>
        <w:t>ACT:</w:t>
      </w:r>
    </w:p>
    <w:p w14:paraId="2193850A" w14:textId="77777777" w:rsidR="00016D9F" w:rsidRDefault="005B189C" w:rsidP="008D4A27">
      <w:pPr>
        <w:pStyle w:val="BodyText"/>
        <w:spacing w:before="235"/>
        <w:ind w:left="552" w:right="413"/>
        <w:jc w:val="both"/>
      </w:pPr>
      <w:r>
        <w:t>The</w:t>
      </w:r>
      <w:r>
        <w:rPr>
          <w:spacing w:val="-3"/>
        </w:rPr>
        <w:t xml:space="preserve"> </w:t>
      </w:r>
      <w:r>
        <w:t>Family</w:t>
      </w:r>
      <w:r>
        <w:rPr>
          <w:spacing w:val="-4"/>
        </w:rPr>
        <w:t xml:space="preserve"> </w:t>
      </w:r>
      <w:r>
        <w:t>Violence</w:t>
      </w:r>
      <w:r>
        <w:rPr>
          <w:spacing w:val="-3"/>
        </w:rPr>
        <w:t xml:space="preserve"> </w:t>
      </w:r>
      <w:r>
        <w:t>Prevention</w:t>
      </w:r>
      <w:r>
        <w:rPr>
          <w:spacing w:val="-3"/>
        </w:rPr>
        <w:t xml:space="preserve"> </w:t>
      </w:r>
      <w:r>
        <w:t>and</w:t>
      </w:r>
      <w:r>
        <w:rPr>
          <w:spacing w:val="-2"/>
        </w:rPr>
        <w:t xml:space="preserve"> </w:t>
      </w:r>
      <w:r>
        <w:t>Services</w:t>
      </w:r>
      <w:r>
        <w:rPr>
          <w:spacing w:val="-3"/>
        </w:rPr>
        <w:t xml:space="preserve"> </w:t>
      </w:r>
      <w:r>
        <w:t>Act</w:t>
      </w:r>
      <w:r>
        <w:rPr>
          <w:spacing w:val="-3"/>
        </w:rPr>
        <w:t xml:space="preserve"> </w:t>
      </w:r>
      <w:r>
        <w:t>(FVPSA)</w:t>
      </w:r>
      <w:r>
        <w:rPr>
          <w:spacing w:val="-4"/>
        </w:rPr>
        <w:t xml:space="preserve"> </w:t>
      </w:r>
      <w:r>
        <w:t>provides</w:t>
      </w:r>
      <w:r>
        <w:rPr>
          <w:spacing w:val="-3"/>
        </w:rPr>
        <w:t xml:space="preserve"> </w:t>
      </w:r>
      <w:r>
        <w:t>the</w:t>
      </w:r>
      <w:r>
        <w:rPr>
          <w:spacing w:val="-5"/>
        </w:rPr>
        <w:t xml:space="preserve"> </w:t>
      </w:r>
      <w:r>
        <w:t>primary</w:t>
      </w:r>
      <w:r>
        <w:rPr>
          <w:spacing w:val="-4"/>
        </w:rPr>
        <w:t xml:space="preserve"> </w:t>
      </w:r>
      <w:r>
        <w:t>Federal</w:t>
      </w:r>
      <w:r>
        <w:rPr>
          <w:spacing w:val="-4"/>
        </w:rPr>
        <w:t xml:space="preserve"> </w:t>
      </w:r>
      <w:r>
        <w:t>funding stream dedicated to the support of emergency shelter and supportive services for victims of domestic violence and their dependents.</w:t>
      </w:r>
    </w:p>
    <w:p w14:paraId="2193850B" w14:textId="77777777" w:rsidR="00016D9F" w:rsidRDefault="00016D9F" w:rsidP="008D4A27">
      <w:pPr>
        <w:pStyle w:val="BodyText"/>
        <w:jc w:val="both"/>
      </w:pPr>
    </w:p>
    <w:p w14:paraId="2193850C" w14:textId="77777777" w:rsidR="00016D9F" w:rsidRDefault="005B189C" w:rsidP="008D4A27">
      <w:pPr>
        <w:pStyle w:val="BodyText"/>
        <w:ind w:left="551" w:right="413"/>
        <w:jc w:val="both"/>
      </w:pPr>
      <w:r>
        <w:t>Enacted by Congress in 1984, FVPSA is intended to help states: raise public awareness about domestic</w:t>
      </w:r>
      <w:r>
        <w:rPr>
          <w:spacing w:val="-4"/>
        </w:rPr>
        <w:t xml:space="preserve"> </w:t>
      </w:r>
      <w:r>
        <w:t>violence,</w:t>
      </w:r>
      <w:r>
        <w:rPr>
          <w:spacing w:val="-5"/>
        </w:rPr>
        <w:t xml:space="preserve"> </w:t>
      </w:r>
      <w:r>
        <w:t>prevent</w:t>
      </w:r>
      <w:r>
        <w:rPr>
          <w:spacing w:val="-3"/>
        </w:rPr>
        <w:t xml:space="preserve"> </w:t>
      </w:r>
      <w:r>
        <w:t>its</w:t>
      </w:r>
      <w:r>
        <w:rPr>
          <w:spacing w:val="-4"/>
        </w:rPr>
        <w:t xml:space="preserve"> </w:t>
      </w:r>
      <w:r>
        <w:t>occurrence,</w:t>
      </w:r>
      <w:r>
        <w:rPr>
          <w:spacing w:val="-3"/>
        </w:rPr>
        <w:t xml:space="preserve"> </w:t>
      </w:r>
      <w:r>
        <w:t>and</w:t>
      </w:r>
      <w:r>
        <w:rPr>
          <w:spacing w:val="-5"/>
        </w:rPr>
        <w:t xml:space="preserve"> </w:t>
      </w:r>
      <w:r>
        <w:t>create,</w:t>
      </w:r>
      <w:r>
        <w:rPr>
          <w:spacing w:val="-2"/>
        </w:rPr>
        <w:t xml:space="preserve"> </w:t>
      </w:r>
      <w:r>
        <w:t>maintain,</w:t>
      </w:r>
      <w:r>
        <w:rPr>
          <w:spacing w:val="-2"/>
        </w:rPr>
        <w:t xml:space="preserve"> </w:t>
      </w:r>
      <w:r>
        <w:t>and</w:t>
      </w:r>
      <w:r>
        <w:rPr>
          <w:spacing w:val="-2"/>
        </w:rPr>
        <w:t xml:space="preserve"> </w:t>
      </w:r>
      <w:r>
        <w:t>expand</w:t>
      </w:r>
      <w:r>
        <w:rPr>
          <w:spacing w:val="-2"/>
        </w:rPr>
        <w:t xml:space="preserve"> </w:t>
      </w:r>
      <w:r>
        <w:t>services</w:t>
      </w:r>
      <w:r>
        <w:rPr>
          <w:spacing w:val="-3"/>
        </w:rPr>
        <w:t xml:space="preserve"> </w:t>
      </w:r>
      <w:r>
        <w:t>to</w:t>
      </w:r>
      <w:r>
        <w:rPr>
          <w:spacing w:val="-4"/>
        </w:rPr>
        <w:t xml:space="preserve"> </w:t>
      </w:r>
      <w:r>
        <w:t>victims</w:t>
      </w:r>
      <w:r>
        <w:rPr>
          <w:spacing w:val="-3"/>
        </w:rPr>
        <w:t xml:space="preserve"> </w:t>
      </w:r>
      <w:r>
        <w:t>of domestic violence and their dependents.</w:t>
      </w:r>
    </w:p>
    <w:p w14:paraId="2193850D" w14:textId="77777777" w:rsidR="00016D9F" w:rsidRDefault="00016D9F" w:rsidP="008D4A27">
      <w:pPr>
        <w:pStyle w:val="BodyText"/>
        <w:jc w:val="both"/>
      </w:pPr>
    </w:p>
    <w:p w14:paraId="2193850E" w14:textId="7FBDA71D" w:rsidR="00016D9F" w:rsidRDefault="005B189C" w:rsidP="008D4A27">
      <w:pPr>
        <w:pStyle w:val="BodyText"/>
        <w:ind w:left="551" w:right="413"/>
        <w:jc w:val="both"/>
      </w:pPr>
      <w:r>
        <w:t xml:space="preserve">FVPSA grant funds were the first dollars appropriated at the Federal level to assist states in responding to and preventing incidents of family violence, and </w:t>
      </w:r>
      <w:r w:rsidR="000D6B14">
        <w:t xml:space="preserve">these grants </w:t>
      </w:r>
      <w:r>
        <w:t>continue to be the primary source</w:t>
      </w:r>
      <w:r>
        <w:rPr>
          <w:spacing w:val="-3"/>
        </w:rPr>
        <w:t xml:space="preserve"> </w:t>
      </w:r>
      <w:r>
        <w:t>of</w:t>
      </w:r>
      <w:r>
        <w:rPr>
          <w:spacing w:val="-4"/>
        </w:rPr>
        <w:t xml:space="preserve"> </w:t>
      </w:r>
      <w:r>
        <w:t>dedicated</w:t>
      </w:r>
      <w:r>
        <w:rPr>
          <w:spacing w:val="-2"/>
        </w:rPr>
        <w:t xml:space="preserve"> </w:t>
      </w:r>
      <w:r>
        <w:t>funding</w:t>
      </w:r>
      <w:r>
        <w:rPr>
          <w:spacing w:val="-4"/>
        </w:rPr>
        <w:t xml:space="preserve"> </w:t>
      </w:r>
      <w:r>
        <w:t>for</w:t>
      </w:r>
      <w:r>
        <w:rPr>
          <w:spacing w:val="-4"/>
        </w:rPr>
        <w:t xml:space="preserve"> </w:t>
      </w:r>
      <w:r>
        <w:t>domestic</w:t>
      </w:r>
      <w:r>
        <w:rPr>
          <w:spacing w:val="-4"/>
        </w:rPr>
        <w:t xml:space="preserve"> </w:t>
      </w:r>
      <w:r>
        <w:t>violence</w:t>
      </w:r>
      <w:r>
        <w:rPr>
          <w:spacing w:val="-3"/>
        </w:rPr>
        <w:t xml:space="preserve"> </w:t>
      </w:r>
      <w:r>
        <w:t>shelters</w:t>
      </w:r>
      <w:r>
        <w:rPr>
          <w:spacing w:val="-3"/>
        </w:rPr>
        <w:t xml:space="preserve"> </w:t>
      </w:r>
      <w:r>
        <w:t>and</w:t>
      </w:r>
      <w:r>
        <w:rPr>
          <w:spacing w:val="-2"/>
        </w:rPr>
        <w:t xml:space="preserve"> </w:t>
      </w:r>
      <w:r>
        <w:t>support</w:t>
      </w:r>
      <w:r>
        <w:rPr>
          <w:spacing w:val="-3"/>
        </w:rPr>
        <w:t xml:space="preserve"> </w:t>
      </w:r>
      <w:r>
        <w:t>services.</w:t>
      </w:r>
      <w:r>
        <w:rPr>
          <w:spacing w:val="40"/>
        </w:rPr>
        <w:t xml:space="preserve"> </w:t>
      </w:r>
      <w:r>
        <w:t>FVPSA</w:t>
      </w:r>
      <w:r>
        <w:rPr>
          <w:spacing w:val="-4"/>
        </w:rPr>
        <w:t xml:space="preserve"> </w:t>
      </w:r>
      <w:r>
        <w:t>funds</w:t>
      </w:r>
      <w:r>
        <w:rPr>
          <w:spacing w:val="-6"/>
        </w:rPr>
        <w:t xml:space="preserve"> </w:t>
      </w:r>
      <w:r>
        <w:t>are designed to assist states in their efforts to support the establishment, maintenance, and</w:t>
      </w:r>
      <w:r>
        <w:rPr>
          <w:spacing w:val="40"/>
        </w:rPr>
        <w:t xml:space="preserve"> </w:t>
      </w:r>
      <w:r>
        <w:t>expansion</w:t>
      </w:r>
      <w:r>
        <w:rPr>
          <w:spacing w:val="-1"/>
        </w:rPr>
        <w:t xml:space="preserve"> </w:t>
      </w:r>
      <w:r>
        <w:t>of</w:t>
      </w:r>
      <w:r>
        <w:rPr>
          <w:spacing w:val="-2"/>
        </w:rPr>
        <w:t xml:space="preserve"> </w:t>
      </w:r>
      <w:r>
        <w:t>programs</w:t>
      </w:r>
      <w:r>
        <w:rPr>
          <w:spacing w:val="-1"/>
        </w:rPr>
        <w:t xml:space="preserve"> </w:t>
      </w:r>
      <w:r>
        <w:t>and projects:</w:t>
      </w:r>
      <w:r>
        <w:rPr>
          <w:spacing w:val="-2"/>
        </w:rPr>
        <w:t xml:space="preserve"> </w:t>
      </w:r>
      <w:r>
        <w:t>1)</w:t>
      </w:r>
      <w:r>
        <w:rPr>
          <w:spacing w:val="-2"/>
        </w:rPr>
        <w:t xml:space="preserve"> </w:t>
      </w:r>
      <w:r>
        <w:t>to</w:t>
      </w:r>
      <w:r>
        <w:rPr>
          <w:spacing w:val="-2"/>
        </w:rPr>
        <w:t xml:space="preserve"> </w:t>
      </w:r>
      <w:r>
        <w:t>prevent</w:t>
      </w:r>
      <w:r>
        <w:rPr>
          <w:spacing w:val="-1"/>
        </w:rPr>
        <w:t xml:space="preserve"> </w:t>
      </w:r>
      <w:r>
        <w:t>incidents</w:t>
      </w:r>
      <w:r>
        <w:rPr>
          <w:spacing w:val="-1"/>
        </w:rPr>
        <w:t xml:space="preserve"> </w:t>
      </w:r>
      <w:r>
        <w:t>of</w:t>
      </w:r>
      <w:r>
        <w:rPr>
          <w:spacing w:val="-2"/>
        </w:rPr>
        <w:t xml:space="preserve"> </w:t>
      </w:r>
      <w:r>
        <w:t>family</w:t>
      </w:r>
      <w:r>
        <w:rPr>
          <w:spacing w:val="-2"/>
        </w:rPr>
        <w:t xml:space="preserve"> </w:t>
      </w:r>
      <w:r>
        <w:t>violence,</w:t>
      </w:r>
      <w:r>
        <w:rPr>
          <w:spacing w:val="-3"/>
        </w:rPr>
        <w:t xml:space="preserve"> </w:t>
      </w:r>
      <w:r>
        <w:t>domestic</w:t>
      </w:r>
      <w:r>
        <w:rPr>
          <w:spacing w:val="-2"/>
        </w:rPr>
        <w:t xml:space="preserve"> </w:t>
      </w:r>
      <w:r>
        <w:t>violence, and dating violence; 2) to provide immediate shelter, supportive services, and access to community-based programs for victims of family violence, domestic violence or dating violence, and their dependents; and</w:t>
      </w:r>
      <w:r w:rsidR="00763EC1">
        <w:t>,</w:t>
      </w:r>
      <w:r>
        <w:t xml:space="preserve"> 3) to provide specialized services for children exposed to family violence, domestic violence, or dating violence</w:t>
      </w:r>
      <w:r w:rsidR="00750203">
        <w:t xml:space="preserve"> in </w:t>
      </w:r>
      <w:r>
        <w:t xml:space="preserve"> underserved populations (45 C</w:t>
      </w:r>
      <w:r w:rsidR="00750203">
        <w:t>.</w:t>
      </w:r>
      <w:r>
        <w:t>F</w:t>
      </w:r>
      <w:r w:rsidR="00750203">
        <w:t>.</w:t>
      </w:r>
      <w:r>
        <w:t>R</w:t>
      </w:r>
      <w:r w:rsidR="00750203">
        <w:t>.</w:t>
      </w:r>
      <w:r>
        <w:t xml:space="preserve"> § 1370.10(a).</w:t>
      </w:r>
    </w:p>
    <w:p w14:paraId="2193850F" w14:textId="77777777" w:rsidR="00016D9F" w:rsidRDefault="00016D9F" w:rsidP="008D4A27">
      <w:pPr>
        <w:pStyle w:val="BodyText"/>
        <w:spacing w:before="11"/>
        <w:jc w:val="both"/>
        <w:rPr>
          <w:sz w:val="23"/>
        </w:rPr>
      </w:pPr>
    </w:p>
    <w:p w14:paraId="21938510" w14:textId="77777777" w:rsidR="00016D9F" w:rsidRDefault="005B189C">
      <w:pPr>
        <w:pStyle w:val="Heading2"/>
        <w:numPr>
          <w:ilvl w:val="0"/>
          <w:numId w:val="3"/>
        </w:numPr>
        <w:tabs>
          <w:tab w:val="left" w:pos="912"/>
        </w:tabs>
        <w:ind w:hanging="361"/>
      </w:pPr>
      <w:bookmarkStart w:id="4" w:name="_TOC_250010"/>
      <w:r>
        <w:t>ELIGIBLE</w:t>
      </w:r>
      <w:bookmarkEnd w:id="4"/>
      <w:r>
        <w:rPr>
          <w:spacing w:val="-2"/>
        </w:rPr>
        <w:t xml:space="preserve"> ORGANIZATIONS:</w:t>
      </w:r>
    </w:p>
    <w:p w14:paraId="21938511" w14:textId="77777777" w:rsidR="00016D9F" w:rsidRDefault="005B189C" w:rsidP="008D4A27">
      <w:pPr>
        <w:pStyle w:val="BodyText"/>
        <w:spacing w:before="235"/>
        <w:ind w:left="551" w:right="413"/>
        <w:jc w:val="both"/>
      </w:pPr>
      <w:proofErr w:type="gramStart"/>
      <w:r>
        <w:t>In order to</w:t>
      </w:r>
      <w:proofErr w:type="gramEnd"/>
      <w:r>
        <w:t xml:space="preserve"> be eligible for FVPSA funds, an organization must be a local public agency, or a non- profit private organization, that assists victims of family violence, domestic violence, and/or dating violence, and their dependents.</w:t>
      </w:r>
      <w:r>
        <w:rPr>
          <w:spacing w:val="40"/>
        </w:rPr>
        <w:t xml:space="preserve"> </w:t>
      </w:r>
      <w:r>
        <w:t>Eligible entities can also be classified as faith-based organizations,</w:t>
      </w:r>
      <w:r>
        <w:rPr>
          <w:spacing w:val="-5"/>
        </w:rPr>
        <w:t xml:space="preserve"> </w:t>
      </w:r>
      <w:r>
        <w:t>community-based</w:t>
      </w:r>
      <w:r>
        <w:rPr>
          <w:spacing w:val="-5"/>
        </w:rPr>
        <w:t xml:space="preserve"> </w:t>
      </w:r>
      <w:r>
        <w:t>organizations,</w:t>
      </w:r>
      <w:r>
        <w:rPr>
          <w:spacing w:val="-7"/>
        </w:rPr>
        <w:t xml:space="preserve"> </w:t>
      </w:r>
      <w:r>
        <w:t>tribal</w:t>
      </w:r>
      <w:r>
        <w:rPr>
          <w:spacing w:val="-6"/>
        </w:rPr>
        <w:t xml:space="preserve"> </w:t>
      </w:r>
      <w:r>
        <w:t>organizations,</w:t>
      </w:r>
      <w:r>
        <w:rPr>
          <w:spacing w:val="-5"/>
        </w:rPr>
        <w:t xml:space="preserve"> </w:t>
      </w:r>
      <w:r>
        <w:t>and</w:t>
      </w:r>
      <w:r>
        <w:rPr>
          <w:spacing w:val="-5"/>
        </w:rPr>
        <w:t xml:space="preserve"> </w:t>
      </w:r>
      <w:r>
        <w:t>voluntary</w:t>
      </w:r>
      <w:r>
        <w:rPr>
          <w:spacing w:val="-6"/>
        </w:rPr>
        <w:t xml:space="preserve"> </w:t>
      </w:r>
      <w:r>
        <w:t>associations. The applying organization must have a documented history of effective work concerning family violence, domestic violence, and/or dating violence.</w:t>
      </w:r>
    </w:p>
    <w:p w14:paraId="21938512" w14:textId="77777777" w:rsidR="00016D9F" w:rsidRDefault="00016D9F">
      <w:pPr>
        <w:pStyle w:val="BodyText"/>
      </w:pPr>
    </w:p>
    <w:p w14:paraId="21938513" w14:textId="77777777" w:rsidR="00016D9F" w:rsidRDefault="005B189C">
      <w:pPr>
        <w:pStyle w:val="Heading2"/>
        <w:numPr>
          <w:ilvl w:val="0"/>
          <w:numId w:val="3"/>
        </w:numPr>
        <w:tabs>
          <w:tab w:val="left" w:pos="912"/>
        </w:tabs>
      </w:pPr>
      <w:bookmarkStart w:id="5" w:name="_TOC_250009"/>
      <w:r>
        <w:t>COSTS</w:t>
      </w:r>
      <w:r>
        <w:rPr>
          <w:spacing w:val="-4"/>
        </w:rPr>
        <w:t xml:space="preserve"> </w:t>
      </w:r>
      <w:r>
        <w:t>GENERALLY</w:t>
      </w:r>
      <w:r>
        <w:rPr>
          <w:spacing w:val="-3"/>
        </w:rPr>
        <w:t xml:space="preserve"> </w:t>
      </w:r>
      <w:bookmarkEnd w:id="5"/>
      <w:r>
        <w:rPr>
          <w:spacing w:val="-2"/>
        </w:rPr>
        <w:t>ALLOWABLE:</w:t>
      </w:r>
    </w:p>
    <w:p w14:paraId="21938514" w14:textId="77777777" w:rsidR="00016D9F" w:rsidRDefault="00016D9F">
      <w:pPr>
        <w:pStyle w:val="BodyText"/>
        <w:spacing w:before="11"/>
        <w:rPr>
          <w:b/>
          <w:sz w:val="23"/>
        </w:rPr>
      </w:pPr>
    </w:p>
    <w:p w14:paraId="21938515" w14:textId="7E388414" w:rsidR="00016D9F" w:rsidRDefault="005B189C" w:rsidP="008D4A27">
      <w:pPr>
        <w:pStyle w:val="BodyText"/>
        <w:ind w:left="552" w:right="413"/>
        <w:jc w:val="both"/>
      </w:pPr>
      <w:r>
        <w:t>Funds awarded shall be used to provide shelter, supportive services, or prevention services to adult and youth victims of family violence, domestic violence, and/or dating violence.</w:t>
      </w:r>
      <w:r>
        <w:rPr>
          <w:spacing w:val="40"/>
        </w:rPr>
        <w:t xml:space="preserve"> </w:t>
      </w:r>
      <w:r>
        <w:t>The following</w:t>
      </w:r>
      <w:r>
        <w:rPr>
          <w:spacing w:val="-4"/>
        </w:rPr>
        <w:t xml:space="preserve"> </w:t>
      </w:r>
      <w:r>
        <w:t>is</w:t>
      </w:r>
      <w:r>
        <w:rPr>
          <w:spacing w:val="-4"/>
        </w:rPr>
        <w:t xml:space="preserve"> </w:t>
      </w:r>
      <w:r>
        <w:t>a</w:t>
      </w:r>
      <w:r>
        <w:rPr>
          <w:spacing w:val="-3"/>
        </w:rPr>
        <w:t xml:space="preserve"> </w:t>
      </w:r>
      <w:r>
        <w:t>listing</w:t>
      </w:r>
      <w:r>
        <w:rPr>
          <w:spacing w:val="-5"/>
        </w:rPr>
        <w:t xml:space="preserve"> </w:t>
      </w:r>
      <w:r>
        <w:t>of</w:t>
      </w:r>
      <w:r>
        <w:rPr>
          <w:spacing w:val="-2"/>
        </w:rPr>
        <w:t xml:space="preserve"> </w:t>
      </w:r>
      <w:r>
        <w:t>generally</w:t>
      </w:r>
      <w:r>
        <w:rPr>
          <w:spacing w:val="-4"/>
        </w:rPr>
        <w:t xml:space="preserve"> </w:t>
      </w:r>
      <w:r>
        <w:t>allowable</w:t>
      </w:r>
      <w:r>
        <w:rPr>
          <w:spacing w:val="-3"/>
        </w:rPr>
        <w:t xml:space="preserve"> </w:t>
      </w:r>
      <w:r>
        <w:t>costs</w:t>
      </w:r>
      <w:r>
        <w:rPr>
          <w:spacing w:val="-4"/>
        </w:rPr>
        <w:t xml:space="preserve"> </w:t>
      </w:r>
      <w:r>
        <w:t>associated</w:t>
      </w:r>
      <w:r>
        <w:rPr>
          <w:spacing w:val="-2"/>
        </w:rPr>
        <w:t xml:space="preserve"> </w:t>
      </w:r>
      <w:r>
        <w:t>with</w:t>
      </w:r>
      <w:r>
        <w:rPr>
          <w:spacing w:val="-4"/>
        </w:rPr>
        <w:t xml:space="preserve"> </w:t>
      </w:r>
      <w:r>
        <w:t>the</w:t>
      </w:r>
      <w:r>
        <w:rPr>
          <w:spacing w:val="-5"/>
        </w:rPr>
        <w:t xml:space="preserve"> </w:t>
      </w:r>
      <w:r>
        <w:t>F</w:t>
      </w:r>
      <w:r w:rsidR="008D306A">
        <w:t>VSPA</w:t>
      </w:r>
      <w:r>
        <w:t xml:space="preserve"> in accordance with Title 42 of the United States Code, Section 10408:</w:t>
      </w:r>
    </w:p>
    <w:p w14:paraId="21938516" w14:textId="77777777" w:rsidR="00016D9F" w:rsidRDefault="00016D9F">
      <w:pPr>
        <w:pStyle w:val="BodyText"/>
        <w:spacing w:before="1"/>
      </w:pPr>
    </w:p>
    <w:p w14:paraId="21938517" w14:textId="77777777" w:rsidR="00016D9F" w:rsidRDefault="005B189C">
      <w:pPr>
        <w:pStyle w:val="ListParagraph"/>
        <w:numPr>
          <w:ilvl w:val="1"/>
          <w:numId w:val="3"/>
        </w:numPr>
        <w:tabs>
          <w:tab w:val="left" w:pos="911"/>
          <w:tab w:val="left" w:pos="912"/>
        </w:tabs>
        <w:ind w:hanging="361"/>
        <w:rPr>
          <w:sz w:val="24"/>
        </w:rPr>
      </w:pPr>
      <w:r>
        <w:rPr>
          <w:sz w:val="24"/>
        </w:rPr>
        <w:t>Immediate</w:t>
      </w:r>
      <w:r>
        <w:rPr>
          <w:spacing w:val="-4"/>
          <w:sz w:val="24"/>
        </w:rPr>
        <w:t xml:space="preserve"> </w:t>
      </w:r>
      <w:r>
        <w:rPr>
          <w:sz w:val="24"/>
        </w:rPr>
        <w:t>Shelter</w:t>
      </w:r>
      <w:r>
        <w:rPr>
          <w:spacing w:val="-5"/>
          <w:sz w:val="24"/>
        </w:rPr>
        <w:t xml:space="preserve"> </w:t>
      </w:r>
      <w:r>
        <w:rPr>
          <w:sz w:val="24"/>
        </w:rPr>
        <w:t>and</w:t>
      </w:r>
      <w:r>
        <w:rPr>
          <w:spacing w:val="-5"/>
          <w:sz w:val="24"/>
        </w:rPr>
        <w:t xml:space="preserve"> </w:t>
      </w:r>
      <w:r>
        <w:rPr>
          <w:sz w:val="24"/>
        </w:rPr>
        <w:t>Related</w:t>
      </w:r>
      <w:r>
        <w:rPr>
          <w:spacing w:val="-2"/>
          <w:sz w:val="24"/>
        </w:rPr>
        <w:t xml:space="preserve"> </w:t>
      </w:r>
      <w:r>
        <w:rPr>
          <w:sz w:val="24"/>
        </w:rPr>
        <w:t>Supportive</w:t>
      </w:r>
      <w:r>
        <w:rPr>
          <w:spacing w:val="-3"/>
          <w:sz w:val="24"/>
        </w:rPr>
        <w:t xml:space="preserve"> </w:t>
      </w:r>
      <w:r>
        <w:rPr>
          <w:spacing w:val="-2"/>
          <w:sz w:val="24"/>
        </w:rPr>
        <w:t>Services</w:t>
      </w:r>
    </w:p>
    <w:p w14:paraId="21938518" w14:textId="77777777" w:rsidR="00016D9F" w:rsidRDefault="005B189C">
      <w:pPr>
        <w:pStyle w:val="ListParagraph"/>
        <w:numPr>
          <w:ilvl w:val="1"/>
          <w:numId w:val="3"/>
        </w:numPr>
        <w:tabs>
          <w:tab w:val="left" w:pos="911"/>
          <w:tab w:val="left" w:pos="912"/>
        </w:tabs>
        <w:spacing w:before="44"/>
        <w:ind w:hanging="361"/>
        <w:rPr>
          <w:sz w:val="24"/>
        </w:rPr>
      </w:pPr>
      <w:r>
        <w:rPr>
          <w:sz w:val="24"/>
        </w:rPr>
        <w:t>Operating</w:t>
      </w:r>
      <w:r>
        <w:rPr>
          <w:spacing w:val="-8"/>
          <w:sz w:val="24"/>
        </w:rPr>
        <w:t xml:space="preserve"> </w:t>
      </w:r>
      <w:r>
        <w:rPr>
          <w:sz w:val="24"/>
        </w:rPr>
        <w:t>and</w:t>
      </w:r>
      <w:r>
        <w:rPr>
          <w:spacing w:val="-2"/>
          <w:sz w:val="24"/>
        </w:rPr>
        <w:t xml:space="preserve"> </w:t>
      </w:r>
      <w:r>
        <w:rPr>
          <w:sz w:val="24"/>
        </w:rPr>
        <w:t>Administrative</w:t>
      </w:r>
      <w:r>
        <w:rPr>
          <w:spacing w:val="-3"/>
          <w:sz w:val="24"/>
        </w:rPr>
        <w:t xml:space="preserve"> </w:t>
      </w:r>
      <w:r>
        <w:rPr>
          <w:spacing w:val="-2"/>
          <w:sz w:val="24"/>
        </w:rPr>
        <w:t>Expenses</w:t>
      </w:r>
    </w:p>
    <w:p w14:paraId="21938519" w14:textId="77777777" w:rsidR="00016D9F" w:rsidRDefault="005B189C">
      <w:pPr>
        <w:pStyle w:val="ListParagraph"/>
        <w:numPr>
          <w:ilvl w:val="1"/>
          <w:numId w:val="3"/>
        </w:numPr>
        <w:tabs>
          <w:tab w:val="left" w:pos="911"/>
          <w:tab w:val="left" w:pos="912"/>
        </w:tabs>
        <w:spacing w:before="41"/>
        <w:ind w:hanging="361"/>
        <w:rPr>
          <w:sz w:val="24"/>
        </w:rPr>
      </w:pPr>
      <w:r>
        <w:rPr>
          <w:sz w:val="24"/>
        </w:rPr>
        <w:t>Individual</w:t>
      </w:r>
      <w:r>
        <w:rPr>
          <w:spacing w:val="-3"/>
          <w:sz w:val="24"/>
        </w:rPr>
        <w:t xml:space="preserve"> </w:t>
      </w:r>
      <w:r>
        <w:rPr>
          <w:sz w:val="24"/>
        </w:rPr>
        <w:t>and</w:t>
      </w:r>
      <w:r>
        <w:rPr>
          <w:spacing w:val="-1"/>
          <w:sz w:val="24"/>
        </w:rPr>
        <w:t xml:space="preserve"> </w:t>
      </w:r>
      <w:r>
        <w:rPr>
          <w:sz w:val="24"/>
        </w:rPr>
        <w:t>Group</w:t>
      </w:r>
      <w:r>
        <w:rPr>
          <w:spacing w:val="-2"/>
          <w:sz w:val="24"/>
        </w:rPr>
        <w:t xml:space="preserve"> Counseling</w:t>
      </w:r>
    </w:p>
    <w:p w14:paraId="2193851A" w14:textId="77777777" w:rsidR="00016D9F" w:rsidRDefault="005B189C">
      <w:pPr>
        <w:pStyle w:val="ListParagraph"/>
        <w:numPr>
          <w:ilvl w:val="1"/>
          <w:numId w:val="3"/>
        </w:numPr>
        <w:tabs>
          <w:tab w:val="left" w:pos="911"/>
          <w:tab w:val="left" w:pos="912"/>
        </w:tabs>
        <w:spacing w:before="41"/>
        <w:ind w:hanging="361"/>
        <w:rPr>
          <w:sz w:val="24"/>
        </w:rPr>
      </w:pPr>
      <w:r>
        <w:rPr>
          <w:sz w:val="24"/>
        </w:rPr>
        <w:t>Peer</w:t>
      </w:r>
      <w:r>
        <w:rPr>
          <w:spacing w:val="-3"/>
          <w:sz w:val="24"/>
        </w:rPr>
        <w:t xml:space="preserve"> </w:t>
      </w:r>
      <w:r>
        <w:rPr>
          <w:sz w:val="24"/>
        </w:rPr>
        <w:t>Support</w:t>
      </w:r>
      <w:r>
        <w:rPr>
          <w:spacing w:val="-1"/>
          <w:sz w:val="24"/>
        </w:rPr>
        <w:t xml:space="preserve"> </w:t>
      </w:r>
      <w:r>
        <w:rPr>
          <w:spacing w:val="-2"/>
          <w:sz w:val="24"/>
        </w:rPr>
        <w:t>Groups</w:t>
      </w:r>
    </w:p>
    <w:p w14:paraId="2193851B" w14:textId="77777777" w:rsidR="00016D9F" w:rsidRDefault="005B189C">
      <w:pPr>
        <w:pStyle w:val="ListParagraph"/>
        <w:numPr>
          <w:ilvl w:val="1"/>
          <w:numId w:val="3"/>
        </w:numPr>
        <w:tabs>
          <w:tab w:val="left" w:pos="911"/>
          <w:tab w:val="left" w:pos="912"/>
        </w:tabs>
        <w:spacing w:before="44"/>
        <w:ind w:hanging="361"/>
        <w:rPr>
          <w:sz w:val="24"/>
        </w:rPr>
      </w:pPr>
      <w:r>
        <w:rPr>
          <w:sz w:val="24"/>
        </w:rPr>
        <w:t>Information</w:t>
      </w:r>
      <w:r>
        <w:rPr>
          <w:spacing w:val="-4"/>
          <w:sz w:val="24"/>
        </w:rPr>
        <w:t xml:space="preserve"> </w:t>
      </w:r>
      <w:r>
        <w:rPr>
          <w:sz w:val="24"/>
        </w:rPr>
        <w:t>and</w:t>
      </w:r>
      <w:r>
        <w:rPr>
          <w:spacing w:val="-3"/>
          <w:sz w:val="24"/>
        </w:rPr>
        <w:t xml:space="preserve"> </w:t>
      </w:r>
      <w:r>
        <w:rPr>
          <w:sz w:val="24"/>
        </w:rPr>
        <w:t>Referral</w:t>
      </w:r>
      <w:r>
        <w:rPr>
          <w:spacing w:val="-4"/>
          <w:sz w:val="24"/>
        </w:rPr>
        <w:t xml:space="preserve"> </w:t>
      </w:r>
      <w:r>
        <w:rPr>
          <w:spacing w:val="-2"/>
          <w:sz w:val="24"/>
        </w:rPr>
        <w:t>Services</w:t>
      </w:r>
    </w:p>
    <w:p w14:paraId="2193851C" w14:textId="77777777" w:rsidR="00016D9F" w:rsidRDefault="005B189C">
      <w:pPr>
        <w:pStyle w:val="ListParagraph"/>
        <w:numPr>
          <w:ilvl w:val="1"/>
          <w:numId w:val="3"/>
        </w:numPr>
        <w:tabs>
          <w:tab w:val="left" w:pos="911"/>
          <w:tab w:val="left" w:pos="912"/>
        </w:tabs>
        <w:spacing w:before="41"/>
        <w:ind w:hanging="361"/>
        <w:rPr>
          <w:sz w:val="24"/>
        </w:rPr>
      </w:pPr>
      <w:r>
        <w:rPr>
          <w:sz w:val="24"/>
        </w:rPr>
        <w:t>Prevention</w:t>
      </w:r>
      <w:r>
        <w:rPr>
          <w:spacing w:val="-3"/>
          <w:sz w:val="24"/>
        </w:rPr>
        <w:t xml:space="preserve"> </w:t>
      </w:r>
      <w:r>
        <w:rPr>
          <w:sz w:val="24"/>
        </w:rPr>
        <w:t>Services</w:t>
      </w:r>
      <w:r>
        <w:rPr>
          <w:spacing w:val="-3"/>
          <w:sz w:val="24"/>
        </w:rPr>
        <w:t xml:space="preserve"> </w:t>
      </w:r>
      <w:r>
        <w:rPr>
          <w:sz w:val="24"/>
        </w:rPr>
        <w:t>and</w:t>
      </w:r>
      <w:r>
        <w:rPr>
          <w:spacing w:val="-1"/>
          <w:sz w:val="24"/>
        </w:rPr>
        <w:t xml:space="preserve"> </w:t>
      </w:r>
      <w:r>
        <w:rPr>
          <w:spacing w:val="-2"/>
          <w:sz w:val="24"/>
        </w:rPr>
        <w:t>Campaigns</w:t>
      </w:r>
    </w:p>
    <w:p w14:paraId="2193851D" w14:textId="77777777" w:rsidR="00016D9F" w:rsidRDefault="005B189C">
      <w:pPr>
        <w:pStyle w:val="ListParagraph"/>
        <w:numPr>
          <w:ilvl w:val="1"/>
          <w:numId w:val="3"/>
        </w:numPr>
        <w:tabs>
          <w:tab w:val="left" w:pos="911"/>
          <w:tab w:val="left" w:pos="912"/>
        </w:tabs>
        <w:spacing w:before="42"/>
        <w:ind w:hanging="361"/>
        <w:rPr>
          <w:sz w:val="24"/>
        </w:rPr>
      </w:pPr>
      <w:r>
        <w:rPr>
          <w:sz w:val="24"/>
        </w:rPr>
        <w:t>Training</w:t>
      </w:r>
      <w:r>
        <w:rPr>
          <w:spacing w:val="-4"/>
          <w:sz w:val="24"/>
        </w:rPr>
        <w:t xml:space="preserve"> </w:t>
      </w:r>
      <w:r>
        <w:rPr>
          <w:sz w:val="24"/>
        </w:rPr>
        <w:t>and</w:t>
      </w:r>
      <w:r>
        <w:rPr>
          <w:spacing w:val="-2"/>
          <w:sz w:val="24"/>
        </w:rPr>
        <w:t xml:space="preserve"> </w:t>
      </w:r>
      <w:r>
        <w:rPr>
          <w:sz w:val="24"/>
        </w:rPr>
        <w:t>Technical</w:t>
      </w:r>
      <w:r>
        <w:rPr>
          <w:spacing w:val="-4"/>
          <w:sz w:val="24"/>
        </w:rPr>
        <w:t xml:space="preserve"> </w:t>
      </w:r>
      <w:r>
        <w:rPr>
          <w:sz w:val="24"/>
        </w:rPr>
        <w:t>Assistance</w:t>
      </w:r>
      <w:r>
        <w:rPr>
          <w:spacing w:val="-2"/>
          <w:sz w:val="24"/>
        </w:rPr>
        <w:t xml:space="preserve"> Services</w:t>
      </w:r>
    </w:p>
    <w:p w14:paraId="2193851E" w14:textId="77777777" w:rsidR="00016D9F" w:rsidRDefault="005B189C">
      <w:pPr>
        <w:pStyle w:val="ListParagraph"/>
        <w:numPr>
          <w:ilvl w:val="1"/>
          <w:numId w:val="3"/>
        </w:numPr>
        <w:tabs>
          <w:tab w:val="left" w:pos="911"/>
          <w:tab w:val="left" w:pos="912"/>
        </w:tabs>
        <w:spacing w:before="44"/>
        <w:ind w:hanging="361"/>
        <w:rPr>
          <w:sz w:val="24"/>
        </w:rPr>
      </w:pPr>
      <w:r>
        <w:rPr>
          <w:sz w:val="24"/>
        </w:rPr>
        <w:t>Culturally</w:t>
      </w:r>
      <w:r>
        <w:rPr>
          <w:spacing w:val="-7"/>
          <w:sz w:val="24"/>
        </w:rPr>
        <w:t xml:space="preserve"> </w:t>
      </w:r>
      <w:r>
        <w:rPr>
          <w:sz w:val="24"/>
        </w:rPr>
        <w:t>and</w:t>
      </w:r>
      <w:r>
        <w:rPr>
          <w:spacing w:val="-4"/>
          <w:sz w:val="24"/>
        </w:rPr>
        <w:t xml:space="preserve"> </w:t>
      </w:r>
      <w:r>
        <w:rPr>
          <w:sz w:val="24"/>
        </w:rPr>
        <w:t>Linguistically</w:t>
      </w:r>
      <w:r>
        <w:rPr>
          <w:spacing w:val="-4"/>
          <w:sz w:val="24"/>
        </w:rPr>
        <w:t xml:space="preserve"> </w:t>
      </w:r>
      <w:r>
        <w:rPr>
          <w:sz w:val="24"/>
        </w:rPr>
        <w:t>Appropriate</w:t>
      </w:r>
      <w:r>
        <w:rPr>
          <w:spacing w:val="-4"/>
          <w:sz w:val="24"/>
        </w:rPr>
        <w:t xml:space="preserve"> </w:t>
      </w:r>
      <w:r>
        <w:rPr>
          <w:spacing w:val="-2"/>
          <w:sz w:val="24"/>
        </w:rPr>
        <w:t>Services</w:t>
      </w:r>
    </w:p>
    <w:p w14:paraId="2193851F" w14:textId="77777777" w:rsidR="00016D9F" w:rsidRDefault="005B189C">
      <w:pPr>
        <w:pStyle w:val="ListParagraph"/>
        <w:numPr>
          <w:ilvl w:val="1"/>
          <w:numId w:val="3"/>
        </w:numPr>
        <w:tabs>
          <w:tab w:val="left" w:pos="911"/>
          <w:tab w:val="left" w:pos="912"/>
        </w:tabs>
        <w:spacing w:before="41"/>
        <w:ind w:hanging="361"/>
        <w:rPr>
          <w:sz w:val="24"/>
        </w:rPr>
      </w:pPr>
      <w:r>
        <w:rPr>
          <w:sz w:val="24"/>
        </w:rPr>
        <w:t>Services</w:t>
      </w:r>
      <w:r>
        <w:rPr>
          <w:spacing w:val="-5"/>
          <w:sz w:val="24"/>
        </w:rPr>
        <w:t xml:space="preserve"> </w:t>
      </w:r>
      <w:r>
        <w:rPr>
          <w:sz w:val="24"/>
        </w:rPr>
        <w:t>for</w:t>
      </w:r>
      <w:r>
        <w:rPr>
          <w:spacing w:val="-4"/>
          <w:sz w:val="24"/>
        </w:rPr>
        <w:t xml:space="preserve"> </w:t>
      </w:r>
      <w:r>
        <w:rPr>
          <w:sz w:val="24"/>
        </w:rPr>
        <w:t>Children</w:t>
      </w:r>
      <w:r>
        <w:rPr>
          <w:spacing w:val="-2"/>
          <w:sz w:val="24"/>
        </w:rPr>
        <w:t xml:space="preserve"> </w:t>
      </w:r>
      <w:r>
        <w:rPr>
          <w:sz w:val="24"/>
        </w:rPr>
        <w:t>Exposed</w:t>
      </w:r>
      <w:r>
        <w:rPr>
          <w:spacing w:val="-2"/>
          <w:sz w:val="24"/>
        </w:rPr>
        <w:t xml:space="preserve"> </w:t>
      </w:r>
      <w:r>
        <w:rPr>
          <w:sz w:val="24"/>
        </w:rPr>
        <w:t>to</w:t>
      </w:r>
      <w:r>
        <w:rPr>
          <w:spacing w:val="-3"/>
          <w:sz w:val="24"/>
        </w:rPr>
        <w:t xml:space="preserve"> </w:t>
      </w:r>
      <w:r>
        <w:rPr>
          <w:sz w:val="24"/>
        </w:rPr>
        <w:t>Family</w:t>
      </w:r>
      <w:r>
        <w:rPr>
          <w:spacing w:val="-4"/>
          <w:sz w:val="24"/>
        </w:rPr>
        <w:t xml:space="preserve"> </w:t>
      </w:r>
      <w:r>
        <w:rPr>
          <w:sz w:val="24"/>
        </w:rPr>
        <w:t>Violence,</w:t>
      </w:r>
      <w:r>
        <w:rPr>
          <w:spacing w:val="-1"/>
          <w:sz w:val="24"/>
        </w:rPr>
        <w:t xml:space="preserve"> </w:t>
      </w:r>
      <w:r>
        <w:rPr>
          <w:sz w:val="24"/>
        </w:rPr>
        <w:t>Domestic</w:t>
      </w:r>
      <w:r>
        <w:rPr>
          <w:spacing w:val="-4"/>
          <w:sz w:val="24"/>
        </w:rPr>
        <w:t xml:space="preserve"> </w:t>
      </w:r>
      <w:r>
        <w:rPr>
          <w:sz w:val="24"/>
        </w:rPr>
        <w:t>Violence,</w:t>
      </w:r>
      <w:r>
        <w:rPr>
          <w:spacing w:val="-4"/>
          <w:sz w:val="24"/>
        </w:rPr>
        <w:t xml:space="preserve"> </w:t>
      </w:r>
      <w:r>
        <w:rPr>
          <w:sz w:val="24"/>
        </w:rPr>
        <w:t>and/or</w:t>
      </w:r>
      <w:r>
        <w:rPr>
          <w:spacing w:val="-4"/>
          <w:sz w:val="24"/>
        </w:rPr>
        <w:t xml:space="preserve"> </w:t>
      </w:r>
      <w:r>
        <w:rPr>
          <w:sz w:val="24"/>
        </w:rPr>
        <w:t>Dating</w:t>
      </w:r>
      <w:r>
        <w:rPr>
          <w:spacing w:val="-4"/>
          <w:sz w:val="24"/>
        </w:rPr>
        <w:t xml:space="preserve"> </w:t>
      </w:r>
      <w:r>
        <w:rPr>
          <w:spacing w:val="-2"/>
          <w:sz w:val="24"/>
        </w:rPr>
        <w:t>Violence</w:t>
      </w:r>
    </w:p>
    <w:p w14:paraId="21938520" w14:textId="77777777" w:rsidR="00016D9F" w:rsidRDefault="00016D9F">
      <w:pPr>
        <w:rPr>
          <w:sz w:val="24"/>
        </w:rPr>
        <w:sectPr w:rsidR="00016D9F" w:rsidSect="001A4157">
          <w:type w:val="continuous"/>
          <w:pgSz w:w="12240" w:h="15840"/>
          <w:pgMar w:top="1000" w:right="680" w:bottom="620" w:left="600" w:header="0" w:footer="434" w:gutter="0"/>
          <w:cols w:space="720"/>
        </w:sectPr>
      </w:pPr>
    </w:p>
    <w:p w14:paraId="21938521" w14:textId="77777777" w:rsidR="00016D9F" w:rsidRDefault="005B189C">
      <w:pPr>
        <w:pStyle w:val="ListParagraph"/>
        <w:numPr>
          <w:ilvl w:val="1"/>
          <w:numId w:val="3"/>
        </w:numPr>
        <w:tabs>
          <w:tab w:val="left" w:pos="911"/>
          <w:tab w:val="left" w:pos="912"/>
        </w:tabs>
        <w:spacing w:before="81"/>
        <w:rPr>
          <w:sz w:val="24"/>
        </w:rPr>
      </w:pPr>
      <w:r>
        <w:rPr>
          <w:sz w:val="24"/>
        </w:rPr>
        <w:lastRenderedPageBreak/>
        <w:t>Personal</w:t>
      </w:r>
      <w:r>
        <w:rPr>
          <w:spacing w:val="-3"/>
          <w:sz w:val="24"/>
        </w:rPr>
        <w:t xml:space="preserve"> </w:t>
      </w:r>
      <w:r>
        <w:rPr>
          <w:spacing w:val="-2"/>
          <w:sz w:val="24"/>
        </w:rPr>
        <w:t>Advocacy</w:t>
      </w:r>
    </w:p>
    <w:p w14:paraId="21938522" w14:textId="77777777" w:rsidR="00016D9F" w:rsidRDefault="005B189C">
      <w:pPr>
        <w:pStyle w:val="ListParagraph"/>
        <w:numPr>
          <w:ilvl w:val="1"/>
          <w:numId w:val="3"/>
        </w:numPr>
        <w:tabs>
          <w:tab w:val="left" w:pos="911"/>
          <w:tab w:val="left" w:pos="912"/>
        </w:tabs>
        <w:spacing w:before="41"/>
        <w:ind w:hanging="361"/>
        <w:rPr>
          <w:sz w:val="24"/>
        </w:rPr>
      </w:pPr>
      <w:r>
        <w:rPr>
          <w:sz w:val="24"/>
        </w:rPr>
        <w:t>Case</w:t>
      </w:r>
      <w:r>
        <w:rPr>
          <w:spacing w:val="-3"/>
          <w:sz w:val="24"/>
        </w:rPr>
        <w:t xml:space="preserve"> </w:t>
      </w:r>
      <w:r>
        <w:rPr>
          <w:sz w:val="24"/>
        </w:rPr>
        <w:t>Management</w:t>
      </w:r>
      <w:r>
        <w:rPr>
          <w:spacing w:val="-3"/>
          <w:sz w:val="24"/>
        </w:rPr>
        <w:t xml:space="preserve"> </w:t>
      </w:r>
      <w:r>
        <w:rPr>
          <w:spacing w:val="-2"/>
          <w:sz w:val="24"/>
        </w:rPr>
        <w:t>Services</w:t>
      </w:r>
    </w:p>
    <w:p w14:paraId="21938523" w14:textId="77777777" w:rsidR="00016D9F" w:rsidRDefault="005B189C">
      <w:pPr>
        <w:pStyle w:val="ListParagraph"/>
        <w:numPr>
          <w:ilvl w:val="1"/>
          <w:numId w:val="3"/>
        </w:numPr>
        <w:tabs>
          <w:tab w:val="left" w:pos="911"/>
          <w:tab w:val="left" w:pos="912"/>
        </w:tabs>
        <w:spacing w:before="44"/>
        <w:ind w:hanging="361"/>
        <w:rPr>
          <w:sz w:val="24"/>
        </w:rPr>
      </w:pPr>
      <w:r>
        <w:rPr>
          <w:sz w:val="24"/>
        </w:rPr>
        <w:t>Legal/Medical</w:t>
      </w:r>
      <w:r>
        <w:rPr>
          <w:spacing w:val="-6"/>
          <w:sz w:val="24"/>
        </w:rPr>
        <w:t xml:space="preserve"> </w:t>
      </w:r>
      <w:r>
        <w:rPr>
          <w:spacing w:val="-2"/>
          <w:sz w:val="24"/>
        </w:rPr>
        <w:t>Advocacy</w:t>
      </w:r>
    </w:p>
    <w:p w14:paraId="21938524" w14:textId="77777777" w:rsidR="00016D9F" w:rsidRDefault="005B189C">
      <w:pPr>
        <w:pStyle w:val="ListParagraph"/>
        <w:numPr>
          <w:ilvl w:val="1"/>
          <w:numId w:val="3"/>
        </w:numPr>
        <w:tabs>
          <w:tab w:val="left" w:pos="911"/>
          <w:tab w:val="left" w:pos="912"/>
        </w:tabs>
        <w:spacing w:before="41"/>
        <w:ind w:hanging="361"/>
        <w:rPr>
          <w:sz w:val="24"/>
        </w:rPr>
      </w:pPr>
      <w:r>
        <w:rPr>
          <w:sz w:val="24"/>
        </w:rPr>
        <w:t>Transportation</w:t>
      </w:r>
      <w:r>
        <w:rPr>
          <w:spacing w:val="-6"/>
          <w:sz w:val="24"/>
        </w:rPr>
        <w:t xml:space="preserve"> </w:t>
      </w:r>
      <w:r>
        <w:rPr>
          <w:spacing w:val="-2"/>
          <w:sz w:val="24"/>
        </w:rPr>
        <w:t>Services</w:t>
      </w:r>
    </w:p>
    <w:p w14:paraId="21938525" w14:textId="77777777" w:rsidR="00016D9F" w:rsidRDefault="005B189C">
      <w:pPr>
        <w:pStyle w:val="ListParagraph"/>
        <w:numPr>
          <w:ilvl w:val="1"/>
          <w:numId w:val="3"/>
        </w:numPr>
        <w:tabs>
          <w:tab w:val="left" w:pos="911"/>
          <w:tab w:val="left" w:pos="912"/>
        </w:tabs>
        <w:spacing w:before="42"/>
        <w:ind w:hanging="361"/>
        <w:rPr>
          <w:sz w:val="24"/>
        </w:rPr>
      </w:pPr>
      <w:r>
        <w:rPr>
          <w:sz w:val="24"/>
        </w:rPr>
        <w:t>Child</w:t>
      </w:r>
      <w:r>
        <w:rPr>
          <w:spacing w:val="-4"/>
          <w:sz w:val="24"/>
        </w:rPr>
        <w:t xml:space="preserve"> Care</w:t>
      </w:r>
    </w:p>
    <w:p w14:paraId="21938526" w14:textId="77777777" w:rsidR="00016D9F" w:rsidRDefault="005B189C">
      <w:pPr>
        <w:pStyle w:val="ListParagraph"/>
        <w:numPr>
          <w:ilvl w:val="1"/>
          <w:numId w:val="3"/>
        </w:numPr>
        <w:tabs>
          <w:tab w:val="left" w:pos="911"/>
          <w:tab w:val="left" w:pos="912"/>
        </w:tabs>
        <w:spacing w:before="44"/>
        <w:ind w:hanging="361"/>
        <w:rPr>
          <w:sz w:val="24"/>
        </w:rPr>
      </w:pPr>
      <w:r>
        <w:rPr>
          <w:sz w:val="24"/>
        </w:rPr>
        <w:t>Job</w:t>
      </w:r>
      <w:r>
        <w:rPr>
          <w:spacing w:val="-3"/>
          <w:sz w:val="24"/>
        </w:rPr>
        <w:t xml:space="preserve"> </w:t>
      </w:r>
      <w:r>
        <w:rPr>
          <w:sz w:val="24"/>
        </w:rPr>
        <w:t>Training</w:t>
      </w:r>
      <w:r>
        <w:rPr>
          <w:spacing w:val="-4"/>
          <w:sz w:val="24"/>
        </w:rPr>
        <w:t xml:space="preserve"> </w:t>
      </w:r>
      <w:r>
        <w:rPr>
          <w:sz w:val="24"/>
        </w:rPr>
        <w:t>and</w:t>
      </w:r>
      <w:r>
        <w:rPr>
          <w:spacing w:val="-4"/>
          <w:sz w:val="24"/>
        </w:rPr>
        <w:t xml:space="preserve"> </w:t>
      </w:r>
      <w:r>
        <w:rPr>
          <w:sz w:val="24"/>
        </w:rPr>
        <w:t>Employment</w:t>
      </w:r>
      <w:r>
        <w:rPr>
          <w:spacing w:val="-2"/>
          <w:sz w:val="24"/>
        </w:rPr>
        <w:t xml:space="preserve"> Services</w:t>
      </w:r>
    </w:p>
    <w:p w14:paraId="21938527" w14:textId="77777777" w:rsidR="00016D9F" w:rsidRDefault="005B189C">
      <w:pPr>
        <w:pStyle w:val="ListParagraph"/>
        <w:numPr>
          <w:ilvl w:val="1"/>
          <w:numId w:val="3"/>
        </w:numPr>
        <w:tabs>
          <w:tab w:val="left" w:pos="911"/>
          <w:tab w:val="left" w:pos="912"/>
        </w:tabs>
        <w:spacing w:before="41"/>
        <w:ind w:hanging="361"/>
        <w:rPr>
          <w:sz w:val="24"/>
        </w:rPr>
      </w:pPr>
      <w:r>
        <w:rPr>
          <w:sz w:val="24"/>
        </w:rPr>
        <w:t>Financial</w:t>
      </w:r>
      <w:r>
        <w:rPr>
          <w:spacing w:val="-2"/>
          <w:sz w:val="24"/>
        </w:rPr>
        <w:t xml:space="preserve"> Planning</w:t>
      </w:r>
    </w:p>
    <w:p w14:paraId="21938528" w14:textId="77777777" w:rsidR="00016D9F" w:rsidRDefault="005B189C">
      <w:pPr>
        <w:pStyle w:val="ListParagraph"/>
        <w:numPr>
          <w:ilvl w:val="1"/>
          <w:numId w:val="3"/>
        </w:numPr>
        <w:tabs>
          <w:tab w:val="left" w:pos="911"/>
          <w:tab w:val="left" w:pos="912"/>
        </w:tabs>
        <w:spacing w:before="41"/>
        <w:ind w:hanging="361"/>
        <w:rPr>
          <w:sz w:val="24"/>
        </w:rPr>
      </w:pPr>
      <w:r>
        <w:rPr>
          <w:sz w:val="24"/>
        </w:rPr>
        <w:t>Financial</w:t>
      </w:r>
      <w:r>
        <w:rPr>
          <w:spacing w:val="-5"/>
          <w:sz w:val="24"/>
        </w:rPr>
        <w:t xml:space="preserve"> </w:t>
      </w:r>
      <w:r>
        <w:rPr>
          <w:sz w:val="24"/>
        </w:rPr>
        <w:t>Literacy</w:t>
      </w:r>
      <w:r>
        <w:rPr>
          <w:spacing w:val="-2"/>
          <w:sz w:val="24"/>
        </w:rPr>
        <w:t xml:space="preserve"> Services</w:t>
      </w:r>
    </w:p>
    <w:p w14:paraId="21938529" w14:textId="77777777" w:rsidR="00016D9F" w:rsidRDefault="005B189C">
      <w:pPr>
        <w:pStyle w:val="ListParagraph"/>
        <w:numPr>
          <w:ilvl w:val="1"/>
          <w:numId w:val="3"/>
        </w:numPr>
        <w:tabs>
          <w:tab w:val="left" w:pos="911"/>
          <w:tab w:val="left" w:pos="912"/>
        </w:tabs>
        <w:spacing w:before="44"/>
        <w:ind w:hanging="361"/>
        <w:rPr>
          <w:sz w:val="24"/>
        </w:rPr>
      </w:pPr>
      <w:r>
        <w:rPr>
          <w:sz w:val="24"/>
        </w:rPr>
        <w:t>Economic</w:t>
      </w:r>
      <w:r>
        <w:rPr>
          <w:spacing w:val="-5"/>
          <w:sz w:val="24"/>
        </w:rPr>
        <w:t xml:space="preserve"> </w:t>
      </w:r>
      <w:r>
        <w:rPr>
          <w:sz w:val="24"/>
        </w:rPr>
        <w:t>Empowerment</w:t>
      </w:r>
      <w:r>
        <w:rPr>
          <w:spacing w:val="-4"/>
          <w:sz w:val="24"/>
        </w:rPr>
        <w:t xml:space="preserve"> </w:t>
      </w:r>
      <w:r>
        <w:rPr>
          <w:spacing w:val="-2"/>
          <w:sz w:val="24"/>
        </w:rPr>
        <w:t>Services</w:t>
      </w:r>
    </w:p>
    <w:p w14:paraId="2193852A" w14:textId="77777777" w:rsidR="00016D9F" w:rsidRDefault="005B189C">
      <w:pPr>
        <w:pStyle w:val="ListParagraph"/>
        <w:numPr>
          <w:ilvl w:val="1"/>
          <w:numId w:val="3"/>
        </w:numPr>
        <w:tabs>
          <w:tab w:val="left" w:pos="911"/>
          <w:tab w:val="left" w:pos="912"/>
        </w:tabs>
        <w:spacing w:before="42"/>
        <w:ind w:hanging="361"/>
        <w:rPr>
          <w:sz w:val="24"/>
        </w:rPr>
      </w:pPr>
      <w:r>
        <w:rPr>
          <w:sz w:val="24"/>
        </w:rPr>
        <w:t>Parenting</w:t>
      </w:r>
      <w:r>
        <w:rPr>
          <w:spacing w:val="-3"/>
          <w:sz w:val="24"/>
        </w:rPr>
        <w:t xml:space="preserve"> </w:t>
      </w:r>
      <w:r>
        <w:rPr>
          <w:sz w:val="24"/>
        </w:rPr>
        <w:t>and</w:t>
      </w:r>
      <w:r>
        <w:rPr>
          <w:spacing w:val="-4"/>
          <w:sz w:val="24"/>
        </w:rPr>
        <w:t xml:space="preserve"> </w:t>
      </w:r>
      <w:r>
        <w:rPr>
          <w:sz w:val="24"/>
        </w:rPr>
        <w:t>Education</w:t>
      </w:r>
      <w:r>
        <w:rPr>
          <w:spacing w:val="-2"/>
          <w:sz w:val="24"/>
        </w:rPr>
        <w:t xml:space="preserve"> Services</w:t>
      </w:r>
    </w:p>
    <w:p w14:paraId="2193852B" w14:textId="77777777" w:rsidR="00016D9F" w:rsidRDefault="00016D9F">
      <w:pPr>
        <w:pStyle w:val="BodyText"/>
        <w:spacing w:before="6"/>
        <w:rPr>
          <w:sz w:val="27"/>
        </w:rPr>
      </w:pPr>
    </w:p>
    <w:p w14:paraId="2193852C" w14:textId="77777777" w:rsidR="00016D9F" w:rsidRDefault="005B189C">
      <w:pPr>
        <w:pStyle w:val="Heading2"/>
        <w:numPr>
          <w:ilvl w:val="0"/>
          <w:numId w:val="3"/>
        </w:numPr>
        <w:tabs>
          <w:tab w:val="left" w:pos="912"/>
        </w:tabs>
        <w:ind w:hanging="361"/>
      </w:pPr>
      <w:bookmarkStart w:id="6" w:name="_TOC_250008"/>
      <w:r>
        <w:t>COSTS</w:t>
      </w:r>
      <w:r>
        <w:rPr>
          <w:spacing w:val="-4"/>
        </w:rPr>
        <w:t xml:space="preserve"> </w:t>
      </w:r>
      <w:r>
        <w:t>GENERALLY</w:t>
      </w:r>
      <w:r>
        <w:rPr>
          <w:spacing w:val="-3"/>
        </w:rPr>
        <w:t xml:space="preserve"> </w:t>
      </w:r>
      <w:bookmarkEnd w:id="6"/>
      <w:r>
        <w:rPr>
          <w:spacing w:val="-2"/>
        </w:rPr>
        <w:t>UNALLOWABLE:</w:t>
      </w:r>
    </w:p>
    <w:p w14:paraId="2193852D" w14:textId="77777777" w:rsidR="00016D9F" w:rsidRDefault="00016D9F">
      <w:pPr>
        <w:pStyle w:val="BodyText"/>
        <w:spacing w:before="11"/>
        <w:rPr>
          <w:b/>
          <w:sz w:val="23"/>
        </w:rPr>
      </w:pPr>
    </w:p>
    <w:p w14:paraId="2193852E" w14:textId="77777777" w:rsidR="00016D9F" w:rsidRDefault="005B189C">
      <w:pPr>
        <w:pStyle w:val="BodyText"/>
        <w:ind w:left="552" w:right="413"/>
      </w:pPr>
      <w:r>
        <w:t>The</w:t>
      </w:r>
      <w:r>
        <w:rPr>
          <w:spacing w:val="-4"/>
        </w:rPr>
        <w:t xml:space="preserve"> </w:t>
      </w:r>
      <w:r>
        <w:t>following</w:t>
      </w:r>
      <w:r>
        <w:rPr>
          <w:spacing w:val="-5"/>
        </w:rPr>
        <w:t xml:space="preserve"> </w:t>
      </w:r>
      <w:r>
        <w:t>services,</w:t>
      </w:r>
      <w:r>
        <w:rPr>
          <w:spacing w:val="-3"/>
        </w:rPr>
        <w:t xml:space="preserve"> </w:t>
      </w:r>
      <w:r>
        <w:t>activities,</w:t>
      </w:r>
      <w:r>
        <w:rPr>
          <w:spacing w:val="-5"/>
        </w:rPr>
        <w:t xml:space="preserve"> </w:t>
      </w:r>
      <w:r>
        <w:t>and</w:t>
      </w:r>
      <w:r>
        <w:rPr>
          <w:spacing w:val="-3"/>
        </w:rPr>
        <w:t xml:space="preserve"> </w:t>
      </w:r>
      <w:r>
        <w:t>costs,</w:t>
      </w:r>
      <w:r>
        <w:rPr>
          <w:spacing w:val="-3"/>
        </w:rPr>
        <w:t xml:space="preserve"> </w:t>
      </w:r>
      <w:r>
        <w:t>although</w:t>
      </w:r>
      <w:r>
        <w:rPr>
          <w:spacing w:val="-5"/>
        </w:rPr>
        <w:t xml:space="preserve"> </w:t>
      </w:r>
      <w:r>
        <w:t>not</w:t>
      </w:r>
      <w:r>
        <w:rPr>
          <w:spacing w:val="-4"/>
        </w:rPr>
        <w:t xml:space="preserve"> </w:t>
      </w:r>
      <w:r>
        <w:t>exclusive,</w:t>
      </w:r>
      <w:r>
        <w:rPr>
          <w:spacing w:val="-3"/>
        </w:rPr>
        <w:t xml:space="preserve"> </w:t>
      </w:r>
      <w:r>
        <w:rPr>
          <w:b/>
        </w:rPr>
        <w:t>cannot</w:t>
      </w:r>
      <w:r>
        <w:rPr>
          <w:b/>
          <w:spacing w:val="-3"/>
        </w:rPr>
        <w:t xml:space="preserve"> </w:t>
      </w:r>
      <w:r>
        <w:t>be</w:t>
      </w:r>
      <w:r>
        <w:rPr>
          <w:spacing w:val="-4"/>
        </w:rPr>
        <w:t xml:space="preserve"> </w:t>
      </w:r>
      <w:r>
        <w:t>supported</w:t>
      </w:r>
      <w:r>
        <w:rPr>
          <w:spacing w:val="-3"/>
        </w:rPr>
        <w:t xml:space="preserve"> </w:t>
      </w:r>
      <w:r>
        <w:t>with FVPSA funds at the subgrantee level:</w:t>
      </w:r>
    </w:p>
    <w:p w14:paraId="2193852F" w14:textId="77777777" w:rsidR="00016D9F" w:rsidRDefault="00016D9F">
      <w:pPr>
        <w:pStyle w:val="BodyText"/>
        <w:spacing w:before="2"/>
      </w:pPr>
    </w:p>
    <w:p w14:paraId="12229049" w14:textId="77777777" w:rsidR="00153092" w:rsidRDefault="00C11703">
      <w:pPr>
        <w:pStyle w:val="ListParagraph"/>
        <w:numPr>
          <w:ilvl w:val="1"/>
          <w:numId w:val="3"/>
        </w:numPr>
        <w:tabs>
          <w:tab w:val="left" w:pos="911"/>
          <w:tab w:val="left" w:pos="912"/>
        </w:tabs>
        <w:spacing w:line="294" w:lineRule="exact"/>
        <w:rPr>
          <w:sz w:val="24"/>
        </w:rPr>
      </w:pPr>
      <w:r>
        <w:rPr>
          <w:sz w:val="24"/>
        </w:rPr>
        <w:t>Direct administrative cost over 20%</w:t>
      </w:r>
    </w:p>
    <w:p w14:paraId="21938530" w14:textId="0C7225D8" w:rsidR="00016D9F" w:rsidRDefault="005B189C">
      <w:pPr>
        <w:pStyle w:val="ListParagraph"/>
        <w:numPr>
          <w:ilvl w:val="1"/>
          <w:numId w:val="3"/>
        </w:numPr>
        <w:tabs>
          <w:tab w:val="left" w:pos="911"/>
          <w:tab w:val="left" w:pos="912"/>
        </w:tabs>
        <w:spacing w:line="294" w:lineRule="exact"/>
        <w:rPr>
          <w:sz w:val="24"/>
        </w:rPr>
      </w:pPr>
      <w:r>
        <w:rPr>
          <w:sz w:val="24"/>
        </w:rPr>
        <w:t>Direct</w:t>
      </w:r>
      <w:r>
        <w:rPr>
          <w:spacing w:val="-5"/>
          <w:sz w:val="24"/>
        </w:rPr>
        <w:t xml:space="preserve"> </w:t>
      </w:r>
      <w:r>
        <w:rPr>
          <w:sz w:val="24"/>
        </w:rPr>
        <w:t>Financial</w:t>
      </w:r>
      <w:r>
        <w:rPr>
          <w:spacing w:val="-3"/>
          <w:sz w:val="24"/>
        </w:rPr>
        <w:t xml:space="preserve"> </w:t>
      </w:r>
      <w:r>
        <w:rPr>
          <w:sz w:val="24"/>
        </w:rPr>
        <w:t>Payments</w:t>
      </w:r>
      <w:r>
        <w:rPr>
          <w:spacing w:val="-2"/>
          <w:sz w:val="24"/>
        </w:rPr>
        <w:t xml:space="preserve"> </w:t>
      </w:r>
      <w:r>
        <w:rPr>
          <w:sz w:val="24"/>
        </w:rPr>
        <w:t>to</w:t>
      </w:r>
      <w:r>
        <w:rPr>
          <w:spacing w:val="-3"/>
          <w:sz w:val="24"/>
        </w:rPr>
        <w:t xml:space="preserve"> </w:t>
      </w:r>
      <w:r>
        <w:rPr>
          <w:sz w:val="24"/>
        </w:rPr>
        <w:t>Victims</w:t>
      </w:r>
      <w:r>
        <w:rPr>
          <w:spacing w:val="-2"/>
          <w:sz w:val="24"/>
        </w:rPr>
        <w:t xml:space="preserve"> </w:t>
      </w:r>
      <w:r>
        <w:rPr>
          <w:sz w:val="24"/>
        </w:rPr>
        <w:t>or</w:t>
      </w:r>
      <w:r>
        <w:rPr>
          <w:spacing w:val="-3"/>
          <w:sz w:val="24"/>
        </w:rPr>
        <w:t xml:space="preserve"> </w:t>
      </w:r>
      <w:r>
        <w:rPr>
          <w:sz w:val="24"/>
        </w:rPr>
        <w:t>Their</w:t>
      </w:r>
      <w:r>
        <w:rPr>
          <w:spacing w:val="-1"/>
          <w:sz w:val="24"/>
        </w:rPr>
        <w:t xml:space="preserve"> </w:t>
      </w:r>
      <w:r>
        <w:rPr>
          <w:spacing w:val="-2"/>
          <w:sz w:val="24"/>
        </w:rPr>
        <w:t>Dependents</w:t>
      </w:r>
    </w:p>
    <w:p w14:paraId="21938531" w14:textId="77777777" w:rsidR="00016D9F" w:rsidRDefault="005B189C">
      <w:pPr>
        <w:pStyle w:val="ListParagraph"/>
        <w:numPr>
          <w:ilvl w:val="1"/>
          <w:numId w:val="3"/>
        </w:numPr>
        <w:tabs>
          <w:tab w:val="left" w:pos="911"/>
          <w:tab w:val="left" w:pos="912"/>
        </w:tabs>
        <w:spacing w:line="294" w:lineRule="exact"/>
        <w:rPr>
          <w:sz w:val="24"/>
        </w:rPr>
      </w:pPr>
      <w:r>
        <w:rPr>
          <w:spacing w:val="-2"/>
          <w:sz w:val="24"/>
        </w:rPr>
        <w:t>Construction</w:t>
      </w:r>
    </w:p>
    <w:p w14:paraId="21938532" w14:textId="77777777" w:rsidR="00016D9F" w:rsidRDefault="005B189C">
      <w:pPr>
        <w:pStyle w:val="ListParagraph"/>
        <w:numPr>
          <w:ilvl w:val="1"/>
          <w:numId w:val="3"/>
        </w:numPr>
        <w:tabs>
          <w:tab w:val="left" w:pos="911"/>
          <w:tab w:val="left" w:pos="912"/>
        </w:tabs>
        <w:rPr>
          <w:sz w:val="24"/>
        </w:rPr>
      </w:pPr>
      <w:r>
        <w:rPr>
          <w:sz w:val="24"/>
        </w:rPr>
        <w:t>Land</w:t>
      </w:r>
      <w:r>
        <w:rPr>
          <w:spacing w:val="1"/>
          <w:sz w:val="24"/>
        </w:rPr>
        <w:t xml:space="preserve"> </w:t>
      </w:r>
      <w:r>
        <w:rPr>
          <w:spacing w:val="-2"/>
          <w:sz w:val="24"/>
        </w:rPr>
        <w:t>Acquisition</w:t>
      </w:r>
    </w:p>
    <w:p w14:paraId="21938533" w14:textId="77777777" w:rsidR="00016D9F" w:rsidRDefault="005B189C">
      <w:pPr>
        <w:pStyle w:val="ListParagraph"/>
        <w:numPr>
          <w:ilvl w:val="1"/>
          <w:numId w:val="3"/>
        </w:numPr>
        <w:tabs>
          <w:tab w:val="left" w:pos="911"/>
          <w:tab w:val="left" w:pos="912"/>
        </w:tabs>
        <w:spacing w:before="1"/>
        <w:ind w:hanging="361"/>
        <w:rPr>
          <w:sz w:val="24"/>
        </w:rPr>
      </w:pPr>
      <w:r>
        <w:rPr>
          <w:sz w:val="24"/>
        </w:rPr>
        <w:t>Compensation</w:t>
      </w:r>
      <w:r>
        <w:rPr>
          <w:spacing w:val="-3"/>
          <w:sz w:val="24"/>
        </w:rPr>
        <w:t xml:space="preserve"> </w:t>
      </w:r>
      <w:r>
        <w:rPr>
          <w:sz w:val="24"/>
        </w:rPr>
        <w:t>for</w:t>
      </w:r>
      <w:r>
        <w:rPr>
          <w:spacing w:val="-4"/>
          <w:sz w:val="24"/>
        </w:rPr>
        <w:t xml:space="preserve"> </w:t>
      </w:r>
      <w:r>
        <w:rPr>
          <w:sz w:val="24"/>
        </w:rPr>
        <w:t>Federal</w:t>
      </w:r>
      <w:r>
        <w:rPr>
          <w:spacing w:val="-3"/>
          <w:sz w:val="24"/>
        </w:rPr>
        <w:t xml:space="preserve"> </w:t>
      </w:r>
      <w:r>
        <w:rPr>
          <w:spacing w:val="-2"/>
          <w:sz w:val="24"/>
        </w:rPr>
        <w:t>Employees</w:t>
      </w:r>
    </w:p>
    <w:p w14:paraId="21938534" w14:textId="77777777" w:rsidR="00016D9F" w:rsidRDefault="005B189C">
      <w:pPr>
        <w:pStyle w:val="ListParagraph"/>
        <w:numPr>
          <w:ilvl w:val="1"/>
          <w:numId w:val="3"/>
        </w:numPr>
        <w:tabs>
          <w:tab w:val="left" w:pos="911"/>
          <w:tab w:val="left" w:pos="912"/>
        </w:tabs>
        <w:spacing w:before="1" w:line="294" w:lineRule="exact"/>
        <w:rPr>
          <w:sz w:val="24"/>
        </w:rPr>
      </w:pPr>
      <w:r>
        <w:rPr>
          <w:sz w:val="24"/>
        </w:rPr>
        <w:t>Travel</w:t>
      </w:r>
      <w:r>
        <w:rPr>
          <w:spacing w:val="-3"/>
          <w:sz w:val="24"/>
        </w:rPr>
        <w:t xml:space="preserve"> </w:t>
      </w:r>
      <w:r>
        <w:rPr>
          <w:sz w:val="24"/>
        </w:rPr>
        <w:t>of</w:t>
      </w:r>
      <w:r>
        <w:rPr>
          <w:spacing w:val="-3"/>
          <w:sz w:val="24"/>
        </w:rPr>
        <w:t xml:space="preserve"> </w:t>
      </w:r>
      <w:r>
        <w:rPr>
          <w:sz w:val="24"/>
        </w:rPr>
        <w:t>Federal</w:t>
      </w:r>
      <w:r>
        <w:rPr>
          <w:spacing w:val="-2"/>
          <w:sz w:val="24"/>
        </w:rPr>
        <w:t xml:space="preserve"> Employees</w:t>
      </w:r>
    </w:p>
    <w:p w14:paraId="21938535" w14:textId="77777777" w:rsidR="00016D9F" w:rsidRDefault="005B189C">
      <w:pPr>
        <w:pStyle w:val="ListParagraph"/>
        <w:numPr>
          <w:ilvl w:val="1"/>
          <w:numId w:val="3"/>
        </w:numPr>
        <w:tabs>
          <w:tab w:val="left" w:pos="911"/>
          <w:tab w:val="left" w:pos="912"/>
        </w:tabs>
        <w:spacing w:line="294" w:lineRule="exact"/>
        <w:rPr>
          <w:sz w:val="24"/>
        </w:rPr>
      </w:pPr>
      <w:r>
        <w:rPr>
          <w:sz w:val="24"/>
        </w:rPr>
        <w:t>Bonuses</w:t>
      </w:r>
      <w:r>
        <w:rPr>
          <w:spacing w:val="-3"/>
          <w:sz w:val="24"/>
        </w:rPr>
        <w:t xml:space="preserve"> </w:t>
      </w:r>
      <w:r>
        <w:rPr>
          <w:sz w:val="24"/>
        </w:rPr>
        <w:t>or</w:t>
      </w:r>
      <w:r>
        <w:rPr>
          <w:spacing w:val="-2"/>
          <w:sz w:val="24"/>
        </w:rPr>
        <w:t xml:space="preserve"> Commissions</w:t>
      </w:r>
    </w:p>
    <w:p w14:paraId="21938536" w14:textId="20C78E76" w:rsidR="00016D9F" w:rsidRDefault="005B189C">
      <w:pPr>
        <w:pStyle w:val="ListParagraph"/>
        <w:numPr>
          <w:ilvl w:val="1"/>
          <w:numId w:val="3"/>
        </w:numPr>
        <w:tabs>
          <w:tab w:val="left" w:pos="911"/>
          <w:tab w:val="left" w:pos="912"/>
        </w:tabs>
        <w:rPr>
          <w:sz w:val="24"/>
        </w:rPr>
      </w:pPr>
      <w:r>
        <w:rPr>
          <w:sz w:val="24"/>
        </w:rPr>
        <w:t>Costs</w:t>
      </w:r>
      <w:r>
        <w:rPr>
          <w:spacing w:val="-3"/>
          <w:sz w:val="24"/>
        </w:rPr>
        <w:t xml:space="preserve"> </w:t>
      </w:r>
      <w:r>
        <w:rPr>
          <w:sz w:val="24"/>
        </w:rPr>
        <w:t>of</w:t>
      </w:r>
      <w:r>
        <w:rPr>
          <w:spacing w:val="-3"/>
          <w:sz w:val="24"/>
        </w:rPr>
        <w:t xml:space="preserve"> </w:t>
      </w:r>
      <w:r>
        <w:rPr>
          <w:sz w:val="24"/>
        </w:rPr>
        <w:t>Preparing</w:t>
      </w:r>
      <w:r>
        <w:rPr>
          <w:spacing w:val="-3"/>
          <w:sz w:val="24"/>
        </w:rPr>
        <w:t xml:space="preserve"> </w:t>
      </w:r>
      <w:r w:rsidR="00A02273">
        <w:rPr>
          <w:sz w:val="24"/>
        </w:rPr>
        <w:t>Applications</w:t>
      </w:r>
      <w:r>
        <w:rPr>
          <w:spacing w:val="-3"/>
          <w:sz w:val="24"/>
        </w:rPr>
        <w:t xml:space="preserve"> </w:t>
      </w:r>
      <w:r>
        <w:rPr>
          <w:sz w:val="24"/>
        </w:rPr>
        <w:t>for</w:t>
      </w:r>
      <w:r>
        <w:rPr>
          <w:spacing w:val="-2"/>
          <w:sz w:val="24"/>
        </w:rPr>
        <w:t xml:space="preserve"> </w:t>
      </w:r>
      <w:r>
        <w:rPr>
          <w:sz w:val="24"/>
        </w:rPr>
        <w:t>Potential</w:t>
      </w:r>
      <w:r>
        <w:rPr>
          <w:spacing w:val="-3"/>
          <w:sz w:val="24"/>
        </w:rPr>
        <w:t xml:space="preserve"> </w:t>
      </w:r>
      <w:r>
        <w:rPr>
          <w:spacing w:val="-2"/>
          <w:sz w:val="24"/>
        </w:rPr>
        <w:t>Subgrants</w:t>
      </w:r>
    </w:p>
    <w:p w14:paraId="21938537" w14:textId="77777777" w:rsidR="00016D9F" w:rsidRDefault="005B189C">
      <w:pPr>
        <w:pStyle w:val="ListParagraph"/>
        <w:numPr>
          <w:ilvl w:val="1"/>
          <w:numId w:val="3"/>
        </w:numPr>
        <w:tabs>
          <w:tab w:val="left" w:pos="911"/>
          <w:tab w:val="left" w:pos="912"/>
        </w:tabs>
        <w:spacing w:before="1"/>
        <w:rPr>
          <w:sz w:val="24"/>
        </w:rPr>
      </w:pPr>
      <w:r>
        <w:rPr>
          <w:sz w:val="24"/>
        </w:rPr>
        <w:t>Military-Type</w:t>
      </w:r>
      <w:r>
        <w:rPr>
          <w:spacing w:val="-6"/>
          <w:sz w:val="24"/>
        </w:rPr>
        <w:t xml:space="preserve"> </w:t>
      </w:r>
      <w:r>
        <w:rPr>
          <w:spacing w:val="-2"/>
          <w:sz w:val="24"/>
        </w:rPr>
        <w:t>Equipment</w:t>
      </w:r>
    </w:p>
    <w:p w14:paraId="21938538" w14:textId="77777777" w:rsidR="00016D9F" w:rsidRDefault="005B189C">
      <w:pPr>
        <w:pStyle w:val="ListParagraph"/>
        <w:numPr>
          <w:ilvl w:val="1"/>
          <w:numId w:val="3"/>
        </w:numPr>
        <w:tabs>
          <w:tab w:val="left" w:pos="911"/>
          <w:tab w:val="left" w:pos="912"/>
        </w:tabs>
        <w:spacing w:line="294" w:lineRule="exact"/>
        <w:rPr>
          <w:sz w:val="24"/>
        </w:rPr>
      </w:pPr>
      <w:r>
        <w:rPr>
          <w:sz w:val="24"/>
        </w:rPr>
        <w:t>Lobbying</w:t>
      </w:r>
      <w:r>
        <w:rPr>
          <w:spacing w:val="-3"/>
          <w:sz w:val="24"/>
        </w:rPr>
        <w:t xml:space="preserve"> </w:t>
      </w:r>
      <w:r>
        <w:rPr>
          <w:spacing w:val="-2"/>
          <w:sz w:val="24"/>
        </w:rPr>
        <w:t>Activities</w:t>
      </w:r>
    </w:p>
    <w:p w14:paraId="21938539" w14:textId="77777777" w:rsidR="00016D9F" w:rsidRDefault="005B189C">
      <w:pPr>
        <w:pStyle w:val="ListParagraph"/>
        <w:numPr>
          <w:ilvl w:val="1"/>
          <w:numId w:val="3"/>
        </w:numPr>
        <w:tabs>
          <w:tab w:val="left" w:pos="911"/>
          <w:tab w:val="left" w:pos="912"/>
        </w:tabs>
        <w:spacing w:line="294" w:lineRule="exact"/>
        <w:rPr>
          <w:sz w:val="24"/>
        </w:rPr>
      </w:pPr>
      <w:r>
        <w:rPr>
          <w:sz w:val="24"/>
        </w:rPr>
        <w:t>Fund</w:t>
      </w:r>
      <w:r>
        <w:rPr>
          <w:spacing w:val="-2"/>
          <w:sz w:val="24"/>
        </w:rPr>
        <w:t xml:space="preserve"> Raising</w:t>
      </w:r>
    </w:p>
    <w:p w14:paraId="2193853A" w14:textId="77777777" w:rsidR="00016D9F" w:rsidRDefault="005B189C">
      <w:pPr>
        <w:pStyle w:val="ListParagraph"/>
        <w:numPr>
          <w:ilvl w:val="1"/>
          <w:numId w:val="3"/>
        </w:numPr>
        <w:tabs>
          <w:tab w:val="left" w:pos="911"/>
          <w:tab w:val="left" w:pos="912"/>
        </w:tabs>
        <w:spacing w:before="1"/>
        <w:rPr>
          <w:sz w:val="24"/>
        </w:rPr>
      </w:pPr>
      <w:r>
        <w:rPr>
          <w:sz w:val="24"/>
        </w:rPr>
        <w:t>Corporate</w:t>
      </w:r>
      <w:r>
        <w:rPr>
          <w:spacing w:val="-5"/>
          <w:sz w:val="24"/>
        </w:rPr>
        <w:t xml:space="preserve"> </w:t>
      </w:r>
      <w:r>
        <w:rPr>
          <w:spacing w:val="-2"/>
          <w:sz w:val="24"/>
        </w:rPr>
        <w:t>Formation</w:t>
      </w:r>
    </w:p>
    <w:p w14:paraId="2193853B" w14:textId="77777777" w:rsidR="00016D9F" w:rsidRDefault="005B189C">
      <w:pPr>
        <w:pStyle w:val="ListParagraph"/>
        <w:numPr>
          <w:ilvl w:val="1"/>
          <w:numId w:val="3"/>
        </w:numPr>
        <w:tabs>
          <w:tab w:val="left" w:pos="911"/>
          <w:tab w:val="left" w:pos="912"/>
        </w:tabs>
        <w:spacing w:before="1"/>
        <w:rPr>
          <w:sz w:val="24"/>
        </w:rPr>
      </w:pPr>
      <w:r>
        <w:rPr>
          <w:sz w:val="24"/>
        </w:rPr>
        <w:t>Imputed</w:t>
      </w:r>
      <w:r>
        <w:rPr>
          <w:spacing w:val="-5"/>
          <w:sz w:val="24"/>
        </w:rPr>
        <w:t xml:space="preserve"> </w:t>
      </w:r>
      <w:r>
        <w:rPr>
          <w:spacing w:val="-2"/>
          <w:sz w:val="24"/>
        </w:rPr>
        <w:t>Interest</w:t>
      </w:r>
    </w:p>
    <w:p w14:paraId="2193853C" w14:textId="77777777" w:rsidR="00016D9F" w:rsidRDefault="005B189C">
      <w:pPr>
        <w:pStyle w:val="ListParagraph"/>
        <w:numPr>
          <w:ilvl w:val="1"/>
          <w:numId w:val="3"/>
        </w:numPr>
        <w:tabs>
          <w:tab w:val="left" w:pos="911"/>
          <w:tab w:val="left" w:pos="912"/>
        </w:tabs>
        <w:spacing w:line="294" w:lineRule="exact"/>
        <w:rPr>
          <w:sz w:val="24"/>
        </w:rPr>
      </w:pPr>
      <w:r>
        <w:rPr>
          <w:sz w:val="24"/>
        </w:rPr>
        <w:t>Membership</w:t>
      </w:r>
      <w:r>
        <w:rPr>
          <w:spacing w:val="-4"/>
          <w:sz w:val="24"/>
        </w:rPr>
        <w:t xml:space="preserve"> fees</w:t>
      </w:r>
    </w:p>
    <w:p w14:paraId="2193853D" w14:textId="77777777" w:rsidR="00016D9F" w:rsidRDefault="005B189C">
      <w:pPr>
        <w:pStyle w:val="ListParagraph"/>
        <w:numPr>
          <w:ilvl w:val="1"/>
          <w:numId w:val="3"/>
        </w:numPr>
        <w:tabs>
          <w:tab w:val="left" w:pos="911"/>
          <w:tab w:val="left" w:pos="912"/>
        </w:tabs>
        <w:spacing w:line="294" w:lineRule="exact"/>
        <w:rPr>
          <w:sz w:val="24"/>
        </w:rPr>
      </w:pPr>
      <w:r>
        <w:rPr>
          <w:sz w:val="24"/>
        </w:rPr>
        <w:t>Other</w:t>
      </w:r>
      <w:r>
        <w:rPr>
          <w:spacing w:val="-6"/>
          <w:sz w:val="24"/>
        </w:rPr>
        <w:t xml:space="preserve"> </w:t>
      </w:r>
      <w:r>
        <w:rPr>
          <w:sz w:val="24"/>
        </w:rPr>
        <w:t>Additional</w:t>
      </w:r>
      <w:r>
        <w:rPr>
          <w:spacing w:val="-3"/>
          <w:sz w:val="24"/>
        </w:rPr>
        <w:t xml:space="preserve"> </w:t>
      </w:r>
      <w:r>
        <w:rPr>
          <w:sz w:val="24"/>
        </w:rPr>
        <w:t>Costs</w:t>
      </w:r>
      <w:r>
        <w:rPr>
          <w:spacing w:val="-5"/>
          <w:sz w:val="24"/>
        </w:rPr>
        <w:t xml:space="preserve"> </w:t>
      </w:r>
      <w:r>
        <w:rPr>
          <w:sz w:val="24"/>
        </w:rPr>
        <w:t>Deemed</w:t>
      </w:r>
      <w:r>
        <w:rPr>
          <w:spacing w:val="-2"/>
          <w:sz w:val="24"/>
        </w:rPr>
        <w:t xml:space="preserve"> </w:t>
      </w:r>
      <w:r>
        <w:rPr>
          <w:sz w:val="24"/>
        </w:rPr>
        <w:t>Unallowable</w:t>
      </w:r>
      <w:r>
        <w:rPr>
          <w:spacing w:val="-2"/>
          <w:sz w:val="24"/>
        </w:rPr>
        <w:t xml:space="preserve"> </w:t>
      </w:r>
      <w:r>
        <w:rPr>
          <w:sz w:val="24"/>
        </w:rPr>
        <w:t>by</w:t>
      </w:r>
      <w:r>
        <w:rPr>
          <w:spacing w:val="-3"/>
          <w:sz w:val="24"/>
        </w:rPr>
        <w:t xml:space="preserve"> </w:t>
      </w:r>
      <w:r>
        <w:rPr>
          <w:spacing w:val="-2"/>
          <w:sz w:val="24"/>
        </w:rPr>
        <w:t>ADECA</w:t>
      </w:r>
    </w:p>
    <w:p w14:paraId="2193853E" w14:textId="77777777" w:rsidR="00016D9F" w:rsidRDefault="00016D9F">
      <w:pPr>
        <w:pStyle w:val="BodyText"/>
        <w:spacing w:before="1"/>
      </w:pPr>
    </w:p>
    <w:p w14:paraId="2193853F" w14:textId="77777777" w:rsidR="00016D9F" w:rsidRDefault="005B189C">
      <w:pPr>
        <w:pStyle w:val="Heading2"/>
        <w:numPr>
          <w:ilvl w:val="0"/>
          <w:numId w:val="3"/>
        </w:numPr>
        <w:tabs>
          <w:tab w:val="left" w:pos="912"/>
        </w:tabs>
      </w:pPr>
      <w:bookmarkStart w:id="7" w:name="_TOC_250007"/>
      <w:r>
        <w:t>WRITTEN</w:t>
      </w:r>
      <w:r>
        <w:rPr>
          <w:spacing w:val="-5"/>
        </w:rPr>
        <w:t xml:space="preserve"> </w:t>
      </w:r>
      <w:r>
        <w:t>AGREEMENTS</w:t>
      </w:r>
      <w:r>
        <w:rPr>
          <w:spacing w:val="-3"/>
        </w:rPr>
        <w:t xml:space="preserve"> </w:t>
      </w:r>
      <w:r>
        <w:t>OR</w:t>
      </w:r>
      <w:r>
        <w:rPr>
          <w:spacing w:val="-3"/>
        </w:rPr>
        <w:t xml:space="preserve"> </w:t>
      </w:r>
      <w:r>
        <w:t>MEMORANDA</w:t>
      </w:r>
      <w:r>
        <w:rPr>
          <w:spacing w:val="-2"/>
        </w:rPr>
        <w:t xml:space="preserve"> </w:t>
      </w:r>
      <w:r>
        <w:t>OF</w:t>
      </w:r>
      <w:r>
        <w:rPr>
          <w:spacing w:val="-3"/>
        </w:rPr>
        <w:t xml:space="preserve"> </w:t>
      </w:r>
      <w:bookmarkEnd w:id="7"/>
      <w:r>
        <w:rPr>
          <w:spacing w:val="-2"/>
        </w:rPr>
        <w:t>UNDERSTANDING:</w:t>
      </w:r>
    </w:p>
    <w:p w14:paraId="21938540" w14:textId="77777777" w:rsidR="00016D9F" w:rsidRDefault="00016D9F">
      <w:pPr>
        <w:pStyle w:val="BodyText"/>
        <w:spacing w:before="11"/>
        <w:rPr>
          <w:b/>
          <w:sz w:val="23"/>
        </w:rPr>
      </w:pPr>
    </w:p>
    <w:p w14:paraId="21938541" w14:textId="50FAF632" w:rsidR="00016D9F" w:rsidRDefault="005B189C" w:rsidP="008D4A27">
      <w:pPr>
        <w:pStyle w:val="BodyText"/>
        <w:ind w:left="551" w:right="588"/>
        <w:jc w:val="both"/>
      </w:pPr>
      <w:r>
        <w:t xml:space="preserve">For purposes of this </w:t>
      </w:r>
      <w:r w:rsidR="00A02273">
        <w:t>application</w:t>
      </w:r>
      <w:r>
        <w:t>, the written agreements or memoranda of understanding are documents containing the terms of the partnership including the roles and responsibilities between</w:t>
      </w:r>
      <w:r>
        <w:rPr>
          <w:spacing w:val="-3"/>
        </w:rPr>
        <w:t xml:space="preserve"> </w:t>
      </w:r>
      <w:r>
        <w:t>two</w:t>
      </w:r>
      <w:r>
        <w:rPr>
          <w:spacing w:val="-4"/>
        </w:rPr>
        <w:t xml:space="preserve"> </w:t>
      </w:r>
      <w:r>
        <w:t>or</w:t>
      </w:r>
      <w:r>
        <w:rPr>
          <w:spacing w:val="-4"/>
        </w:rPr>
        <w:t xml:space="preserve"> </w:t>
      </w:r>
      <w:r>
        <w:t>more</w:t>
      </w:r>
      <w:r>
        <w:rPr>
          <w:spacing w:val="-3"/>
        </w:rPr>
        <w:t xml:space="preserve"> </w:t>
      </w:r>
      <w:r>
        <w:t>parties.</w:t>
      </w:r>
      <w:r>
        <w:rPr>
          <w:spacing w:val="40"/>
        </w:rPr>
        <w:t xml:space="preserve"> </w:t>
      </w:r>
      <w:r>
        <w:t>The</w:t>
      </w:r>
      <w:r>
        <w:rPr>
          <w:spacing w:val="-3"/>
        </w:rPr>
        <w:t xml:space="preserve"> </w:t>
      </w:r>
      <w:r>
        <w:t>written</w:t>
      </w:r>
      <w:r>
        <w:rPr>
          <w:spacing w:val="-3"/>
        </w:rPr>
        <w:t xml:space="preserve"> </w:t>
      </w:r>
      <w:r>
        <w:t>agreements</w:t>
      </w:r>
      <w:r>
        <w:rPr>
          <w:spacing w:val="-3"/>
        </w:rPr>
        <w:t xml:space="preserve"> </w:t>
      </w:r>
      <w:r>
        <w:t>or</w:t>
      </w:r>
      <w:r>
        <w:rPr>
          <w:spacing w:val="-4"/>
        </w:rPr>
        <w:t xml:space="preserve"> </w:t>
      </w:r>
      <w:r>
        <w:t>memoranda</w:t>
      </w:r>
      <w:r>
        <w:rPr>
          <w:spacing w:val="-3"/>
        </w:rPr>
        <w:t xml:space="preserve"> </w:t>
      </w:r>
      <w:r>
        <w:t>of</w:t>
      </w:r>
      <w:r>
        <w:rPr>
          <w:spacing w:val="-4"/>
        </w:rPr>
        <w:t xml:space="preserve"> </w:t>
      </w:r>
      <w:r>
        <w:t>understanding</w:t>
      </w:r>
      <w:r>
        <w:rPr>
          <w:spacing w:val="-4"/>
        </w:rPr>
        <w:t xml:space="preserve"> </w:t>
      </w:r>
      <w:r>
        <w:t xml:space="preserve">should be signed and dated by the Authorized Organization Representative (AOR) of each partner agency during the development of the </w:t>
      </w:r>
      <w:r w:rsidR="00A02273">
        <w:t>application</w:t>
      </w:r>
      <w:r>
        <w:t>.</w:t>
      </w:r>
    </w:p>
    <w:p w14:paraId="21938542" w14:textId="77777777" w:rsidR="00016D9F" w:rsidRDefault="00016D9F">
      <w:pPr>
        <w:pStyle w:val="BodyText"/>
        <w:spacing w:before="1"/>
      </w:pPr>
    </w:p>
    <w:p w14:paraId="21938543" w14:textId="77777777" w:rsidR="00016D9F" w:rsidRDefault="005B189C">
      <w:pPr>
        <w:pStyle w:val="BodyText"/>
        <w:ind w:left="551"/>
      </w:pPr>
      <w:r>
        <w:t>The</w:t>
      </w:r>
      <w:r>
        <w:rPr>
          <w:spacing w:val="-4"/>
        </w:rPr>
        <w:t xml:space="preserve"> </w:t>
      </w:r>
      <w:r>
        <w:t>written</w:t>
      </w:r>
      <w:r>
        <w:rPr>
          <w:spacing w:val="-2"/>
        </w:rPr>
        <w:t xml:space="preserve"> </w:t>
      </w:r>
      <w:r>
        <w:t>agreement</w:t>
      </w:r>
      <w:r>
        <w:rPr>
          <w:spacing w:val="-2"/>
        </w:rPr>
        <w:t xml:space="preserve"> </w:t>
      </w:r>
      <w:r>
        <w:t>or</w:t>
      </w:r>
      <w:r>
        <w:rPr>
          <w:spacing w:val="-3"/>
        </w:rPr>
        <w:t xml:space="preserve"> </w:t>
      </w:r>
      <w:r>
        <w:t>memorandum</w:t>
      </w:r>
      <w:r>
        <w:rPr>
          <w:spacing w:val="-3"/>
        </w:rPr>
        <w:t xml:space="preserve"> </w:t>
      </w:r>
      <w:r>
        <w:t>of</w:t>
      </w:r>
      <w:r>
        <w:rPr>
          <w:spacing w:val="-3"/>
        </w:rPr>
        <w:t xml:space="preserve"> </w:t>
      </w:r>
      <w:r>
        <w:t>understanding</w:t>
      </w:r>
      <w:r>
        <w:rPr>
          <w:spacing w:val="-3"/>
        </w:rPr>
        <w:t xml:space="preserve"> </w:t>
      </w:r>
      <w:r>
        <w:rPr>
          <w:spacing w:val="-2"/>
        </w:rPr>
        <w:t>must:</w:t>
      </w:r>
    </w:p>
    <w:p w14:paraId="21938544" w14:textId="77777777" w:rsidR="00016D9F" w:rsidRDefault="00016D9F">
      <w:pPr>
        <w:pStyle w:val="BodyText"/>
      </w:pPr>
    </w:p>
    <w:p w14:paraId="21938545" w14:textId="77777777" w:rsidR="00016D9F" w:rsidRDefault="005B189C" w:rsidP="008D4A27">
      <w:pPr>
        <w:pStyle w:val="ListParagraph"/>
        <w:numPr>
          <w:ilvl w:val="1"/>
          <w:numId w:val="3"/>
        </w:numPr>
        <w:tabs>
          <w:tab w:val="left" w:pos="911"/>
          <w:tab w:val="left" w:pos="912"/>
        </w:tabs>
        <w:ind w:left="911" w:right="566"/>
        <w:jc w:val="both"/>
        <w:rPr>
          <w:sz w:val="24"/>
        </w:rPr>
      </w:pPr>
      <w:r>
        <w:rPr>
          <w:sz w:val="24"/>
        </w:rPr>
        <w:t>Clearly identify the partners and provide a brief history of the collaborative relationship among</w:t>
      </w:r>
      <w:r>
        <w:rPr>
          <w:spacing w:val="-6"/>
          <w:sz w:val="24"/>
        </w:rPr>
        <w:t xml:space="preserve"> </w:t>
      </w:r>
      <w:r>
        <w:rPr>
          <w:sz w:val="24"/>
        </w:rPr>
        <w:t>those</w:t>
      </w:r>
      <w:r>
        <w:rPr>
          <w:spacing w:val="-4"/>
          <w:sz w:val="24"/>
        </w:rPr>
        <w:t xml:space="preserve"> </w:t>
      </w:r>
      <w:r>
        <w:rPr>
          <w:sz w:val="24"/>
        </w:rPr>
        <w:t>partners,</w:t>
      </w:r>
      <w:r>
        <w:rPr>
          <w:spacing w:val="-3"/>
          <w:sz w:val="24"/>
        </w:rPr>
        <w:t xml:space="preserve"> </w:t>
      </w:r>
      <w:r>
        <w:rPr>
          <w:sz w:val="24"/>
        </w:rPr>
        <w:t>including</w:t>
      </w:r>
      <w:r>
        <w:rPr>
          <w:spacing w:val="-5"/>
          <w:sz w:val="24"/>
        </w:rPr>
        <w:t xml:space="preserve"> </w:t>
      </w:r>
      <w:r>
        <w:rPr>
          <w:sz w:val="24"/>
        </w:rPr>
        <w:t>when</w:t>
      </w:r>
      <w:r>
        <w:rPr>
          <w:spacing w:val="-4"/>
          <w:sz w:val="24"/>
        </w:rPr>
        <w:t xml:space="preserve"> </w:t>
      </w:r>
      <w:r>
        <w:rPr>
          <w:sz w:val="24"/>
        </w:rPr>
        <w:t>and</w:t>
      </w:r>
      <w:r>
        <w:rPr>
          <w:spacing w:val="-3"/>
          <w:sz w:val="24"/>
        </w:rPr>
        <w:t xml:space="preserve"> </w:t>
      </w:r>
      <w:r>
        <w:rPr>
          <w:sz w:val="24"/>
        </w:rPr>
        <w:t>under</w:t>
      </w:r>
      <w:r>
        <w:rPr>
          <w:spacing w:val="-5"/>
          <w:sz w:val="24"/>
        </w:rPr>
        <w:t xml:space="preserve"> </w:t>
      </w:r>
      <w:r>
        <w:rPr>
          <w:sz w:val="24"/>
        </w:rPr>
        <w:t>what</w:t>
      </w:r>
      <w:r>
        <w:rPr>
          <w:spacing w:val="-4"/>
          <w:sz w:val="24"/>
        </w:rPr>
        <w:t xml:space="preserve"> </w:t>
      </w:r>
      <w:r>
        <w:rPr>
          <w:sz w:val="24"/>
        </w:rPr>
        <w:t>circumstances</w:t>
      </w:r>
      <w:r>
        <w:rPr>
          <w:spacing w:val="-4"/>
          <w:sz w:val="24"/>
        </w:rPr>
        <w:t xml:space="preserve"> </w:t>
      </w:r>
      <w:r>
        <w:rPr>
          <w:sz w:val="24"/>
        </w:rPr>
        <w:t>the</w:t>
      </w:r>
      <w:r>
        <w:rPr>
          <w:spacing w:val="-4"/>
          <w:sz w:val="24"/>
        </w:rPr>
        <w:t xml:space="preserve"> </w:t>
      </w:r>
      <w:r>
        <w:rPr>
          <w:sz w:val="24"/>
        </w:rPr>
        <w:t>relationship</w:t>
      </w:r>
      <w:r>
        <w:rPr>
          <w:spacing w:val="-4"/>
          <w:sz w:val="24"/>
        </w:rPr>
        <w:t xml:space="preserve"> </w:t>
      </w:r>
      <w:r>
        <w:rPr>
          <w:sz w:val="24"/>
        </w:rPr>
        <w:t xml:space="preserve">began and when each partner entered into the </w:t>
      </w:r>
      <w:proofErr w:type="gramStart"/>
      <w:r>
        <w:rPr>
          <w:sz w:val="24"/>
        </w:rPr>
        <w:t>relationship;</w:t>
      </w:r>
      <w:proofErr w:type="gramEnd"/>
    </w:p>
    <w:p w14:paraId="21938546" w14:textId="77777777" w:rsidR="00016D9F" w:rsidRDefault="00016D9F" w:rsidP="008D4A27">
      <w:pPr>
        <w:jc w:val="both"/>
        <w:rPr>
          <w:sz w:val="24"/>
        </w:rPr>
        <w:sectPr w:rsidR="00016D9F" w:rsidSect="00380F5A">
          <w:type w:val="continuous"/>
          <w:pgSz w:w="12240" w:h="15840"/>
          <w:pgMar w:top="1000" w:right="680" w:bottom="620" w:left="600" w:header="0" w:footer="434" w:gutter="0"/>
          <w:cols w:space="720"/>
        </w:sectPr>
      </w:pPr>
    </w:p>
    <w:p w14:paraId="21938547" w14:textId="2A54F819" w:rsidR="00016D9F" w:rsidRDefault="005B189C" w:rsidP="008D4A27">
      <w:pPr>
        <w:pStyle w:val="ListParagraph"/>
        <w:numPr>
          <w:ilvl w:val="1"/>
          <w:numId w:val="3"/>
        </w:numPr>
        <w:tabs>
          <w:tab w:val="left" w:pos="911"/>
          <w:tab w:val="left" w:pos="912"/>
        </w:tabs>
        <w:spacing w:before="81"/>
        <w:ind w:left="911" w:right="657"/>
        <w:jc w:val="both"/>
        <w:rPr>
          <w:sz w:val="24"/>
        </w:rPr>
      </w:pPr>
      <w:r>
        <w:rPr>
          <w:sz w:val="24"/>
        </w:rPr>
        <w:t>Clearly</w:t>
      </w:r>
      <w:r>
        <w:rPr>
          <w:spacing w:val="-4"/>
          <w:sz w:val="24"/>
        </w:rPr>
        <w:t xml:space="preserve"> </w:t>
      </w:r>
      <w:r>
        <w:rPr>
          <w:sz w:val="24"/>
        </w:rPr>
        <w:t>state</w:t>
      </w:r>
      <w:r>
        <w:rPr>
          <w:spacing w:val="-3"/>
          <w:sz w:val="24"/>
        </w:rPr>
        <w:t xml:space="preserve"> </w:t>
      </w:r>
      <w:r>
        <w:rPr>
          <w:sz w:val="24"/>
        </w:rPr>
        <w:t>the</w:t>
      </w:r>
      <w:r>
        <w:rPr>
          <w:spacing w:val="-3"/>
          <w:sz w:val="24"/>
        </w:rPr>
        <w:t xml:space="preserve"> </w:t>
      </w:r>
      <w:r>
        <w:rPr>
          <w:sz w:val="24"/>
        </w:rPr>
        <w:t>roles</w:t>
      </w:r>
      <w:r>
        <w:rPr>
          <w:spacing w:val="-3"/>
          <w:sz w:val="24"/>
        </w:rPr>
        <w:t xml:space="preserve"> </w:t>
      </w:r>
      <w:r>
        <w:rPr>
          <w:sz w:val="24"/>
        </w:rPr>
        <w:t>and</w:t>
      </w:r>
      <w:r>
        <w:rPr>
          <w:spacing w:val="-2"/>
          <w:sz w:val="24"/>
        </w:rPr>
        <w:t xml:space="preserve"> </w:t>
      </w:r>
      <w:r>
        <w:rPr>
          <w:sz w:val="24"/>
        </w:rPr>
        <w:t>responsibilities</w:t>
      </w:r>
      <w:r>
        <w:rPr>
          <w:spacing w:val="-5"/>
          <w:sz w:val="24"/>
        </w:rPr>
        <w:t xml:space="preserve"> </w:t>
      </w:r>
      <w:r>
        <w:rPr>
          <w:sz w:val="24"/>
        </w:rPr>
        <w:t>each</w:t>
      </w:r>
      <w:r>
        <w:rPr>
          <w:spacing w:val="-5"/>
          <w:sz w:val="24"/>
        </w:rPr>
        <w:t xml:space="preserve"> </w:t>
      </w:r>
      <w:r>
        <w:rPr>
          <w:sz w:val="24"/>
        </w:rPr>
        <w:t>partner</w:t>
      </w:r>
      <w:r>
        <w:rPr>
          <w:spacing w:val="-5"/>
          <w:sz w:val="24"/>
        </w:rPr>
        <w:t xml:space="preserve"> </w:t>
      </w:r>
      <w:r>
        <w:rPr>
          <w:sz w:val="24"/>
        </w:rPr>
        <w:t>will</w:t>
      </w:r>
      <w:r>
        <w:rPr>
          <w:spacing w:val="-4"/>
          <w:sz w:val="24"/>
        </w:rPr>
        <w:t xml:space="preserve"> </w:t>
      </w:r>
      <w:r>
        <w:rPr>
          <w:sz w:val="24"/>
        </w:rPr>
        <w:t>assume</w:t>
      </w:r>
      <w:r>
        <w:rPr>
          <w:spacing w:val="-3"/>
          <w:sz w:val="24"/>
        </w:rPr>
        <w:t xml:space="preserve"> </w:t>
      </w:r>
      <w:r>
        <w:rPr>
          <w:sz w:val="24"/>
        </w:rPr>
        <w:t>to</w:t>
      </w:r>
      <w:r>
        <w:rPr>
          <w:spacing w:val="-4"/>
          <w:sz w:val="24"/>
        </w:rPr>
        <w:t xml:space="preserve"> </w:t>
      </w:r>
      <w:r>
        <w:rPr>
          <w:sz w:val="24"/>
        </w:rPr>
        <w:t>ensure</w:t>
      </w:r>
      <w:r>
        <w:rPr>
          <w:spacing w:val="-3"/>
          <w:sz w:val="24"/>
        </w:rPr>
        <w:t xml:space="preserve"> </w:t>
      </w:r>
      <w:r>
        <w:rPr>
          <w:sz w:val="24"/>
        </w:rPr>
        <w:t>the</w:t>
      </w:r>
      <w:r>
        <w:rPr>
          <w:spacing w:val="-3"/>
          <w:sz w:val="24"/>
        </w:rPr>
        <w:t xml:space="preserve"> </w:t>
      </w:r>
      <w:r>
        <w:rPr>
          <w:sz w:val="24"/>
        </w:rPr>
        <w:t>success</w:t>
      </w:r>
      <w:r>
        <w:rPr>
          <w:spacing w:val="-3"/>
          <w:sz w:val="24"/>
        </w:rPr>
        <w:t xml:space="preserve"> </w:t>
      </w:r>
      <w:r>
        <w:rPr>
          <w:sz w:val="24"/>
        </w:rPr>
        <w:t xml:space="preserve">of </w:t>
      </w:r>
      <w:r>
        <w:rPr>
          <w:sz w:val="24"/>
        </w:rPr>
        <w:lastRenderedPageBreak/>
        <w:t xml:space="preserve">the </w:t>
      </w:r>
      <w:proofErr w:type="gramStart"/>
      <w:r>
        <w:rPr>
          <w:sz w:val="24"/>
        </w:rPr>
        <w:t>project;</w:t>
      </w:r>
      <w:proofErr w:type="gramEnd"/>
    </w:p>
    <w:p w14:paraId="21938548" w14:textId="18BEABE7" w:rsidR="00016D9F" w:rsidRDefault="005B189C" w:rsidP="008D4A27">
      <w:pPr>
        <w:pStyle w:val="ListParagraph"/>
        <w:numPr>
          <w:ilvl w:val="1"/>
          <w:numId w:val="3"/>
        </w:numPr>
        <w:tabs>
          <w:tab w:val="left" w:pos="911"/>
          <w:tab w:val="left" w:pos="912"/>
        </w:tabs>
        <w:ind w:left="911" w:right="1147"/>
        <w:jc w:val="both"/>
        <w:rPr>
          <w:sz w:val="24"/>
        </w:rPr>
      </w:pPr>
      <w:r>
        <w:rPr>
          <w:sz w:val="24"/>
        </w:rPr>
        <w:t>Include</w:t>
      </w:r>
      <w:r>
        <w:rPr>
          <w:spacing w:val="-3"/>
          <w:sz w:val="24"/>
        </w:rPr>
        <w:t xml:space="preserve"> </w:t>
      </w:r>
      <w:r>
        <w:rPr>
          <w:sz w:val="24"/>
        </w:rPr>
        <w:t>all</w:t>
      </w:r>
      <w:r>
        <w:rPr>
          <w:spacing w:val="-4"/>
          <w:sz w:val="24"/>
        </w:rPr>
        <w:t xml:space="preserve"> </w:t>
      </w:r>
      <w:r>
        <w:rPr>
          <w:sz w:val="24"/>
        </w:rPr>
        <w:t>relevant</w:t>
      </w:r>
      <w:r>
        <w:rPr>
          <w:spacing w:val="-3"/>
          <w:sz w:val="24"/>
        </w:rPr>
        <w:t xml:space="preserve"> </w:t>
      </w:r>
      <w:r>
        <w:rPr>
          <w:sz w:val="24"/>
        </w:rPr>
        <w:t>agencies</w:t>
      </w:r>
      <w:r>
        <w:rPr>
          <w:spacing w:val="-4"/>
          <w:sz w:val="24"/>
        </w:rPr>
        <w:t xml:space="preserve"> </w:t>
      </w:r>
      <w:r>
        <w:rPr>
          <w:sz w:val="24"/>
        </w:rPr>
        <w:t>or</w:t>
      </w:r>
      <w:r>
        <w:rPr>
          <w:spacing w:val="-4"/>
          <w:sz w:val="24"/>
        </w:rPr>
        <w:t xml:space="preserve"> </w:t>
      </w:r>
      <w:r>
        <w:rPr>
          <w:sz w:val="24"/>
        </w:rPr>
        <w:t>organizations</w:t>
      </w:r>
      <w:r>
        <w:rPr>
          <w:spacing w:val="-4"/>
          <w:sz w:val="24"/>
        </w:rPr>
        <w:t xml:space="preserve"> </w:t>
      </w:r>
      <w:r>
        <w:rPr>
          <w:sz w:val="24"/>
        </w:rPr>
        <w:t>that</w:t>
      </w:r>
      <w:r>
        <w:rPr>
          <w:spacing w:val="-3"/>
          <w:sz w:val="24"/>
        </w:rPr>
        <w:t xml:space="preserve"> </w:t>
      </w:r>
      <w:r>
        <w:rPr>
          <w:sz w:val="24"/>
        </w:rPr>
        <w:t>are</w:t>
      </w:r>
      <w:r>
        <w:rPr>
          <w:spacing w:val="-3"/>
          <w:sz w:val="24"/>
        </w:rPr>
        <w:t xml:space="preserve"> </w:t>
      </w:r>
      <w:r>
        <w:rPr>
          <w:sz w:val="24"/>
        </w:rPr>
        <w:t>necessary</w:t>
      </w:r>
      <w:r>
        <w:rPr>
          <w:spacing w:val="-4"/>
          <w:sz w:val="24"/>
        </w:rPr>
        <w:t xml:space="preserve"> </w:t>
      </w:r>
      <w:r>
        <w:rPr>
          <w:sz w:val="24"/>
        </w:rPr>
        <w:t>and</w:t>
      </w:r>
      <w:r>
        <w:rPr>
          <w:spacing w:val="-5"/>
          <w:sz w:val="24"/>
        </w:rPr>
        <w:t xml:space="preserve"> </w:t>
      </w:r>
      <w:r>
        <w:rPr>
          <w:sz w:val="24"/>
        </w:rPr>
        <w:t>will</w:t>
      </w:r>
      <w:r>
        <w:rPr>
          <w:spacing w:val="-4"/>
          <w:sz w:val="24"/>
        </w:rPr>
        <w:t xml:space="preserve"> </w:t>
      </w:r>
      <w:r>
        <w:rPr>
          <w:sz w:val="24"/>
        </w:rPr>
        <w:t>collaborate</w:t>
      </w:r>
      <w:r>
        <w:rPr>
          <w:spacing w:val="-3"/>
          <w:sz w:val="24"/>
        </w:rPr>
        <w:t xml:space="preserve"> </w:t>
      </w:r>
      <w:r>
        <w:rPr>
          <w:sz w:val="24"/>
        </w:rPr>
        <w:t xml:space="preserve">to implement the goals, objectives or activities included within the </w:t>
      </w:r>
      <w:proofErr w:type="gramStart"/>
      <w:r>
        <w:rPr>
          <w:sz w:val="24"/>
        </w:rPr>
        <w:t>project;</w:t>
      </w:r>
      <w:proofErr w:type="gramEnd"/>
    </w:p>
    <w:p w14:paraId="21938549" w14:textId="4082BAAD" w:rsidR="00016D9F" w:rsidRDefault="005B189C" w:rsidP="008D4A27">
      <w:pPr>
        <w:pStyle w:val="ListParagraph"/>
        <w:numPr>
          <w:ilvl w:val="1"/>
          <w:numId w:val="3"/>
        </w:numPr>
        <w:tabs>
          <w:tab w:val="left" w:pos="911"/>
          <w:tab w:val="left" w:pos="912"/>
        </w:tabs>
        <w:spacing w:line="294" w:lineRule="exact"/>
        <w:ind w:hanging="361"/>
        <w:jc w:val="both"/>
        <w:rPr>
          <w:sz w:val="24"/>
        </w:rPr>
      </w:pPr>
      <w:r>
        <w:rPr>
          <w:sz w:val="24"/>
        </w:rPr>
        <w:t>Specify</w:t>
      </w:r>
      <w:r>
        <w:rPr>
          <w:spacing w:val="-6"/>
          <w:sz w:val="24"/>
        </w:rPr>
        <w:t xml:space="preserve"> </w:t>
      </w:r>
      <w:r>
        <w:rPr>
          <w:sz w:val="24"/>
        </w:rPr>
        <w:t>the</w:t>
      </w:r>
      <w:r>
        <w:rPr>
          <w:spacing w:val="-2"/>
          <w:sz w:val="24"/>
        </w:rPr>
        <w:t xml:space="preserve"> </w:t>
      </w:r>
      <w:r>
        <w:rPr>
          <w:sz w:val="24"/>
        </w:rPr>
        <w:t>extent</w:t>
      </w:r>
      <w:r>
        <w:rPr>
          <w:spacing w:val="-3"/>
          <w:sz w:val="24"/>
        </w:rPr>
        <w:t xml:space="preserve"> </w:t>
      </w:r>
      <w:r>
        <w:rPr>
          <w:sz w:val="24"/>
        </w:rPr>
        <w:t>of</w:t>
      </w:r>
      <w:r>
        <w:rPr>
          <w:spacing w:val="-3"/>
          <w:sz w:val="24"/>
        </w:rPr>
        <w:t xml:space="preserve"> </w:t>
      </w:r>
      <w:r>
        <w:rPr>
          <w:sz w:val="24"/>
        </w:rPr>
        <w:t>each</w:t>
      </w:r>
      <w:r>
        <w:rPr>
          <w:spacing w:val="-4"/>
          <w:sz w:val="24"/>
        </w:rPr>
        <w:t xml:space="preserve"> </w:t>
      </w:r>
      <w:r>
        <w:rPr>
          <w:sz w:val="24"/>
        </w:rPr>
        <w:t>partner's</w:t>
      </w:r>
      <w:r>
        <w:rPr>
          <w:spacing w:val="-2"/>
          <w:sz w:val="24"/>
        </w:rPr>
        <w:t xml:space="preserve"> </w:t>
      </w:r>
      <w:r>
        <w:rPr>
          <w:sz w:val="24"/>
        </w:rPr>
        <w:t>participation</w:t>
      </w:r>
      <w:r>
        <w:rPr>
          <w:spacing w:val="-3"/>
          <w:sz w:val="24"/>
        </w:rPr>
        <w:t xml:space="preserve"> </w:t>
      </w:r>
      <w:r>
        <w:rPr>
          <w:sz w:val="24"/>
        </w:rPr>
        <w:t>in</w:t>
      </w:r>
      <w:r>
        <w:rPr>
          <w:spacing w:val="-3"/>
          <w:sz w:val="24"/>
        </w:rPr>
        <w:t xml:space="preserve"> </w:t>
      </w:r>
      <w:r>
        <w:rPr>
          <w:sz w:val="24"/>
        </w:rPr>
        <w:t>developing</w:t>
      </w:r>
      <w:r>
        <w:rPr>
          <w:spacing w:val="-4"/>
          <w:sz w:val="24"/>
        </w:rPr>
        <w:t xml:space="preserve"> </w:t>
      </w:r>
      <w:r>
        <w:rPr>
          <w:sz w:val="24"/>
        </w:rPr>
        <w:t>the</w:t>
      </w:r>
      <w:r>
        <w:rPr>
          <w:spacing w:val="-2"/>
          <w:sz w:val="24"/>
        </w:rPr>
        <w:t xml:space="preserve"> </w:t>
      </w:r>
      <w:proofErr w:type="gramStart"/>
      <w:r w:rsidR="00A02273">
        <w:rPr>
          <w:spacing w:val="-2"/>
          <w:sz w:val="24"/>
        </w:rPr>
        <w:t>application</w:t>
      </w:r>
      <w:r>
        <w:rPr>
          <w:spacing w:val="-2"/>
          <w:sz w:val="24"/>
        </w:rPr>
        <w:t>;</w:t>
      </w:r>
      <w:proofErr w:type="gramEnd"/>
    </w:p>
    <w:p w14:paraId="2193854A" w14:textId="77777777" w:rsidR="00016D9F" w:rsidRDefault="005B189C" w:rsidP="008D4A27">
      <w:pPr>
        <w:pStyle w:val="ListParagraph"/>
        <w:numPr>
          <w:ilvl w:val="1"/>
          <w:numId w:val="3"/>
        </w:numPr>
        <w:tabs>
          <w:tab w:val="left" w:pos="911"/>
          <w:tab w:val="left" w:pos="912"/>
        </w:tabs>
        <w:ind w:left="911" w:right="851"/>
        <w:jc w:val="both"/>
        <w:rPr>
          <w:sz w:val="24"/>
        </w:rPr>
      </w:pPr>
      <w:r>
        <w:rPr>
          <w:sz w:val="24"/>
        </w:rPr>
        <w:t>Demonstrate</w:t>
      </w:r>
      <w:r>
        <w:rPr>
          <w:spacing w:val="-3"/>
          <w:sz w:val="24"/>
        </w:rPr>
        <w:t xml:space="preserve"> </w:t>
      </w:r>
      <w:r>
        <w:rPr>
          <w:sz w:val="24"/>
        </w:rPr>
        <w:t>a</w:t>
      </w:r>
      <w:r>
        <w:rPr>
          <w:spacing w:val="-3"/>
          <w:sz w:val="24"/>
        </w:rPr>
        <w:t xml:space="preserve"> </w:t>
      </w:r>
      <w:r>
        <w:rPr>
          <w:sz w:val="24"/>
        </w:rPr>
        <w:t>commitment</w:t>
      </w:r>
      <w:r>
        <w:rPr>
          <w:spacing w:val="-3"/>
          <w:sz w:val="24"/>
        </w:rPr>
        <w:t xml:space="preserve"> </w:t>
      </w:r>
      <w:r>
        <w:rPr>
          <w:sz w:val="24"/>
        </w:rPr>
        <w:t>on</w:t>
      </w:r>
      <w:r>
        <w:rPr>
          <w:spacing w:val="-3"/>
          <w:sz w:val="24"/>
        </w:rPr>
        <w:t xml:space="preserve"> </w:t>
      </w:r>
      <w:r>
        <w:rPr>
          <w:sz w:val="24"/>
        </w:rPr>
        <w:t>the</w:t>
      </w:r>
      <w:r>
        <w:rPr>
          <w:spacing w:val="-3"/>
          <w:sz w:val="24"/>
        </w:rPr>
        <w:t xml:space="preserve"> </w:t>
      </w:r>
      <w:r>
        <w:rPr>
          <w:sz w:val="24"/>
        </w:rPr>
        <w:t>part</w:t>
      </w:r>
      <w:r>
        <w:rPr>
          <w:spacing w:val="-3"/>
          <w:sz w:val="24"/>
        </w:rPr>
        <w:t xml:space="preserve"> </w:t>
      </w:r>
      <w:r>
        <w:rPr>
          <w:sz w:val="24"/>
        </w:rPr>
        <w:t>of</w:t>
      </w:r>
      <w:r>
        <w:rPr>
          <w:spacing w:val="-4"/>
          <w:sz w:val="24"/>
        </w:rPr>
        <w:t xml:space="preserve"> </w:t>
      </w:r>
      <w:r>
        <w:rPr>
          <w:sz w:val="24"/>
        </w:rPr>
        <w:t>all</w:t>
      </w:r>
      <w:r>
        <w:rPr>
          <w:spacing w:val="-4"/>
          <w:sz w:val="24"/>
        </w:rPr>
        <w:t xml:space="preserve"> </w:t>
      </w:r>
      <w:r>
        <w:rPr>
          <w:sz w:val="24"/>
        </w:rPr>
        <w:t>project</w:t>
      </w:r>
      <w:r>
        <w:rPr>
          <w:spacing w:val="-3"/>
          <w:sz w:val="24"/>
        </w:rPr>
        <w:t xml:space="preserve"> </w:t>
      </w:r>
      <w:r>
        <w:rPr>
          <w:sz w:val="24"/>
        </w:rPr>
        <w:t>partners</w:t>
      </w:r>
      <w:r>
        <w:rPr>
          <w:spacing w:val="-3"/>
          <w:sz w:val="24"/>
        </w:rPr>
        <w:t xml:space="preserve"> </w:t>
      </w:r>
      <w:r>
        <w:rPr>
          <w:sz w:val="24"/>
        </w:rPr>
        <w:t>to</w:t>
      </w:r>
      <w:r>
        <w:rPr>
          <w:spacing w:val="-4"/>
          <w:sz w:val="24"/>
        </w:rPr>
        <w:t xml:space="preserve"> </w:t>
      </w:r>
      <w:r>
        <w:rPr>
          <w:sz w:val="24"/>
        </w:rPr>
        <w:t>work</w:t>
      </w:r>
      <w:r>
        <w:rPr>
          <w:spacing w:val="-2"/>
          <w:sz w:val="24"/>
        </w:rPr>
        <w:t xml:space="preserve"> </w:t>
      </w:r>
      <w:r>
        <w:rPr>
          <w:sz w:val="24"/>
        </w:rPr>
        <w:t>together</w:t>
      </w:r>
      <w:r>
        <w:rPr>
          <w:spacing w:val="-4"/>
          <w:sz w:val="24"/>
        </w:rPr>
        <w:t xml:space="preserve"> </w:t>
      </w:r>
      <w:r>
        <w:rPr>
          <w:sz w:val="24"/>
        </w:rPr>
        <w:t>to</w:t>
      </w:r>
      <w:r>
        <w:rPr>
          <w:spacing w:val="-4"/>
          <w:sz w:val="24"/>
        </w:rPr>
        <w:t xml:space="preserve"> </w:t>
      </w:r>
      <w:r>
        <w:rPr>
          <w:sz w:val="24"/>
        </w:rPr>
        <w:t xml:space="preserve">achieve stated project </w:t>
      </w:r>
      <w:proofErr w:type="gramStart"/>
      <w:r>
        <w:rPr>
          <w:sz w:val="24"/>
        </w:rPr>
        <w:t>goals;</w:t>
      </w:r>
      <w:proofErr w:type="gramEnd"/>
    </w:p>
    <w:p w14:paraId="2193854B" w14:textId="77777777" w:rsidR="00016D9F" w:rsidRDefault="005B189C" w:rsidP="008D4A27">
      <w:pPr>
        <w:pStyle w:val="ListParagraph"/>
        <w:numPr>
          <w:ilvl w:val="1"/>
          <w:numId w:val="3"/>
        </w:numPr>
        <w:tabs>
          <w:tab w:val="left" w:pos="911"/>
          <w:tab w:val="left" w:pos="912"/>
        </w:tabs>
        <w:ind w:left="911" w:right="602"/>
        <w:jc w:val="both"/>
        <w:rPr>
          <w:sz w:val="24"/>
        </w:rPr>
      </w:pPr>
      <w:r>
        <w:rPr>
          <w:sz w:val="24"/>
        </w:rPr>
        <w:t>Describe</w:t>
      </w:r>
      <w:r>
        <w:rPr>
          <w:spacing w:val="-3"/>
          <w:sz w:val="24"/>
        </w:rPr>
        <w:t xml:space="preserve"> </w:t>
      </w:r>
      <w:r>
        <w:rPr>
          <w:sz w:val="24"/>
        </w:rPr>
        <w:t>the</w:t>
      </w:r>
      <w:r>
        <w:rPr>
          <w:spacing w:val="-3"/>
          <w:sz w:val="24"/>
        </w:rPr>
        <w:t xml:space="preserve"> </w:t>
      </w:r>
      <w:r>
        <w:rPr>
          <w:sz w:val="24"/>
        </w:rPr>
        <w:t>resources</w:t>
      </w:r>
      <w:r>
        <w:rPr>
          <w:spacing w:val="-3"/>
          <w:sz w:val="24"/>
        </w:rPr>
        <w:t xml:space="preserve"> </w:t>
      </w:r>
      <w:r>
        <w:rPr>
          <w:sz w:val="24"/>
        </w:rPr>
        <w:t>each</w:t>
      </w:r>
      <w:r>
        <w:rPr>
          <w:spacing w:val="-4"/>
          <w:sz w:val="24"/>
        </w:rPr>
        <w:t xml:space="preserve"> </w:t>
      </w:r>
      <w:r>
        <w:rPr>
          <w:sz w:val="24"/>
        </w:rPr>
        <w:t>partner</w:t>
      </w:r>
      <w:r>
        <w:rPr>
          <w:spacing w:val="-5"/>
          <w:sz w:val="24"/>
        </w:rPr>
        <w:t xml:space="preserve"> </w:t>
      </w:r>
      <w:r>
        <w:rPr>
          <w:sz w:val="24"/>
        </w:rPr>
        <w:t>would</w:t>
      </w:r>
      <w:r>
        <w:rPr>
          <w:spacing w:val="-2"/>
          <w:sz w:val="24"/>
        </w:rPr>
        <w:t xml:space="preserve"> </w:t>
      </w:r>
      <w:r>
        <w:rPr>
          <w:sz w:val="24"/>
        </w:rPr>
        <w:t>contribute</w:t>
      </w:r>
      <w:r>
        <w:rPr>
          <w:spacing w:val="-3"/>
          <w:sz w:val="24"/>
        </w:rPr>
        <w:t xml:space="preserve"> </w:t>
      </w:r>
      <w:r>
        <w:rPr>
          <w:sz w:val="24"/>
        </w:rPr>
        <w:t>to</w:t>
      </w:r>
      <w:r>
        <w:rPr>
          <w:spacing w:val="-4"/>
          <w:sz w:val="24"/>
        </w:rPr>
        <w:t xml:space="preserve"> </w:t>
      </w:r>
      <w:r>
        <w:rPr>
          <w:sz w:val="24"/>
        </w:rPr>
        <w:t>the</w:t>
      </w:r>
      <w:r>
        <w:rPr>
          <w:spacing w:val="-3"/>
          <w:sz w:val="24"/>
        </w:rPr>
        <w:t xml:space="preserve"> </w:t>
      </w:r>
      <w:r>
        <w:rPr>
          <w:sz w:val="24"/>
        </w:rPr>
        <w:t>project,</w:t>
      </w:r>
      <w:r>
        <w:rPr>
          <w:spacing w:val="-2"/>
          <w:sz w:val="24"/>
        </w:rPr>
        <w:t xml:space="preserve"> </w:t>
      </w:r>
      <w:r>
        <w:rPr>
          <w:sz w:val="24"/>
        </w:rPr>
        <w:t>either</w:t>
      </w:r>
      <w:r>
        <w:rPr>
          <w:spacing w:val="-4"/>
          <w:sz w:val="24"/>
        </w:rPr>
        <w:t xml:space="preserve"> </w:t>
      </w:r>
      <w:r>
        <w:rPr>
          <w:sz w:val="24"/>
        </w:rPr>
        <w:t>through</w:t>
      </w:r>
      <w:r>
        <w:rPr>
          <w:spacing w:val="-4"/>
          <w:sz w:val="24"/>
        </w:rPr>
        <w:t xml:space="preserve"> </w:t>
      </w:r>
      <w:r>
        <w:rPr>
          <w:sz w:val="24"/>
        </w:rPr>
        <w:t>time,</w:t>
      </w:r>
      <w:r>
        <w:rPr>
          <w:spacing w:val="-2"/>
          <w:sz w:val="24"/>
        </w:rPr>
        <w:t xml:space="preserve"> </w:t>
      </w:r>
      <w:r>
        <w:rPr>
          <w:sz w:val="24"/>
        </w:rPr>
        <w:t>in- kind contributions, or grant funds (e.g., office space, project staff, and training</w:t>
      </w:r>
      <w:proofErr w:type="gramStart"/>
      <w:r>
        <w:rPr>
          <w:sz w:val="24"/>
        </w:rPr>
        <w:t>);</w:t>
      </w:r>
      <w:proofErr w:type="gramEnd"/>
    </w:p>
    <w:p w14:paraId="2193854C" w14:textId="37A0E255" w:rsidR="00016D9F" w:rsidRDefault="005B189C" w:rsidP="008D4A27">
      <w:pPr>
        <w:pStyle w:val="ListParagraph"/>
        <w:numPr>
          <w:ilvl w:val="1"/>
          <w:numId w:val="3"/>
        </w:numPr>
        <w:tabs>
          <w:tab w:val="left" w:pos="911"/>
          <w:tab w:val="left" w:pos="912"/>
        </w:tabs>
        <w:ind w:left="911" w:right="1265"/>
        <w:jc w:val="both"/>
        <w:rPr>
          <w:sz w:val="24"/>
        </w:rPr>
      </w:pPr>
      <w:r>
        <w:rPr>
          <w:sz w:val="24"/>
        </w:rPr>
        <w:t>Adequately</w:t>
      </w:r>
      <w:r>
        <w:rPr>
          <w:spacing w:val="-5"/>
          <w:sz w:val="24"/>
        </w:rPr>
        <w:t xml:space="preserve"> </w:t>
      </w:r>
      <w:r>
        <w:rPr>
          <w:sz w:val="24"/>
        </w:rPr>
        <w:t>demonstrate</w:t>
      </w:r>
      <w:r>
        <w:rPr>
          <w:spacing w:val="-4"/>
          <w:sz w:val="24"/>
        </w:rPr>
        <w:t xml:space="preserve"> </w:t>
      </w:r>
      <w:r>
        <w:rPr>
          <w:sz w:val="24"/>
        </w:rPr>
        <w:t>the</w:t>
      </w:r>
      <w:r>
        <w:rPr>
          <w:spacing w:val="-4"/>
          <w:sz w:val="24"/>
        </w:rPr>
        <w:t xml:space="preserve"> </w:t>
      </w:r>
      <w:r>
        <w:rPr>
          <w:sz w:val="24"/>
        </w:rPr>
        <w:t>correlation</w:t>
      </w:r>
      <w:r>
        <w:rPr>
          <w:spacing w:val="-4"/>
          <w:sz w:val="24"/>
        </w:rPr>
        <w:t xml:space="preserve"> </w:t>
      </w:r>
      <w:r>
        <w:rPr>
          <w:sz w:val="24"/>
        </w:rPr>
        <w:t>between</w:t>
      </w:r>
      <w:r>
        <w:rPr>
          <w:spacing w:val="-4"/>
          <w:sz w:val="24"/>
        </w:rPr>
        <w:t xml:space="preserve"> </w:t>
      </w:r>
      <w:r>
        <w:rPr>
          <w:sz w:val="24"/>
        </w:rPr>
        <w:t>the</w:t>
      </w:r>
      <w:r>
        <w:rPr>
          <w:spacing w:val="-4"/>
          <w:sz w:val="24"/>
        </w:rPr>
        <w:t xml:space="preserve"> </w:t>
      </w:r>
      <w:r>
        <w:rPr>
          <w:sz w:val="24"/>
        </w:rPr>
        <w:t>issue(s)</w:t>
      </w:r>
      <w:r>
        <w:rPr>
          <w:spacing w:val="-5"/>
          <w:sz w:val="24"/>
        </w:rPr>
        <w:t xml:space="preserve"> </w:t>
      </w:r>
      <w:r>
        <w:rPr>
          <w:sz w:val="24"/>
        </w:rPr>
        <w:t>to</w:t>
      </w:r>
      <w:r>
        <w:rPr>
          <w:spacing w:val="-5"/>
          <w:sz w:val="24"/>
        </w:rPr>
        <w:t xml:space="preserve"> </w:t>
      </w:r>
      <w:r>
        <w:rPr>
          <w:sz w:val="24"/>
        </w:rPr>
        <w:t>be</w:t>
      </w:r>
      <w:r>
        <w:rPr>
          <w:spacing w:val="-4"/>
          <w:sz w:val="24"/>
        </w:rPr>
        <w:t xml:space="preserve"> </w:t>
      </w:r>
      <w:r>
        <w:rPr>
          <w:sz w:val="24"/>
        </w:rPr>
        <w:t>addressed</w:t>
      </w:r>
      <w:r>
        <w:rPr>
          <w:spacing w:val="-3"/>
          <w:sz w:val="24"/>
        </w:rPr>
        <w:t xml:space="preserve"> </w:t>
      </w:r>
      <w:r>
        <w:rPr>
          <w:sz w:val="24"/>
        </w:rPr>
        <w:t>and</w:t>
      </w:r>
      <w:r>
        <w:rPr>
          <w:spacing w:val="-3"/>
          <w:sz w:val="24"/>
        </w:rPr>
        <w:t xml:space="preserve"> </w:t>
      </w:r>
      <w:r>
        <w:rPr>
          <w:sz w:val="24"/>
        </w:rPr>
        <w:t>the expertise of organizations and key staff/</w:t>
      </w:r>
      <w:proofErr w:type="gramStart"/>
      <w:r>
        <w:rPr>
          <w:sz w:val="24"/>
        </w:rPr>
        <w:t>positions;</w:t>
      </w:r>
      <w:proofErr w:type="gramEnd"/>
    </w:p>
    <w:p w14:paraId="2193854D" w14:textId="77777777" w:rsidR="00016D9F" w:rsidRPr="00CC2124" w:rsidRDefault="005B189C" w:rsidP="008D4A27">
      <w:pPr>
        <w:pStyle w:val="ListParagraph"/>
        <w:numPr>
          <w:ilvl w:val="1"/>
          <w:numId w:val="3"/>
        </w:numPr>
        <w:tabs>
          <w:tab w:val="left" w:pos="911"/>
          <w:tab w:val="left" w:pos="912"/>
        </w:tabs>
        <w:ind w:hanging="361"/>
        <w:jc w:val="both"/>
        <w:rPr>
          <w:sz w:val="24"/>
        </w:rPr>
      </w:pPr>
      <w:r>
        <w:rPr>
          <w:sz w:val="24"/>
        </w:rPr>
        <w:t>Signatories</w:t>
      </w:r>
      <w:r>
        <w:rPr>
          <w:spacing w:val="-6"/>
          <w:sz w:val="24"/>
        </w:rPr>
        <w:t xml:space="preserve"> </w:t>
      </w:r>
      <w:r>
        <w:rPr>
          <w:sz w:val="24"/>
        </w:rPr>
        <w:t>should</w:t>
      </w:r>
      <w:r>
        <w:rPr>
          <w:spacing w:val="-1"/>
          <w:sz w:val="24"/>
        </w:rPr>
        <w:t xml:space="preserve"> </w:t>
      </w:r>
      <w:r>
        <w:rPr>
          <w:sz w:val="24"/>
        </w:rPr>
        <w:t>include</w:t>
      </w:r>
      <w:r>
        <w:rPr>
          <w:spacing w:val="-2"/>
          <w:sz w:val="24"/>
        </w:rPr>
        <w:t xml:space="preserve"> </w:t>
      </w:r>
      <w:r>
        <w:rPr>
          <w:sz w:val="24"/>
        </w:rPr>
        <w:t>their</w:t>
      </w:r>
      <w:r>
        <w:rPr>
          <w:spacing w:val="-3"/>
          <w:sz w:val="24"/>
        </w:rPr>
        <w:t xml:space="preserve"> </w:t>
      </w:r>
      <w:r>
        <w:rPr>
          <w:sz w:val="24"/>
        </w:rPr>
        <w:t>titles</w:t>
      </w:r>
      <w:r>
        <w:rPr>
          <w:spacing w:val="-5"/>
          <w:sz w:val="24"/>
        </w:rPr>
        <w:t xml:space="preserve"> </w:t>
      </w:r>
      <w:r>
        <w:rPr>
          <w:sz w:val="24"/>
        </w:rPr>
        <w:t>and</w:t>
      </w:r>
      <w:r>
        <w:rPr>
          <w:spacing w:val="-1"/>
          <w:sz w:val="24"/>
        </w:rPr>
        <w:t xml:space="preserve"> </w:t>
      </w:r>
      <w:r>
        <w:rPr>
          <w:sz w:val="24"/>
        </w:rPr>
        <w:t>agencies</w:t>
      </w:r>
      <w:r>
        <w:rPr>
          <w:spacing w:val="-3"/>
          <w:sz w:val="24"/>
        </w:rPr>
        <w:t xml:space="preserve"> </w:t>
      </w:r>
      <w:r>
        <w:rPr>
          <w:sz w:val="24"/>
        </w:rPr>
        <w:t>under</w:t>
      </w:r>
      <w:r>
        <w:rPr>
          <w:spacing w:val="-3"/>
          <w:sz w:val="24"/>
        </w:rPr>
        <w:t xml:space="preserve"> </w:t>
      </w:r>
      <w:r>
        <w:rPr>
          <w:sz w:val="24"/>
        </w:rPr>
        <w:t>their</w:t>
      </w:r>
      <w:r>
        <w:rPr>
          <w:spacing w:val="-3"/>
          <w:sz w:val="24"/>
        </w:rPr>
        <w:t xml:space="preserve"> </w:t>
      </w:r>
      <w:r>
        <w:rPr>
          <w:spacing w:val="-2"/>
          <w:sz w:val="24"/>
        </w:rPr>
        <w:t>signatures.</w:t>
      </w:r>
    </w:p>
    <w:p w14:paraId="71D0F5F4" w14:textId="5F67A1A7" w:rsidR="00CC2124" w:rsidRDefault="00015B8A" w:rsidP="008D4A27">
      <w:pPr>
        <w:pStyle w:val="ListParagraph"/>
        <w:numPr>
          <w:ilvl w:val="1"/>
          <w:numId w:val="3"/>
        </w:numPr>
        <w:tabs>
          <w:tab w:val="left" w:pos="911"/>
          <w:tab w:val="left" w:pos="912"/>
        </w:tabs>
        <w:ind w:hanging="361"/>
        <w:jc w:val="both"/>
        <w:rPr>
          <w:sz w:val="24"/>
        </w:rPr>
      </w:pPr>
      <w:r>
        <w:rPr>
          <w:sz w:val="24"/>
        </w:rPr>
        <w:t>Not to be older than three years from the date signed.</w:t>
      </w:r>
    </w:p>
    <w:p w14:paraId="2193854E" w14:textId="77777777" w:rsidR="00016D9F" w:rsidRDefault="00016D9F" w:rsidP="008D4A27">
      <w:pPr>
        <w:pStyle w:val="BodyText"/>
        <w:jc w:val="both"/>
      </w:pPr>
    </w:p>
    <w:p w14:paraId="2193854F" w14:textId="77777777" w:rsidR="00016D9F" w:rsidRDefault="005B189C" w:rsidP="008D4A27">
      <w:pPr>
        <w:pStyle w:val="ListParagraph"/>
        <w:numPr>
          <w:ilvl w:val="0"/>
          <w:numId w:val="3"/>
        </w:numPr>
        <w:tabs>
          <w:tab w:val="left" w:pos="912"/>
        </w:tabs>
        <w:ind w:hanging="361"/>
        <w:jc w:val="both"/>
        <w:rPr>
          <w:b/>
          <w:sz w:val="24"/>
        </w:rPr>
      </w:pPr>
      <w:r>
        <w:rPr>
          <w:b/>
          <w:sz w:val="24"/>
        </w:rPr>
        <w:t>RISK</w:t>
      </w:r>
      <w:r>
        <w:rPr>
          <w:b/>
          <w:spacing w:val="-3"/>
          <w:sz w:val="24"/>
        </w:rPr>
        <w:t xml:space="preserve"> </w:t>
      </w:r>
      <w:r>
        <w:rPr>
          <w:b/>
          <w:spacing w:val="-2"/>
          <w:sz w:val="24"/>
        </w:rPr>
        <w:t>ASSESSMENTS:</w:t>
      </w:r>
    </w:p>
    <w:p w14:paraId="21938550" w14:textId="77777777" w:rsidR="00016D9F" w:rsidRDefault="00016D9F" w:rsidP="008D4A27">
      <w:pPr>
        <w:pStyle w:val="BodyText"/>
        <w:spacing w:before="11"/>
        <w:jc w:val="both"/>
        <w:rPr>
          <w:b/>
          <w:sz w:val="23"/>
        </w:rPr>
      </w:pPr>
    </w:p>
    <w:p w14:paraId="21938551" w14:textId="10664E53" w:rsidR="00016D9F" w:rsidRDefault="005B189C" w:rsidP="008D4A27">
      <w:pPr>
        <w:pStyle w:val="BodyText"/>
        <w:ind w:left="551" w:right="413"/>
        <w:jc w:val="both"/>
      </w:pPr>
      <w:r>
        <w:t xml:space="preserve">Federal regulations require grantees to conduct a risk assessment of each </w:t>
      </w:r>
      <w:r w:rsidR="00A02273">
        <w:t>application</w:t>
      </w:r>
      <w:r>
        <w:t xml:space="preserve"> before an award</w:t>
      </w:r>
      <w:r>
        <w:rPr>
          <w:spacing w:val="-1"/>
        </w:rPr>
        <w:t xml:space="preserve"> </w:t>
      </w:r>
      <w:r>
        <w:t>can</w:t>
      </w:r>
      <w:r>
        <w:rPr>
          <w:spacing w:val="-2"/>
        </w:rPr>
        <w:t xml:space="preserve"> </w:t>
      </w:r>
      <w:r>
        <w:t>be</w:t>
      </w:r>
      <w:r>
        <w:rPr>
          <w:spacing w:val="-2"/>
        </w:rPr>
        <w:t xml:space="preserve"> </w:t>
      </w:r>
      <w:r>
        <w:t>made.</w:t>
      </w:r>
      <w:r>
        <w:rPr>
          <w:spacing w:val="40"/>
        </w:rPr>
        <w:t xml:space="preserve"> </w:t>
      </w:r>
      <w:r>
        <w:t>A</w:t>
      </w:r>
      <w:r>
        <w:rPr>
          <w:spacing w:val="-3"/>
        </w:rPr>
        <w:t xml:space="preserve"> </w:t>
      </w:r>
      <w:r>
        <w:t>risk</w:t>
      </w:r>
      <w:r>
        <w:rPr>
          <w:spacing w:val="-4"/>
        </w:rPr>
        <w:t xml:space="preserve"> </w:t>
      </w:r>
      <w:r>
        <w:t>assessment</w:t>
      </w:r>
      <w:r>
        <w:rPr>
          <w:spacing w:val="-2"/>
        </w:rPr>
        <w:t xml:space="preserve"> </w:t>
      </w:r>
      <w:r>
        <w:t>must</w:t>
      </w:r>
      <w:r>
        <w:rPr>
          <w:spacing w:val="-2"/>
        </w:rPr>
        <w:t xml:space="preserve"> </w:t>
      </w:r>
      <w:r>
        <w:t>be</w:t>
      </w:r>
      <w:r>
        <w:rPr>
          <w:spacing w:val="-4"/>
        </w:rPr>
        <w:t xml:space="preserve"> </w:t>
      </w:r>
      <w:r>
        <w:t>based</w:t>
      </w:r>
      <w:r>
        <w:rPr>
          <w:spacing w:val="-1"/>
        </w:rPr>
        <w:t xml:space="preserve"> </w:t>
      </w:r>
      <w:r>
        <w:t>on</w:t>
      </w:r>
      <w:r>
        <w:rPr>
          <w:spacing w:val="-2"/>
        </w:rPr>
        <w:t xml:space="preserve"> </w:t>
      </w:r>
      <w:r>
        <w:t>each</w:t>
      </w:r>
      <w:r>
        <w:rPr>
          <w:spacing w:val="-3"/>
        </w:rPr>
        <w:t xml:space="preserve"> </w:t>
      </w:r>
      <w:r>
        <w:t>applicant</w:t>
      </w:r>
      <w:r>
        <w:rPr>
          <w:spacing w:val="-4"/>
        </w:rPr>
        <w:t xml:space="preserve"> </w:t>
      </w:r>
      <w:proofErr w:type="gramStart"/>
      <w:r>
        <w:t>with</w:t>
      </w:r>
      <w:r>
        <w:rPr>
          <w:spacing w:val="-3"/>
        </w:rPr>
        <w:t xml:space="preserve"> </w:t>
      </w:r>
      <w:r>
        <w:t>regard</w:t>
      </w:r>
      <w:r>
        <w:rPr>
          <w:spacing w:val="-1"/>
        </w:rPr>
        <w:t xml:space="preserve"> </w:t>
      </w:r>
      <w:r>
        <w:t>to</w:t>
      </w:r>
      <w:proofErr w:type="gramEnd"/>
      <w:r>
        <w:rPr>
          <w:spacing w:val="-3"/>
        </w:rPr>
        <w:t xml:space="preserve"> </w:t>
      </w:r>
      <w:r>
        <w:t>current</w:t>
      </w:r>
      <w:r>
        <w:rPr>
          <w:spacing w:val="-2"/>
        </w:rPr>
        <w:t xml:space="preserve"> </w:t>
      </w:r>
      <w:r>
        <w:t>or previous funding, unresolved audit issues, delinquent programmatic and fiscal reporting, and prior performance.</w:t>
      </w:r>
      <w:r>
        <w:rPr>
          <w:spacing w:val="40"/>
        </w:rPr>
        <w:t xml:space="preserve"> </w:t>
      </w:r>
      <w:r>
        <w:t>Applicants with any findings may carry special conditions such as increased monitoring</w:t>
      </w:r>
      <w:r>
        <w:rPr>
          <w:spacing w:val="-3"/>
        </w:rPr>
        <w:t xml:space="preserve"> </w:t>
      </w:r>
      <w:r>
        <w:t>and/or</w:t>
      </w:r>
      <w:r>
        <w:rPr>
          <w:spacing w:val="-3"/>
        </w:rPr>
        <w:t xml:space="preserve"> </w:t>
      </w:r>
      <w:r>
        <w:t>prohibitions</w:t>
      </w:r>
      <w:r>
        <w:rPr>
          <w:spacing w:val="-3"/>
        </w:rPr>
        <w:t xml:space="preserve"> </w:t>
      </w:r>
      <w:r>
        <w:t>on</w:t>
      </w:r>
      <w:r>
        <w:rPr>
          <w:spacing w:val="-5"/>
        </w:rPr>
        <w:t xml:space="preserve"> </w:t>
      </w:r>
      <w:r>
        <w:t>drawing</w:t>
      </w:r>
      <w:r>
        <w:rPr>
          <w:spacing w:val="-3"/>
        </w:rPr>
        <w:t xml:space="preserve"> </w:t>
      </w:r>
      <w:r>
        <w:t>funds</w:t>
      </w:r>
      <w:r>
        <w:rPr>
          <w:spacing w:val="-2"/>
        </w:rPr>
        <w:t xml:space="preserve"> </w:t>
      </w:r>
      <w:r>
        <w:t>until</w:t>
      </w:r>
      <w:r>
        <w:rPr>
          <w:spacing w:val="-3"/>
        </w:rPr>
        <w:t xml:space="preserve"> </w:t>
      </w:r>
      <w:r>
        <w:t>certain</w:t>
      </w:r>
      <w:r>
        <w:rPr>
          <w:spacing w:val="-2"/>
        </w:rPr>
        <w:t xml:space="preserve"> </w:t>
      </w:r>
      <w:r>
        <w:t>requirements</w:t>
      </w:r>
      <w:r>
        <w:rPr>
          <w:spacing w:val="-2"/>
        </w:rPr>
        <w:t xml:space="preserve"> </w:t>
      </w:r>
      <w:r>
        <w:t>are</w:t>
      </w:r>
      <w:r>
        <w:rPr>
          <w:spacing w:val="-2"/>
        </w:rPr>
        <w:t xml:space="preserve"> </w:t>
      </w:r>
      <w:r>
        <w:t>met.</w:t>
      </w:r>
      <w:r>
        <w:rPr>
          <w:spacing w:val="40"/>
        </w:rPr>
        <w:t xml:space="preserve"> </w:t>
      </w:r>
      <w:r>
        <w:t xml:space="preserve">Applicants with substantial/persistent performance, or compliance </w:t>
      </w:r>
      <w:r w:rsidR="00DB0D0A">
        <w:t>issues,</w:t>
      </w:r>
      <w:r>
        <w:t xml:space="preserve"> i.e.</w:t>
      </w:r>
      <w:r w:rsidR="0075454E">
        <w:t>,</w:t>
      </w:r>
      <w:r>
        <w:t xml:space="preserve"> long-standing open audits or open criminal investigations, will possibly not receive an award until all issues are resolved.</w:t>
      </w:r>
    </w:p>
    <w:p w14:paraId="21938552" w14:textId="77777777" w:rsidR="00016D9F" w:rsidRDefault="005B189C" w:rsidP="008D4A27">
      <w:pPr>
        <w:pStyle w:val="BodyText"/>
        <w:spacing w:before="1"/>
        <w:ind w:left="551"/>
        <w:jc w:val="both"/>
      </w:pPr>
      <w:r>
        <w:t>However,</w:t>
      </w:r>
      <w:r>
        <w:rPr>
          <w:spacing w:val="-2"/>
        </w:rPr>
        <w:t xml:space="preserve"> </w:t>
      </w:r>
      <w:r>
        <w:t>all</w:t>
      </w:r>
      <w:r>
        <w:rPr>
          <w:spacing w:val="-3"/>
        </w:rPr>
        <w:t xml:space="preserve"> </w:t>
      </w:r>
      <w:r>
        <w:t>assessments</w:t>
      </w:r>
      <w:r>
        <w:rPr>
          <w:spacing w:val="-2"/>
        </w:rPr>
        <w:t xml:space="preserve"> </w:t>
      </w:r>
      <w:r>
        <w:t>are</w:t>
      </w:r>
      <w:r>
        <w:rPr>
          <w:spacing w:val="-2"/>
        </w:rPr>
        <w:t xml:space="preserve"> </w:t>
      </w:r>
      <w:r>
        <w:t>unique</w:t>
      </w:r>
      <w:r>
        <w:rPr>
          <w:spacing w:val="-3"/>
        </w:rPr>
        <w:t xml:space="preserve"> </w:t>
      </w:r>
      <w:r>
        <w:t>and</w:t>
      </w:r>
      <w:r>
        <w:rPr>
          <w:spacing w:val="-1"/>
        </w:rPr>
        <w:t xml:space="preserve"> </w:t>
      </w:r>
      <w:r>
        <w:t>will</w:t>
      </w:r>
      <w:r>
        <w:rPr>
          <w:spacing w:val="-3"/>
        </w:rPr>
        <w:t xml:space="preserve"> </w:t>
      </w:r>
      <w:r>
        <w:t>be</w:t>
      </w:r>
      <w:r>
        <w:rPr>
          <w:spacing w:val="-2"/>
        </w:rPr>
        <w:t xml:space="preserve"> </w:t>
      </w:r>
      <w:r>
        <w:t>handled</w:t>
      </w:r>
      <w:r>
        <w:rPr>
          <w:spacing w:val="-2"/>
        </w:rPr>
        <w:t xml:space="preserve"> </w:t>
      </w:r>
      <w:r>
        <w:t>on</w:t>
      </w:r>
      <w:r>
        <w:rPr>
          <w:spacing w:val="-2"/>
        </w:rPr>
        <w:t xml:space="preserve"> </w:t>
      </w:r>
      <w:r>
        <w:t>a</w:t>
      </w:r>
      <w:r>
        <w:rPr>
          <w:spacing w:val="-2"/>
        </w:rPr>
        <w:t xml:space="preserve"> </w:t>
      </w:r>
      <w:r>
        <w:t>case-by-case</w:t>
      </w:r>
      <w:r>
        <w:rPr>
          <w:spacing w:val="-2"/>
        </w:rPr>
        <w:t xml:space="preserve"> basis.</w:t>
      </w:r>
    </w:p>
    <w:p w14:paraId="21938553" w14:textId="77777777" w:rsidR="00016D9F" w:rsidRDefault="00016D9F">
      <w:pPr>
        <w:pStyle w:val="BodyText"/>
        <w:spacing w:before="10"/>
        <w:rPr>
          <w:sz w:val="23"/>
        </w:rPr>
      </w:pPr>
    </w:p>
    <w:p w14:paraId="21938554" w14:textId="77777777" w:rsidR="00016D9F" w:rsidRDefault="005B189C">
      <w:pPr>
        <w:pStyle w:val="Heading2"/>
        <w:numPr>
          <w:ilvl w:val="0"/>
          <w:numId w:val="3"/>
        </w:numPr>
        <w:tabs>
          <w:tab w:val="left" w:pos="912"/>
        </w:tabs>
      </w:pPr>
      <w:bookmarkStart w:id="8" w:name="_TOC_250006"/>
      <w:r>
        <w:t>REVIEW</w:t>
      </w:r>
      <w:r>
        <w:rPr>
          <w:spacing w:val="-3"/>
        </w:rPr>
        <w:t xml:space="preserve"> </w:t>
      </w:r>
      <w:bookmarkEnd w:id="8"/>
      <w:r>
        <w:rPr>
          <w:spacing w:val="-2"/>
        </w:rPr>
        <w:t>PROCESS:</w:t>
      </w:r>
    </w:p>
    <w:p w14:paraId="21938555" w14:textId="77777777" w:rsidR="00016D9F" w:rsidRDefault="00016D9F">
      <w:pPr>
        <w:pStyle w:val="BodyText"/>
        <w:spacing w:before="1"/>
        <w:rPr>
          <w:b/>
        </w:rPr>
      </w:pPr>
    </w:p>
    <w:p w14:paraId="21938556" w14:textId="03F8C49F" w:rsidR="00016D9F" w:rsidRDefault="00A02273" w:rsidP="008D4A27">
      <w:pPr>
        <w:pStyle w:val="BodyText"/>
        <w:spacing w:before="1"/>
        <w:ind w:left="552" w:right="413"/>
        <w:jc w:val="both"/>
      </w:pPr>
      <w:r>
        <w:t>Applications</w:t>
      </w:r>
      <w:r w:rsidR="005B189C">
        <w:t xml:space="preserve"> are carefully reviewed for completeness and to ensure that only projects with a significant</w:t>
      </w:r>
      <w:r w:rsidR="005B189C">
        <w:rPr>
          <w:spacing w:val="-3"/>
        </w:rPr>
        <w:t xml:space="preserve"> </w:t>
      </w:r>
      <w:r w:rsidR="005B189C">
        <w:t>chance</w:t>
      </w:r>
      <w:r w:rsidR="005B189C">
        <w:rPr>
          <w:spacing w:val="-3"/>
        </w:rPr>
        <w:t xml:space="preserve"> </w:t>
      </w:r>
      <w:r w:rsidR="005B189C">
        <w:t>of</w:t>
      </w:r>
      <w:r w:rsidR="005B189C">
        <w:rPr>
          <w:spacing w:val="-3"/>
        </w:rPr>
        <w:t xml:space="preserve"> </w:t>
      </w:r>
      <w:r w:rsidR="005B189C">
        <w:t>success</w:t>
      </w:r>
      <w:r w:rsidR="005B189C">
        <w:rPr>
          <w:spacing w:val="-3"/>
        </w:rPr>
        <w:t xml:space="preserve"> </w:t>
      </w:r>
      <w:r w:rsidR="005B189C">
        <w:t>are</w:t>
      </w:r>
      <w:r w:rsidR="005B189C">
        <w:rPr>
          <w:spacing w:val="-3"/>
        </w:rPr>
        <w:t xml:space="preserve"> </w:t>
      </w:r>
      <w:r w:rsidR="005B189C">
        <w:t>funded.</w:t>
      </w:r>
      <w:r w:rsidR="005B189C">
        <w:rPr>
          <w:spacing w:val="40"/>
        </w:rPr>
        <w:t xml:space="preserve"> </w:t>
      </w:r>
      <w:r w:rsidR="005B189C">
        <w:t>All</w:t>
      </w:r>
      <w:r w:rsidR="005B189C">
        <w:rPr>
          <w:spacing w:val="-3"/>
        </w:rPr>
        <w:t xml:space="preserve"> </w:t>
      </w:r>
      <w:r>
        <w:t>applications</w:t>
      </w:r>
      <w:r w:rsidR="005B189C">
        <w:rPr>
          <w:spacing w:val="-3"/>
        </w:rPr>
        <w:t xml:space="preserve"> </w:t>
      </w:r>
      <w:r w:rsidR="005B189C">
        <w:t>will</w:t>
      </w:r>
      <w:r w:rsidR="005B189C">
        <w:rPr>
          <w:spacing w:val="-3"/>
        </w:rPr>
        <w:t xml:space="preserve"> </w:t>
      </w:r>
      <w:r w:rsidR="005B189C">
        <w:t>be</w:t>
      </w:r>
      <w:r w:rsidR="005B189C">
        <w:rPr>
          <w:spacing w:val="-3"/>
        </w:rPr>
        <w:t xml:space="preserve"> </w:t>
      </w:r>
      <w:r w:rsidR="005B189C">
        <w:t>checked</w:t>
      </w:r>
      <w:r w:rsidR="005B189C">
        <w:rPr>
          <w:spacing w:val="-2"/>
        </w:rPr>
        <w:t xml:space="preserve"> </w:t>
      </w:r>
      <w:r w:rsidR="005B189C">
        <w:t>by</w:t>
      </w:r>
      <w:r w:rsidR="005B189C">
        <w:rPr>
          <w:spacing w:val="-3"/>
        </w:rPr>
        <w:t xml:space="preserve"> </w:t>
      </w:r>
      <w:r w:rsidR="005B189C">
        <w:t>ADECA</w:t>
      </w:r>
      <w:r w:rsidR="005B189C">
        <w:rPr>
          <w:spacing w:val="-3"/>
        </w:rPr>
        <w:t xml:space="preserve"> </w:t>
      </w:r>
      <w:r w:rsidR="005B189C">
        <w:t>staff</w:t>
      </w:r>
      <w:r w:rsidR="005B189C">
        <w:rPr>
          <w:spacing w:val="-3"/>
        </w:rPr>
        <w:t xml:space="preserve"> </w:t>
      </w:r>
      <w:r w:rsidR="0075454E">
        <w:rPr>
          <w:spacing w:val="-3"/>
        </w:rPr>
        <w:t xml:space="preserve">for </w:t>
      </w:r>
      <w:proofErr w:type="gramStart"/>
      <w:r w:rsidR="0075454E">
        <w:rPr>
          <w:spacing w:val="-3"/>
        </w:rPr>
        <w:t>completeness</w:t>
      </w:r>
      <w:r w:rsidR="00874DAF">
        <w:rPr>
          <w:spacing w:val="-3"/>
        </w:rPr>
        <w:t xml:space="preserve"> </w:t>
      </w:r>
      <w:r w:rsidR="005B189C">
        <w:t>.</w:t>
      </w:r>
      <w:proofErr w:type="gramEnd"/>
      <w:r w:rsidR="005B189C">
        <w:rPr>
          <w:spacing w:val="40"/>
        </w:rPr>
        <w:t xml:space="preserve"> </w:t>
      </w:r>
      <w:r w:rsidR="005B189C">
        <w:t xml:space="preserve">Complete </w:t>
      </w:r>
      <w:r>
        <w:t>applications</w:t>
      </w:r>
      <w:r w:rsidR="005B189C">
        <w:t xml:space="preserve"> will then continue to the risk assessment stage.</w:t>
      </w:r>
    </w:p>
    <w:p w14:paraId="21938557" w14:textId="56EFF89B" w:rsidR="00016D9F" w:rsidRDefault="005B189C" w:rsidP="008D4A27">
      <w:pPr>
        <w:pStyle w:val="BodyText"/>
        <w:ind w:left="552"/>
        <w:jc w:val="both"/>
      </w:pPr>
      <w:r>
        <w:t>After</w:t>
      </w:r>
      <w:r>
        <w:rPr>
          <w:spacing w:val="-4"/>
        </w:rPr>
        <w:t xml:space="preserve"> </w:t>
      </w:r>
      <w:r>
        <w:t>the</w:t>
      </w:r>
      <w:r>
        <w:rPr>
          <w:spacing w:val="-2"/>
        </w:rPr>
        <w:t xml:space="preserve"> </w:t>
      </w:r>
      <w:r>
        <w:t>risk</w:t>
      </w:r>
      <w:r>
        <w:rPr>
          <w:spacing w:val="-4"/>
        </w:rPr>
        <w:t xml:space="preserve"> </w:t>
      </w:r>
      <w:r>
        <w:t>assessment</w:t>
      </w:r>
      <w:r>
        <w:rPr>
          <w:spacing w:val="-2"/>
        </w:rPr>
        <w:t xml:space="preserve"> </w:t>
      </w:r>
      <w:r>
        <w:t>stage,</w:t>
      </w:r>
      <w:r>
        <w:rPr>
          <w:spacing w:val="-1"/>
        </w:rPr>
        <w:t xml:space="preserve"> </w:t>
      </w:r>
      <w:r w:rsidR="00A02273">
        <w:t>applications</w:t>
      </w:r>
      <w:r>
        <w:rPr>
          <w:spacing w:val="-2"/>
        </w:rPr>
        <w:t xml:space="preserve"> </w:t>
      </w:r>
      <w:r>
        <w:t>will</w:t>
      </w:r>
      <w:r>
        <w:rPr>
          <w:spacing w:val="-5"/>
        </w:rPr>
        <w:t xml:space="preserve"> </w:t>
      </w:r>
      <w:r>
        <w:t>be</w:t>
      </w:r>
      <w:r>
        <w:rPr>
          <w:spacing w:val="-2"/>
        </w:rPr>
        <w:t xml:space="preserve"> </w:t>
      </w:r>
      <w:r>
        <w:t>reviewed</w:t>
      </w:r>
      <w:r>
        <w:rPr>
          <w:spacing w:val="-1"/>
        </w:rPr>
        <w:t xml:space="preserve"> </w:t>
      </w:r>
      <w:r>
        <w:t>by</w:t>
      </w:r>
      <w:r>
        <w:rPr>
          <w:spacing w:val="-3"/>
        </w:rPr>
        <w:t xml:space="preserve"> </w:t>
      </w:r>
      <w:r>
        <w:t>at</w:t>
      </w:r>
      <w:r>
        <w:rPr>
          <w:spacing w:val="-2"/>
        </w:rPr>
        <w:t xml:space="preserve"> </w:t>
      </w:r>
      <w:r>
        <w:t>least</w:t>
      </w:r>
      <w:r>
        <w:rPr>
          <w:spacing w:val="-5"/>
        </w:rPr>
        <w:t xml:space="preserve"> </w:t>
      </w:r>
      <w:r>
        <w:t>two</w:t>
      </w:r>
      <w:r>
        <w:rPr>
          <w:spacing w:val="-3"/>
        </w:rPr>
        <w:t xml:space="preserve"> </w:t>
      </w:r>
      <w:r>
        <w:t>program</w:t>
      </w:r>
      <w:r>
        <w:rPr>
          <w:spacing w:val="-3"/>
        </w:rPr>
        <w:t xml:space="preserve"> </w:t>
      </w:r>
      <w:r>
        <w:t>staff.</w:t>
      </w:r>
      <w:r>
        <w:rPr>
          <w:spacing w:val="40"/>
        </w:rPr>
        <w:t xml:space="preserve"> </w:t>
      </w:r>
      <w:r>
        <w:t>Once</w:t>
      </w:r>
      <w:r>
        <w:rPr>
          <w:spacing w:val="-2"/>
        </w:rPr>
        <w:t xml:space="preserve"> </w:t>
      </w:r>
      <w:r>
        <w:t>a</w:t>
      </w:r>
      <w:r w:rsidR="00A02273">
        <w:t>n</w:t>
      </w:r>
      <w:r>
        <w:t xml:space="preserve"> </w:t>
      </w:r>
      <w:r w:rsidR="00A02273">
        <w:t>application</w:t>
      </w:r>
      <w:r>
        <w:t xml:space="preserve"> is reviewed, a recommendation for funding may be made.</w:t>
      </w:r>
    </w:p>
    <w:p w14:paraId="21938558" w14:textId="77777777" w:rsidR="00016D9F" w:rsidRDefault="00016D9F">
      <w:pPr>
        <w:pStyle w:val="BodyText"/>
        <w:spacing w:before="10"/>
        <w:rPr>
          <w:sz w:val="23"/>
        </w:rPr>
      </w:pPr>
    </w:p>
    <w:p w14:paraId="21938559" w14:textId="77777777" w:rsidR="00016D9F" w:rsidRDefault="005B189C">
      <w:pPr>
        <w:pStyle w:val="Heading2"/>
        <w:numPr>
          <w:ilvl w:val="0"/>
          <w:numId w:val="3"/>
        </w:numPr>
        <w:tabs>
          <w:tab w:val="left" w:pos="912"/>
        </w:tabs>
      </w:pPr>
      <w:bookmarkStart w:id="9" w:name="_TOC_250005"/>
      <w:r>
        <w:t>APPLICATION</w:t>
      </w:r>
      <w:r>
        <w:rPr>
          <w:spacing w:val="-4"/>
        </w:rPr>
        <w:t xml:space="preserve"> </w:t>
      </w:r>
      <w:bookmarkEnd w:id="9"/>
      <w:r>
        <w:rPr>
          <w:spacing w:val="-2"/>
        </w:rPr>
        <w:t>SECTIONS:</w:t>
      </w:r>
    </w:p>
    <w:p w14:paraId="2193855A" w14:textId="77777777" w:rsidR="00016D9F" w:rsidRDefault="00016D9F">
      <w:pPr>
        <w:pStyle w:val="BodyText"/>
        <w:spacing w:before="1"/>
        <w:rPr>
          <w:b/>
        </w:rPr>
      </w:pPr>
    </w:p>
    <w:p w14:paraId="2193855B" w14:textId="6FDA92DB" w:rsidR="00016D9F" w:rsidRDefault="005B189C">
      <w:pPr>
        <w:pStyle w:val="Heading3"/>
        <w:spacing w:before="1"/>
      </w:pPr>
      <w:bookmarkStart w:id="10" w:name="General_Application_Section:"/>
      <w:bookmarkEnd w:id="10"/>
      <w:r>
        <w:t>General</w:t>
      </w:r>
      <w:r w:rsidR="00D6308D">
        <w:t xml:space="preserve"> Instructions for New</w:t>
      </w:r>
      <w:r>
        <w:rPr>
          <w:spacing w:val="-5"/>
        </w:rPr>
        <w:t xml:space="preserve"> </w:t>
      </w:r>
      <w:r>
        <w:t>Applica</w:t>
      </w:r>
      <w:r w:rsidR="00AE5D85">
        <w:t>nts</w:t>
      </w:r>
      <w:r>
        <w:rPr>
          <w:spacing w:val="-2"/>
        </w:rPr>
        <w:t>:</w:t>
      </w:r>
    </w:p>
    <w:p w14:paraId="2193855C" w14:textId="23D6E5DA" w:rsidR="00016D9F" w:rsidRDefault="005B189C" w:rsidP="008D4A27">
      <w:pPr>
        <w:pStyle w:val="BodyText"/>
        <w:ind w:left="552" w:right="413"/>
        <w:jc w:val="both"/>
      </w:pPr>
      <w:r>
        <w:t>To</w:t>
      </w:r>
      <w:r>
        <w:rPr>
          <w:spacing w:val="-4"/>
        </w:rPr>
        <w:t xml:space="preserve"> </w:t>
      </w:r>
      <w:r>
        <w:t>complete</w:t>
      </w:r>
      <w:r>
        <w:rPr>
          <w:spacing w:val="-3"/>
        </w:rPr>
        <w:t xml:space="preserve"> </w:t>
      </w:r>
      <w:r>
        <w:t>an</w:t>
      </w:r>
      <w:r>
        <w:rPr>
          <w:spacing w:val="-3"/>
        </w:rPr>
        <w:t xml:space="preserve"> </w:t>
      </w:r>
      <w:r>
        <w:t>application</w:t>
      </w:r>
      <w:r>
        <w:rPr>
          <w:spacing w:val="-3"/>
        </w:rPr>
        <w:t xml:space="preserve"> </w:t>
      </w:r>
      <w:r>
        <w:t>for</w:t>
      </w:r>
      <w:r>
        <w:rPr>
          <w:spacing w:val="-4"/>
        </w:rPr>
        <w:t xml:space="preserve"> </w:t>
      </w:r>
      <w:r>
        <w:t>FVPSA</w:t>
      </w:r>
      <w:r>
        <w:rPr>
          <w:spacing w:val="-4"/>
        </w:rPr>
        <w:t xml:space="preserve"> </w:t>
      </w:r>
      <w:r>
        <w:t>funding</w:t>
      </w:r>
      <w:r>
        <w:rPr>
          <w:spacing w:val="-4"/>
        </w:rPr>
        <w:t xml:space="preserve"> </w:t>
      </w:r>
      <w:r>
        <w:t>you</w:t>
      </w:r>
      <w:r>
        <w:rPr>
          <w:spacing w:val="-4"/>
        </w:rPr>
        <w:t xml:space="preserve"> </w:t>
      </w:r>
      <w:r>
        <w:t>must</w:t>
      </w:r>
      <w:r>
        <w:rPr>
          <w:spacing w:val="-3"/>
        </w:rPr>
        <w:t xml:space="preserve"> </w:t>
      </w:r>
      <w:r>
        <w:t>register</w:t>
      </w:r>
      <w:r>
        <w:rPr>
          <w:spacing w:val="-5"/>
        </w:rPr>
        <w:t xml:space="preserve"> </w:t>
      </w:r>
      <w:r>
        <w:t>with</w:t>
      </w:r>
      <w:r>
        <w:rPr>
          <w:spacing w:val="-2"/>
        </w:rPr>
        <w:t xml:space="preserve"> </w:t>
      </w:r>
      <w:r>
        <w:t>Alabama</w:t>
      </w:r>
      <w:r>
        <w:rPr>
          <w:spacing w:val="-3"/>
        </w:rPr>
        <w:t xml:space="preserve"> </w:t>
      </w:r>
      <w:r>
        <w:t>Grants.</w:t>
      </w:r>
      <w:r>
        <w:rPr>
          <w:spacing w:val="-2"/>
        </w:rPr>
        <w:t xml:space="preserve"> </w:t>
      </w:r>
      <w:r>
        <w:t>Follow these steps to begin your initial registration:</w:t>
      </w:r>
    </w:p>
    <w:p w14:paraId="063CB4C4" w14:textId="77777777" w:rsidR="00060071" w:rsidRDefault="00060071" w:rsidP="008D4A27">
      <w:pPr>
        <w:pStyle w:val="BodyText"/>
        <w:ind w:left="552" w:right="413"/>
        <w:jc w:val="both"/>
      </w:pPr>
    </w:p>
    <w:p w14:paraId="2193855D" w14:textId="77777777" w:rsidR="00016D9F" w:rsidRDefault="005B189C" w:rsidP="008D4A27">
      <w:pPr>
        <w:pStyle w:val="ListParagraph"/>
        <w:numPr>
          <w:ilvl w:val="0"/>
          <w:numId w:val="2"/>
        </w:numPr>
        <w:tabs>
          <w:tab w:val="left" w:pos="1324"/>
          <w:tab w:val="left" w:pos="1325"/>
        </w:tabs>
        <w:spacing w:line="280" w:lineRule="exact"/>
        <w:ind w:left="1324"/>
        <w:jc w:val="both"/>
        <w:rPr>
          <w:sz w:val="24"/>
        </w:rPr>
      </w:pPr>
      <w:r>
        <w:rPr>
          <w:sz w:val="24"/>
        </w:rPr>
        <w:t>Navigate</w:t>
      </w:r>
      <w:r>
        <w:rPr>
          <w:spacing w:val="-3"/>
          <w:sz w:val="24"/>
        </w:rPr>
        <w:t xml:space="preserve"> </w:t>
      </w:r>
      <w:r>
        <w:rPr>
          <w:sz w:val="24"/>
        </w:rPr>
        <w:t>to</w:t>
      </w:r>
      <w:r>
        <w:rPr>
          <w:spacing w:val="-2"/>
          <w:sz w:val="24"/>
        </w:rPr>
        <w:t xml:space="preserve"> </w:t>
      </w:r>
      <w:hyperlink r:id="rId15">
        <w:r>
          <w:rPr>
            <w:color w:val="0000FF"/>
            <w:spacing w:val="-2"/>
            <w:sz w:val="24"/>
            <w:u w:val="single" w:color="0000FF"/>
          </w:rPr>
          <w:t>https://grants.alabama.gov/</w:t>
        </w:r>
      </w:hyperlink>
    </w:p>
    <w:p w14:paraId="2193855E" w14:textId="77777777" w:rsidR="00016D9F" w:rsidRDefault="005B189C" w:rsidP="008D4A27">
      <w:pPr>
        <w:pStyle w:val="ListParagraph"/>
        <w:numPr>
          <w:ilvl w:val="0"/>
          <w:numId w:val="2"/>
        </w:numPr>
        <w:tabs>
          <w:tab w:val="left" w:pos="1324"/>
          <w:tab w:val="left" w:pos="1325"/>
        </w:tabs>
        <w:spacing w:before="1" w:line="281" w:lineRule="exact"/>
        <w:ind w:left="1324" w:hanging="414"/>
        <w:jc w:val="both"/>
        <w:rPr>
          <w:sz w:val="24"/>
        </w:rPr>
      </w:pPr>
      <w:r>
        <w:rPr>
          <w:sz w:val="24"/>
        </w:rPr>
        <w:t>Have</w:t>
      </w:r>
      <w:r>
        <w:rPr>
          <w:spacing w:val="-5"/>
          <w:sz w:val="24"/>
        </w:rPr>
        <w:t xml:space="preserve"> </w:t>
      </w:r>
      <w:r>
        <w:rPr>
          <w:sz w:val="24"/>
        </w:rPr>
        <w:t>an</w:t>
      </w:r>
      <w:r>
        <w:rPr>
          <w:spacing w:val="-2"/>
          <w:sz w:val="24"/>
        </w:rPr>
        <w:t xml:space="preserve"> </w:t>
      </w:r>
      <w:r>
        <w:rPr>
          <w:sz w:val="24"/>
        </w:rPr>
        <w:t>Authorized</w:t>
      </w:r>
      <w:r>
        <w:rPr>
          <w:spacing w:val="-1"/>
          <w:sz w:val="24"/>
        </w:rPr>
        <w:t xml:space="preserve"> </w:t>
      </w:r>
      <w:r>
        <w:rPr>
          <w:sz w:val="24"/>
        </w:rPr>
        <w:t>Official</w:t>
      </w:r>
      <w:r>
        <w:rPr>
          <w:spacing w:val="-3"/>
          <w:sz w:val="24"/>
        </w:rPr>
        <w:t xml:space="preserve"> </w:t>
      </w:r>
      <w:r>
        <w:rPr>
          <w:sz w:val="24"/>
        </w:rPr>
        <w:t>(AO)</w:t>
      </w:r>
      <w:r>
        <w:rPr>
          <w:spacing w:val="-3"/>
          <w:sz w:val="24"/>
        </w:rPr>
        <w:t xml:space="preserve"> </w:t>
      </w:r>
      <w:r>
        <w:rPr>
          <w:sz w:val="24"/>
        </w:rPr>
        <w:t>for</w:t>
      </w:r>
      <w:r>
        <w:rPr>
          <w:spacing w:val="-1"/>
          <w:sz w:val="24"/>
        </w:rPr>
        <w:t xml:space="preserve"> </w:t>
      </w:r>
      <w:r>
        <w:rPr>
          <w:sz w:val="24"/>
        </w:rPr>
        <w:t>your</w:t>
      </w:r>
      <w:r>
        <w:rPr>
          <w:spacing w:val="-3"/>
          <w:sz w:val="24"/>
        </w:rPr>
        <w:t xml:space="preserve"> </w:t>
      </w:r>
      <w:r>
        <w:rPr>
          <w:sz w:val="24"/>
        </w:rPr>
        <w:t>organization</w:t>
      </w:r>
      <w:r>
        <w:rPr>
          <w:spacing w:val="-2"/>
          <w:sz w:val="24"/>
        </w:rPr>
        <w:t xml:space="preserve"> </w:t>
      </w:r>
      <w:r>
        <w:rPr>
          <w:sz w:val="24"/>
        </w:rPr>
        <w:t>register</w:t>
      </w:r>
      <w:r>
        <w:rPr>
          <w:spacing w:val="-4"/>
          <w:sz w:val="24"/>
        </w:rPr>
        <w:t xml:space="preserve"> </w:t>
      </w:r>
      <w:r>
        <w:rPr>
          <w:sz w:val="24"/>
        </w:rPr>
        <w:t>as</w:t>
      </w:r>
      <w:r>
        <w:rPr>
          <w:spacing w:val="-3"/>
          <w:sz w:val="24"/>
        </w:rPr>
        <w:t xml:space="preserve"> </w:t>
      </w:r>
      <w:r>
        <w:rPr>
          <w:sz w:val="24"/>
        </w:rPr>
        <w:t>a</w:t>
      </w:r>
      <w:r>
        <w:rPr>
          <w:spacing w:val="-2"/>
          <w:sz w:val="24"/>
        </w:rPr>
        <w:t xml:space="preserve"> </w:t>
      </w:r>
      <w:r>
        <w:rPr>
          <w:sz w:val="24"/>
        </w:rPr>
        <w:t>new</w:t>
      </w:r>
      <w:r>
        <w:rPr>
          <w:spacing w:val="-4"/>
          <w:sz w:val="24"/>
        </w:rPr>
        <w:t xml:space="preserve"> </w:t>
      </w:r>
      <w:r>
        <w:rPr>
          <w:spacing w:val="-2"/>
          <w:sz w:val="24"/>
        </w:rPr>
        <w:t>user.</w:t>
      </w:r>
    </w:p>
    <w:p w14:paraId="2193855F" w14:textId="77777777" w:rsidR="00016D9F" w:rsidRDefault="005B189C" w:rsidP="008D4A27">
      <w:pPr>
        <w:pStyle w:val="ListParagraph"/>
        <w:numPr>
          <w:ilvl w:val="0"/>
          <w:numId w:val="2"/>
        </w:numPr>
        <w:tabs>
          <w:tab w:val="left" w:pos="1324"/>
          <w:tab w:val="left" w:pos="1325"/>
        </w:tabs>
        <w:spacing w:line="281" w:lineRule="exact"/>
        <w:ind w:left="1324"/>
        <w:jc w:val="both"/>
        <w:rPr>
          <w:sz w:val="24"/>
        </w:rPr>
      </w:pPr>
      <w:r>
        <w:rPr>
          <w:sz w:val="24"/>
        </w:rPr>
        <w:t>Complete</w:t>
      </w:r>
      <w:r>
        <w:rPr>
          <w:spacing w:val="-3"/>
          <w:sz w:val="24"/>
        </w:rPr>
        <w:t xml:space="preserve"> </w:t>
      </w:r>
      <w:r>
        <w:rPr>
          <w:sz w:val="24"/>
        </w:rPr>
        <w:t>and</w:t>
      </w:r>
      <w:r>
        <w:rPr>
          <w:spacing w:val="-1"/>
          <w:sz w:val="24"/>
        </w:rPr>
        <w:t xml:space="preserve"> </w:t>
      </w:r>
      <w:r>
        <w:rPr>
          <w:sz w:val="24"/>
        </w:rPr>
        <w:t>submit</w:t>
      </w:r>
      <w:r>
        <w:rPr>
          <w:spacing w:val="-2"/>
          <w:sz w:val="24"/>
        </w:rPr>
        <w:t xml:space="preserve"> </w:t>
      </w:r>
      <w:r>
        <w:rPr>
          <w:sz w:val="24"/>
        </w:rPr>
        <w:t>a</w:t>
      </w:r>
      <w:r>
        <w:rPr>
          <w:spacing w:val="-5"/>
          <w:sz w:val="24"/>
        </w:rPr>
        <w:t xml:space="preserve"> </w:t>
      </w:r>
      <w:r>
        <w:rPr>
          <w:sz w:val="24"/>
        </w:rPr>
        <w:t>registration</w:t>
      </w:r>
      <w:r>
        <w:rPr>
          <w:spacing w:val="-2"/>
          <w:sz w:val="24"/>
        </w:rPr>
        <w:t xml:space="preserve"> request.</w:t>
      </w:r>
    </w:p>
    <w:p w14:paraId="21938560" w14:textId="77777777" w:rsidR="00016D9F" w:rsidRDefault="005B189C" w:rsidP="008D4A27">
      <w:pPr>
        <w:pStyle w:val="ListParagraph"/>
        <w:numPr>
          <w:ilvl w:val="0"/>
          <w:numId w:val="2"/>
        </w:numPr>
        <w:tabs>
          <w:tab w:val="left" w:pos="1324"/>
          <w:tab w:val="left" w:pos="1325"/>
        </w:tabs>
        <w:spacing w:line="281" w:lineRule="exact"/>
        <w:ind w:left="1324"/>
        <w:jc w:val="both"/>
        <w:rPr>
          <w:sz w:val="24"/>
        </w:rPr>
      </w:pPr>
      <w:r>
        <w:rPr>
          <w:sz w:val="24"/>
        </w:rPr>
        <w:t>Wait</w:t>
      </w:r>
      <w:r>
        <w:rPr>
          <w:spacing w:val="-4"/>
          <w:sz w:val="24"/>
        </w:rPr>
        <w:t xml:space="preserve"> </w:t>
      </w:r>
      <w:r>
        <w:rPr>
          <w:sz w:val="24"/>
        </w:rPr>
        <w:t>for</w:t>
      </w:r>
      <w:r>
        <w:rPr>
          <w:spacing w:val="-3"/>
          <w:sz w:val="24"/>
        </w:rPr>
        <w:t xml:space="preserve"> </w:t>
      </w:r>
      <w:r>
        <w:rPr>
          <w:sz w:val="24"/>
        </w:rPr>
        <w:t>an</w:t>
      </w:r>
      <w:r>
        <w:rPr>
          <w:spacing w:val="-2"/>
          <w:sz w:val="24"/>
        </w:rPr>
        <w:t xml:space="preserve"> </w:t>
      </w:r>
      <w:r>
        <w:rPr>
          <w:sz w:val="24"/>
        </w:rPr>
        <w:t>email</w:t>
      </w:r>
      <w:r>
        <w:rPr>
          <w:spacing w:val="-2"/>
          <w:sz w:val="24"/>
        </w:rPr>
        <w:t xml:space="preserve"> </w:t>
      </w:r>
      <w:r>
        <w:rPr>
          <w:sz w:val="24"/>
        </w:rPr>
        <w:t>confirmation</w:t>
      </w:r>
      <w:r>
        <w:rPr>
          <w:spacing w:val="-2"/>
          <w:sz w:val="24"/>
        </w:rPr>
        <w:t xml:space="preserve"> </w:t>
      </w:r>
      <w:r>
        <w:rPr>
          <w:sz w:val="24"/>
        </w:rPr>
        <w:t>granting</w:t>
      </w:r>
      <w:r>
        <w:rPr>
          <w:spacing w:val="-3"/>
          <w:sz w:val="24"/>
        </w:rPr>
        <w:t xml:space="preserve"> </w:t>
      </w:r>
      <w:r>
        <w:rPr>
          <w:sz w:val="24"/>
        </w:rPr>
        <w:t>access</w:t>
      </w:r>
      <w:r>
        <w:rPr>
          <w:spacing w:val="-2"/>
          <w:sz w:val="24"/>
        </w:rPr>
        <w:t xml:space="preserve"> </w:t>
      </w:r>
      <w:r>
        <w:rPr>
          <w:sz w:val="24"/>
        </w:rPr>
        <w:t>to</w:t>
      </w:r>
      <w:r>
        <w:rPr>
          <w:spacing w:val="-3"/>
          <w:sz w:val="24"/>
        </w:rPr>
        <w:t xml:space="preserve"> </w:t>
      </w:r>
      <w:r>
        <w:rPr>
          <w:sz w:val="24"/>
        </w:rPr>
        <w:t>the</w:t>
      </w:r>
      <w:r>
        <w:rPr>
          <w:spacing w:val="-1"/>
          <w:sz w:val="24"/>
        </w:rPr>
        <w:t xml:space="preserve"> </w:t>
      </w:r>
      <w:r>
        <w:rPr>
          <w:spacing w:val="-2"/>
          <w:sz w:val="24"/>
        </w:rPr>
        <w:t>system.</w:t>
      </w:r>
    </w:p>
    <w:p w14:paraId="21938561" w14:textId="77777777" w:rsidR="00016D9F" w:rsidRDefault="005B189C" w:rsidP="008D4A27">
      <w:pPr>
        <w:pStyle w:val="ListParagraph"/>
        <w:numPr>
          <w:ilvl w:val="0"/>
          <w:numId w:val="2"/>
        </w:numPr>
        <w:tabs>
          <w:tab w:val="left" w:pos="1324"/>
          <w:tab w:val="left" w:pos="1325"/>
        </w:tabs>
        <w:ind w:right="561" w:hanging="360"/>
        <w:jc w:val="both"/>
        <w:rPr>
          <w:sz w:val="24"/>
        </w:rPr>
      </w:pPr>
      <w:r>
        <w:tab/>
      </w:r>
      <w:r>
        <w:rPr>
          <w:sz w:val="24"/>
        </w:rPr>
        <w:t>After</w:t>
      </w:r>
      <w:r>
        <w:rPr>
          <w:spacing w:val="-4"/>
          <w:sz w:val="24"/>
        </w:rPr>
        <w:t xml:space="preserve"> </w:t>
      </w:r>
      <w:r>
        <w:rPr>
          <w:sz w:val="24"/>
        </w:rPr>
        <w:t>receiving</w:t>
      </w:r>
      <w:r>
        <w:rPr>
          <w:spacing w:val="-3"/>
          <w:sz w:val="24"/>
        </w:rPr>
        <w:t xml:space="preserve"> </w:t>
      </w:r>
      <w:r>
        <w:rPr>
          <w:sz w:val="24"/>
        </w:rPr>
        <w:t>the</w:t>
      </w:r>
      <w:r>
        <w:rPr>
          <w:spacing w:val="-2"/>
          <w:sz w:val="24"/>
        </w:rPr>
        <w:t xml:space="preserve"> </w:t>
      </w:r>
      <w:r>
        <w:rPr>
          <w:sz w:val="24"/>
        </w:rPr>
        <w:t>confirmation,</w:t>
      </w:r>
      <w:r>
        <w:rPr>
          <w:spacing w:val="-1"/>
          <w:sz w:val="24"/>
        </w:rPr>
        <w:t xml:space="preserve"> </w:t>
      </w:r>
      <w:r>
        <w:rPr>
          <w:sz w:val="24"/>
        </w:rPr>
        <w:t>your</w:t>
      </w:r>
      <w:r>
        <w:rPr>
          <w:spacing w:val="-3"/>
          <w:sz w:val="24"/>
        </w:rPr>
        <w:t xml:space="preserve"> </w:t>
      </w:r>
      <w:r>
        <w:rPr>
          <w:sz w:val="24"/>
        </w:rPr>
        <w:t>AO</w:t>
      </w:r>
      <w:r>
        <w:rPr>
          <w:spacing w:val="-3"/>
          <w:sz w:val="24"/>
        </w:rPr>
        <w:t xml:space="preserve"> </w:t>
      </w:r>
      <w:r>
        <w:rPr>
          <w:sz w:val="24"/>
        </w:rPr>
        <w:t>can</w:t>
      </w:r>
      <w:r>
        <w:rPr>
          <w:spacing w:val="-2"/>
          <w:sz w:val="24"/>
        </w:rPr>
        <w:t xml:space="preserve"> </w:t>
      </w:r>
      <w:r>
        <w:rPr>
          <w:sz w:val="24"/>
        </w:rPr>
        <w:t>login</w:t>
      </w:r>
      <w:r>
        <w:rPr>
          <w:spacing w:val="-2"/>
          <w:sz w:val="24"/>
        </w:rPr>
        <w:t xml:space="preserve"> </w:t>
      </w:r>
      <w:r>
        <w:rPr>
          <w:sz w:val="24"/>
        </w:rPr>
        <w:t>to</w:t>
      </w:r>
      <w:r>
        <w:rPr>
          <w:spacing w:val="-3"/>
          <w:sz w:val="24"/>
        </w:rPr>
        <w:t xml:space="preserve"> </w:t>
      </w:r>
      <w:r>
        <w:rPr>
          <w:sz w:val="24"/>
        </w:rPr>
        <w:t>the</w:t>
      </w:r>
      <w:r>
        <w:rPr>
          <w:spacing w:val="-2"/>
          <w:sz w:val="24"/>
        </w:rPr>
        <w:t xml:space="preserve"> </w:t>
      </w:r>
      <w:r>
        <w:rPr>
          <w:sz w:val="24"/>
        </w:rPr>
        <w:t>system</w:t>
      </w:r>
      <w:r>
        <w:rPr>
          <w:spacing w:val="-3"/>
          <w:sz w:val="24"/>
        </w:rPr>
        <w:t xml:space="preserve"> </w:t>
      </w:r>
      <w:r>
        <w:rPr>
          <w:sz w:val="24"/>
        </w:rPr>
        <w:t>and</w:t>
      </w:r>
      <w:r>
        <w:rPr>
          <w:spacing w:val="-4"/>
          <w:sz w:val="24"/>
        </w:rPr>
        <w:t xml:space="preserve"> </w:t>
      </w:r>
      <w:r>
        <w:rPr>
          <w:sz w:val="24"/>
        </w:rPr>
        <w:t>designate</w:t>
      </w:r>
      <w:r>
        <w:rPr>
          <w:spacing w:val="-2"/>
          <w:sz w:val="24"/>
        </w:rPr>
        <w:t xml:space="preserve"> </w:t>
      </w:r>
      <w:r>
        <w:rPr>
          <w:sz w:val="24"/>
        </w:rPr>
        <w:t>access</w:t>
      </w:r>
      <w:r>
        <w:rPr>
          <w:spacing w:val="-2"/>
          <w:sz w:val="24"/>
        </w:rPr>
        <w:t xml:space="preserve"> </w:t>
      </w:r>
      <w:r>
        <w:rPr>
          <w:sz w:val="24"/>
        </w:rPr>
        <w:t>to your organizational account to other staff members as appropriate. (See the Grantee Admin Manual or Grantee Admin Training Video under the Alabama Grants’ Training Materials section)</w:t>
      </w:r>
    </w:p>
    <w:p w14:paraId="21938562" w14:textId="77777777" w:rsidR="00016D9F" w:rsidRDefault="00016D9F" w:rsidP="008D4A27">
      <w:pPr>
        <w:pStyle w:val="BodyText"/>
        <w:spacing w:before="11"/>
        <w:jc w:val="both"/>
        <w:rPr>
          <w:sz w:val="23"/>
        </w:rPr>
      </w:pPr>
    </w:p>
    <w:p w14:paraId="21938563" w14:textId="6F0B4529" w:rsidR="00016D9F" w:rsidRDefault="005B189C" w:rsidP="008D4A27">
      <w:pPr>
        <w:pStyle w:val="BodyText"/>
        <w:ind w:left="552" w:right="413"/>
        <w:jc w:val="both"/>
      </w:pPr>
      <w:r>
        <w:t>After</w:t>
      </w:r>
      <w:r>
        <w:rPr>
          <w:spacing w:val="-5"/>
        </w:rPr>
        <w:t xml:space="preserve"> </w:t>
      </w:r>
      <w:r>
        <w:t>successfully</w:t>
      </w:r>
      <w:r>
        <w:rPr>
          <w:spacing w:val="-4"/>
        </w:rPr>
        <w:t xml:space="preserve"> </w:t>
      </w:r>
      <w:r>
        <w:t>registering</w:t>
      </w:r>
      <w:r>
        <w:rPr>
          <w:spacing w:val="-4"/>
        </w:rPr>
        <w:t xml:space="preserve"> </w:t>
      </w:r>
      <w:r>
        <w:t>in</w:t>
      </w:r>
      <w:r>
        <w:rPr>
          <w:spacing w:val="-3"/>
        </w:rPr>
        <w:t xml:space="preserve"> </w:t>
      </w:r>
      <w:r>
        <w:t>the</w:t>
      </w:r>
      <w:r>
        <w:rPr>
          <w:spacing w:val="-3"/>
        </w:rPr>
        <w:t xml:space="preserve"> </w:t>
      </w:r>
      <w:r>
        <w:t>system,</w:t>
      </w:r>
      <w:r>
        <w:rPr>
          <w:spacing w:val="-2"/>
        </w:rPr>
        <w:t xml:space="preserve"> </w:t>
      </w:r>
      <w:r>
        <w:t>an</w:t>
      </w:r>
      <w:r>
        <w:rPr>
          <w:spacing w:val="-5"/>
        </w:rPr>
        <w:t xml:space="preserve"> </w:t>
      </w:r>
      <w:r w:rsidR="00874DAF">
        <w:t>AO</w:t>
      </w:r>
      <w:r>
        <w:rPr>
          <w:spacing w:val="-4"/>
        </w:rPr>
        <w:t xml:space="preserve"> </w:t>
      </w:r>
      <w:r>
        <w:t>can</w:t>
      </w:r>
      <w:r>
        <w:rPr>
          <w:spacing w:val="-1"/>
        </w:rPr>
        <w:t xml:space="preserve"> </w:t>
      </w:r>
      <w:r>
        <w:t>add</w:t>
      </w:r>
      <w:r>
        <w:rPr>
          <w:spacing w:val="-2"/>
        </w:rPr>
        <w:t xml:space="preserve"> </w:t>
      </w:r>
      <w:r>
        <w:t>new</w:t>
      </w:r>
      <w:r>
        <w:rPr>
          <w:spacing w:val="-4"/>
        </w:rPr>
        <w:t xml:space="preserve"> </w:t>
      </w:r>
      <w:r>
        <w:t>members</w:t>
      </w:r>
      <w:r>
        <w:rPr>
          <w:spacing w:val="-3"/>
        </w:rPr>
        <w:t xml:space="preserve"> </w:t>
      </w:r>
      <w:r>
        <w:t>through the Organizational Members section. Each agency member can be assigned one of three roles:</w:t>
      </w:r>
    </w:p>
    <w:p w14:paraId="21938564" w14:textId="77777777" w:rsidR="00016D9F" w:rsidRDefault="00016D9F" w:rsidP="008D4A27">
      <w:pPr>
        <w:jc w:val="both"/>
        <w:sectPr w:rsidR="00016D9F" w:rsidSect="00380F5A">
          <w:type w:val="continuous"/>
          <w:pgSz w:w="12240" w:h="15840"/>
          <w:pgMar w:top="1000" w:right="680" w:bottom="620" w:left="600" w:header="0" w:footer="434" w:gutter="0"/>
          <w:cols w:space="720"/>
        </w:sectPr>
      </w:pPr>
    </w:p>
    <w:p w14:paraId="21938565" w14:textId="6A60331A" w:rsidR="00016D9F" w:rsidRDefault="005B189C" w:rsidP="008D4A27">
      <w:pPr>
        <w:pStyle w:val="BodyText"/>
        <w:spacing w:before="80"/>
        <w:ind w:left="552" w:right="413"/>
        <w:jc w:val="both"/>
      </w:pPr>
      <w:r>
        <w:lastRenderedPageBreak/>
        <w:t>Subrecipient Viewer, Subrecipient Staff, and Subrecipient Admin. The role of a Subrecipient Viewer only allows individuals in those roles to view information within the system. The role of Subrecipient</w:t>
      </w:r>
      <w:r>
        <w:rPr>
          <w:spacing w:val="-2"/>
        </w:rPr>
        <w:t xml:space="preserve"> </w:t>
      </w:r>
      <w:r>
        <w:t>Staff</w:t>
      </w:r>
      <w:r>
        <w:rPr>
          <w:spacing w:val="-3"/>
        </w:rPr>
        <w:t xml:space="preserve"> </w:t>
      </w:r>
      <w:r>
        <w:t>allows</w:t>
      </w:r>
      <w:r>
        <w:rPr>
          <w:spacing w:val="-2"/>
        </w:rPr>
        <w:t xml:space="preserve"> </w:t>
      </w:r>
      <w:r>
        <w:t>individuals</w:t>
      </w:r>
      <w:r>
        <w:rPr>
          <w:spacing w:val="-2"/>
        </w:rPr>
        <w:t xml:space="preserve"> </w:t>
      </w:r>
      <w:r>
        <w:t>to</w:t>
      </w:r>
      <w:r>
        <w:rPr>
          <w:spacing w:val="-5"/>
        </w:rPr>
        <w:t xml:space="preserve"> </w:t>
      </w:r>
      <w:r>
        <w:t>enter</w:t>
      </w:r>
      <w:r>
        <w:rPr>
          <w:spacing w:val="-3"/>
        </w:rPr>
        <w:t xml:space="preserve"> </w:t>
      </w:r>
      <w:r>
        <w:t>or</w:t>
      </w:r>
      <w:r>
        <w:rPr>
          <w:spacing w:val="-3"/>
        </w:rPr>
        <w:t xml:space="preserve"> </w:t>
      </w:r>
      <w:r>
        <w:t>alter</w:t>
      </w:r>
      <w:r>
        <w:rPr>
          <w:spacing w:val="-4"/>
        </w:rPr>
        <w:t xml:space="preserve"> </w:t>
      </w:r>
      <w:r>
        <w:t>information</w:t>
      </w:r>
      <w:r>
        <w:rPr>
          <w:spacing w:val="-2"/>
        </w:rPr>
        <w:t xml:space="preserve"> </w:t>
      </w:r>
      <w:r>
        <w:t>but</w:t>
      </w:r>
      <w:r>
        <w:rPr>
          <w:spacing w:val="-2"/>
        </w:rPr>
        <w:t xml:space="preserve"> </w:t>
      </w:r>
      <w:r>
        <w:t>does</w:t>
      </w:r>
      <w:r>
        <w:rPr>
          <w:spacing w:val="-2"/>
        </w:rPr>
        <w:t xml:space="preserve"> </w:t>
      </w:r>
      <w:r>
        <w:t>not</w:t>
      </w:r>
      <w:r>
        <w:rPr>
          <w:spacing w:val="-2"/>
        </w:rPr>
        <w:t xml:space="preserve"> </w:t>
      </w:r>
      <w:r w:rsidR="008F3A56">
        <w:rPr>
          <w:spacing w:val="-2"/>
        </w:rPr>
        <w:t xml:space="preserve">give those individuals </w:t>
      </w:r>
      <w:r>
        <w:t>the</w:t>
      </w:r>
      <w:r>
        <w:rPr>
          <w:spacing w:val="-2"/>
        </w:rPr>
        <w:t xml:space="preserve"> </w:t>
      </w:r>
      <w:r>
        <w:t>ability</w:t>
      </w:r>
      <w:r>
        <w:rPr>
          <w:spacing w:val="-6"/>
        </w:rPr>
        <w:t xml:space="preserve"> </w:t>
      </w:r>
      <w:r>
        <w:t>to submit or accept documents. The role of Subrecipient Admin receive</w:t>
      </w:r>
      <w:r w:rsidR="008F3A56">
        <w:t>s</w:t>
      </w:r>
      <w:r>
        <w:t xml:space="preserve"> full access within the </w:t>
      </w:r>
      <w:r>
        <w:rPr>
          <w:spacing w:val="-2"/>
        </w:rPr>
        <w:t>system.</w:t>
      </w:r>
    </w:p>
    <w:p w14:paraId="2193856A" w14:textId="77777777" w:rsidR="00016D9F" w:rsidRDefault="00016D9F" w:rsidP="008D4A27">
      <w:pPr>
        <w:pStyle w:val="BodyText"/>
        <w:spacing w:before="11"/>
        <w:jc w:val="both"/>
        <w:rPr>
          <w:i/>
          <w:sz w:val="23"/>
        </w:rPr>
      </w:pPr>
    </w:p>
    <w:p w14:paraId="2193856B" w14:textId="0795526D" w:rsidR="00016D9F" w:rsidRDefault="005B189C" w:rsidP="008D4A27">
      <w:pPr>
        <w:pStyle w:val="BodyText"/>
        <w:ind w:left="552" w:right="413"/>
        <w:jc w:val="both"/>
      </w:pPr>
      <w:r>
        <w:t xml:space="preserve">After logging in, you will arrive at your personal dashboard. Here you will see the ‘My Tasks’, ‘My Opportunities’, and ‘Announcements’ panels. The My Opportunities panel is where you find links to complete applications for different funding opportunities. Funding opportunities will only be </w:t>
      </w:r>
      <w:r w:rsidR="007A0178">
        <w:t>viewable</w:t>
      </w:r>
      <w:r>
        <w:t xml:space="preserve"> once the period opens for application and will disappear once the application period closes. After</w:t>
      </w:r>
      <w:r>
        <w:rPr>
          <w:spacing w:val="-4"/>
        </w:rPr>
        <w:t xml:space="preserve"> </w:t>
      </w:r>
      <w:r>
        <w:t>you</w:t>
      </w:r>
      <w:r>
        <w:rPr>
          <w:spacing w:val="-3"/>
        </w:rPr>
        <w:t xml:space="preserve"> </w:t>
      </w:r>
      <w:r>
        <w:t>select</w:t>
      </w:r>
      <w:r>
        <w:rPr>
          <w:spacing w:val="-2"/>
        </w:rPr>
        <w:t xml:space="preserve"> </w:t>
      </w:r>
      <w:r>
        <w:t>the</w:t>
      </w:r>
      <w:r>
        <w:rPr>
          <w:spacing w:val="-2"/>
        </w:rPr>
        <w:t xml:space="preserve"> </w:t>
      </w:r>
      <w:r>
        <w:t>funding</w:t>
      </w:r>
      <w:r>
        <w:rPr>
          <w:spacing w:val="-3"/>
        </w:rPr>
        <w:t xml:space="preserve"> </w:t>
      </w:r>
      <w:r>
        <w:t>opportunity,</w:t>
      </w:r>
      <w:r>
        <w:rPr>
          <w:spacing w:val="-1"/>
        </w:rPr>
        <w:t xml:space="preserve"> </w:t>
      </w:r>
      <w:r>
        <w:t>you</w:t>
      </w:r>
      <w:r>
        <w:rPr>
          <w:spacing w:val="-5"/>
        </w:rPr>
        <w:t xml:space="preserve"> </w:t>
      </w:r>
      <w:r>
        <w:t>will</w:t>
      </w:r>
      <w:r>
        <w:rPr>
          <w:spacing w:val="-3"/>
        </w:rPr>
        <w:t xml:space="preserve"> </w:t>
      </w:r>
      <w:r>
        <w:t>select</w:t>
      </w:r>
      <w:r>
        <w:rPr>
          <w:spacing w:val="-2"/>
        </w:rPr>
        <w:t xml:space="preserve"> </w:t>
      </w:r>
      <w:r>
        <w:t>whether</w:t>
      </w:r>
      <w:r>
        <w:rPr>
          <w:spacing w:val="-3"/>
        </w:rPr>
        <w:t xml:space="preserve"> </w:t>
      </w:r>
      <w:r>
        <w:t>you</w:t>
      </w:r>
      <w:r>
        <w:rPr>
          <w:spacing w:val="-1"/>
        </w:rPr>
        <w:t xml:space="preserve"> </w:t>
      </w:r>
      <w:r>
        <w:t>agree</w:t>
      </w:r>
      <w:r>
        <w:rPr>
          <w:spacing w:val="-2"/>
        </w:rPr>
        <w:t xml:space="preserve"> </w:t>
      </w:r>
      <w:r>
        <w:t>or</w:t>
      </w:r>
      <w:r>
        <w:rPr>
          <w:spacing w:val="-3"/>
        </w:rPr>
        <w:t xml:space="preserve"> </w:t>
      </w:r>
      <w:r>
        <w:t>decline</w:t>
      </w:r>
      <w:r>
        <w:rPr>
          <w:spacing w:val="-2"/>
        </w:rPr>
        <w:t xml:space="preserve"> </w:t>
      </w:r>
      <w:r>
        <w:t>to</w:t>
      </w:r>
      <w:r>
        <w:rPr>
          <w:spacing w:val="-3"/>
        </w:rPr>
        <w:t xml:space="preserve"> </w:t>
      </w:r>
      <w:r>
        <w:t>begin</w:t>
      </w:r>
      <w:r>
        <w:rPr>
          <w:spacing w:val="-2"/>
        </w:rPr>
        <w:t xml:space="preserve"> </w:t>
      </w:r>
      <w:r>
        <w:t xml:space="preserve">the selected application. After you agree to begin the application, you will be directed to application landing page where you can begin completing the application. On your dashboard, your application will be found in the </w:t>
      </w:r>
      <w:r w:rsidR="007A0178">
        <w:t>‘</w:t>
      </w:r>
      <w:r>
        <w:t>My Tasks</w:t>
      </w:r>
      <w:r w:rsidR="007A0178">
        <w:t>’</w:t>
      </w:r>
      <w:r>
        <w:t xml:space="preserve"> panel, where it can be accessed until you submit or cancel the application.</w:t>
      </w:r>
    </w:p>
    <w:p w14:paraId="2193856C" w14:textId="77777777" w:rsidR="00016D9F" w:rsidRDefault="00016D9F" w:rsidP="008D4A27">
      <w:pPr>
        <w:pStyle w:val="BodyText"/>
        <w:spacing w:before="11"/>
        <w:jc w:val="both"/>
        <w:rPr>
          <w:sz w:val="23"/>
        </w:rPr>
      </w:pPr>
    </w:p>
    <w:p w14:paraId="27E3E9D9" w14:textId="6D8F005F" w:rsidR="00A3066C" w:rsidRDefault="00A3066C">
      <w:pPr>
        <w:pStyle w:val="BodyText"/>
        <w:ind w:left="552" w:right="588"/>
      </w:pPr>
    </w:p>
    <w:p w14:paraId="220E34D9" w14:textId="4C585771" w:rsidR="00A3066C" w:rsidRDefault="002B09E6">
      <w:pPr>
        <w:pStyle w:val="BodyText"/>
        <w:ind w:left="552" w:right="588"/>
        <w:rPr>
          <w:b/>
          <w:bCs/>
        </w:rPr>
      </w:pPr>
      <w:r>
        <w:rPr>
          <w:b/>
          <w:bCs/>
        </w:rPr>
        <w:t>General Instructions for Previous Applicants</w:t>
      </w:r>
    </w:p>
    <w:p w14:paraId="741F775E" w14:textId="763351DF" w:rsidR="002B09E6" w:rsidRDefault="002B09E6">
      <w:pPr>
        <w:pStyle w:val="BodyText"/>
        <w:ind w:left="552" w:right="588"/>
        <w:rPr>
          <w:b/>
          <w:bCs/>
        </w:rPr>
      </w:pPr>
    </w:p>
    <w:p w14:paraId="389726A7" w14:textId="02D8EC9C" w:rsidR="00A727B0" w:rsidRDefault="00A727B0" w:rsidP="00A727B0">
      <w:pPr>
        <w:pStyle w:val="BodyText"/>
        <w:ind w:left="552" w:right="588"/>
      </w:pPr>
      <w:r w:rsidRPr="00A727B0">
        <w:t xml:space="preserve">Navigate to </w:t>
      </w:r>
      <w:hyperlink r:id="rId16" w:history="1">
        <w:r w:rsidR="005B6311" w:rsidRPr="009E49C5">
          <w:rPr>
            <w:rStyle w:val="Hyperlink"/>
          </w:rPr>
          <w:t>https://grants.alabama.gov</w:t>
        </w:r>
      </w:hyperlink>
      <w:r w:rsidR="005B6311">
        <w:t xml:space="preserve"> </w:t>
      </w:r>
    </w:p>
    <w:p w14:paraId="56F9D6E4" w14:textId="77777777" w:rsidR="005B6311" w:rsidRPr="00A727B0" w:rsidRDefault="005B6311" w:rsidP="00A727B0">
      <w:pPr>
        <w:pStyle w:val="BodyText"/>
        <w:ind w:left="552" w:right="588"/>
      </w:pPr>
    </w:p>
    <w:p w14:paraId="29D8DA9D" w14:textId="0687DB3F" w:rsidR="002B09E6" w:rsidRDefault="00A727B0" w:rsidP="008D4A27">
      <w:pPr>
        <w:pStyle w:val="BodyText"/>
        <w:ind w:left="552" w:right="588"/>
        <w:jc w:val="both"/>
      </w:pPr>
      <w:r w:rsidRPr="00A727B0">
        <w:t xml:space="preserve">After logging in, you will arrive at your personal dashboard. Here you will see the ‘My Tasks’, ‘My Opportunities’, and ‘Announcements’ panels. The </w:t>
      </w:r>
      <w:r w:rsidR="009E3AD1">
        <w:t>‘</w:t>
      </w:r>
      <w:r w:rsidRPr="00A727B0">
        <w:t>My Opportunities</w:t>
      </w:r>
      <w:r w:rsidR="009E3AD1">
        <w:t>’</w:t>
      </w:r>
      <w:r w:rsidRPr="00A727B0">
        <w:t xml:space="preserve"> panel is where you find links to complete applications for different funding opportunities. Funding opportunities will only be </w:t>
      </w:r>
      <w:r w:rsidR="00BF693D">
        <w:t>viewable</w:t>
      </w:r>
      <w:r w:rsidRPr="00A727B0">
        <w:t xml:space="preserve"> once the period opens for application and will disappear once the application period closes. After you select the funding opportunity, you will select whether you agree or decline to begin the selected application. This is also where you can elect to copy your previous application forward</w:t>
      </w:r>
      <w:r w:rsidR="00821106">
        <w:t>.</w:t>
      </w:r>
    </w:p>
    <w:p w14:paraId="389FF0FD" w14:textId="6AECDDA5" w:rsidR="005511ED" w:rsidRDefault="005511ED" w:rsidP="008D4A27">
      <w:pPr>
        <w:pStyle w:val="BodyText"/>
        <w:ind w:left="552" w:right="588"/>
        <w:jc w:val="both"/>
      </w:pPr>
    </w:p>
    <w:p w14:paraId="1BFFE493" w14:textId="052864EF" w:rsidR="005511ED" w:rsidRDefault="005511ED" w:rsidP="008D4A27">
      <w:pPr>
        <w:pStyle w:val="BodyText"/>
        <w:ind w:left="552" w:right="588"/>
        <w:jc w:val="both"/>
      </w:pPr>
      <w:r w:rsidRPr="005511ED">
        <w:t xml:space="preserve">After you agree to begin the application, you will be directed to application landing page where you can begin completing the application. On your dashboard, your application will be found in the </w:t>
      </w:r>
      <w:r w:rsidR="00BF693D">
        <w:t>‘</w:t>
      </w:r>
      <w:r w:rsidRPr="005511ED">
        <w:t>My Tasks</w:t>
      </w:r>
      <w:r w:rsidR="00BF693D">
        <w:t>’</w:t>
      </w:r>
      <w:r w:rsidRPr="005511ED">
        <w:t xml:space="preserve"> panel, where it can be accessed until you submit or cancel the application.</w:t>
      </w:r>
    </w:p>
    <w:p w14:paraId="2E4D611C" w14:textId="04002455" w:rsidR="005511ED" w:rsidRDefault="005511ED" w:rsidP="008D4A27">
      <w:pPr>
        <w:pStyle w:val="BodyText"/>
        <w:ind w:left="552" w:right="588"/>
        <w:jc w:val="both"/>
      </w:pPr>
    </w:p>
    <w:p w14:paraId="5059A14C" w14:textId="4184E52D" w:rsidR="005511ED" w:rsidRDefault="005B6311" w:rsidP="008D4A27">
      <w:pPr>
        <w:pStyle w:val="BodyText"/>
        <w:ind w:left="552" w:right="588"/>
        <w:jc w:val="both"/>
      </w:pPr>
      <w:r w:rsidRPr="005B6311">
        <w:t>As you complete your application it is imperative that the application be clear, complete, and concise. If the project is not adequately described in the application, it will be impossible to conduct a thorough review of the application. Each narrative should be presented in a manner that is easily understood.</w:t>
      </w:r>
    </w:p>
    <w:p w14:paraId="7D180DAF" w14:textId="1ED1EA89" w:rsidR="00821106" w:rsidRDefault="00821106" w:rsidP="00A727B0">
      <w:pPr>
        <w:pStyle w:val="BodyText"/>
        <w:ind w:left="1440" w:right="588"/>
      </w:pPr>
    </w:p>
    <w:p w14:paraId="21938570" w14:textId="40413B64" w:rsidR="00016D9F" w:rsidRPr="00B03FD7" w:rsidRDefault="005B189C" w:rsidP="008D4A27">
      <w:pPr>
        <w:pStyle w:val="ListParagraph"/>
        <w:numPr>
          <w:ilvl w:val="0"/>
          <w:numId w:val="7"/>
        </w:numPr>
        <w:tabs>
          <w:tab w:val="left" w:pos="1992"/>
        </w:tabs>
        <w:spacing w:before="193" w:line="235" w:lineRule="auto"/>
        <w:ind w:right="497"/>
        <w:jc w:val="both"/>
        <w:rPr>
          <w:sz w:val="24"/>
        </w:rPr>
      </w:pPr>
      <w:r w:rsidRPr="00B03FD7">
        <w:rPr>
          <w:b/>
          <w:sz w:val="24"/>
        </w:rPr>
        <w:t xml:space="preserve">Match Requirement. </w:t>
      </w:r>
      <w:r w:rsidRPr="00B03FD7">
        <w:rPr>
          <w:sz w:val="24"/>
        </w:rPr>
        <w:t xml:space="preserve">The purpose of matching contributions is to increase the </w:t>
      </w:r>
      <w:proofErr w:type="gramStart"/>
      <w:r w:rsidRPr="00B03FD7">
        <w:rPr>
          <w:sz w:val="24"/>
        </w:rPr>
        <w:t>amount</w:t>
      </w:r>
      <w:proofErr w:type="gramEnd"/>
      <w:r w:rsidRPr="00B03FD7">
        <w:rPr>
          <w:sz w:val="24"/>
        </w:rPr>
        <w:t xml:space="preserve"> of resources available to the projects supported by grant funds. All funds designated</w:t>
      </w:r>
      <w:r w:rsidRPr="00B03FD7">
        <w:rPr>
          <w:spacing w:val="-2"/>
          <w:sz w:val="24"/>
        </w:rPr>
        <w:t xml:space="preserve"> </w:t>
      </w:r>
      <w:r w:rsidRPr="00B03FD7">
        <w:rPr>
          <w:sz w:val="24"/>
        </w:rPr>
        <w:t>as</w:t>
      </w:r>
      <w:r w:rsidRPr="00B03FD7">
        <w:rPr>
          <w:spacing w:val="-4"/>
          <w:sz w:val="24"/>
        </w:rPr>
        <w:t xml:space="preserve"> </w:t>
      </w:r>
      <w:r w:rsidRPr="00B03FD7">
        <w:rPr>
          <w:sz w:val="24"/>
        </w:rPr>
        <w:t>match</w:t>
      </w:r>
      <w:r w:rsidRPr="00B03FD7">
        <w:rPr>
          <w:spacing w:val="-4"/>
          <w:sz w:val="24"/>
        </w:rPr>
        <w:t xml:space="preserve"> </w:t>
      </w:r>
      <w:r w:rsidRPr="00B03FD7">
        <w:rPr>
          <w:sz w:val="24"/>
        </w:rPr>
        <w:t>are</w:t>
      </w:r>
      <w:r w:rsidRPr="00B03FD7">
        <w:rPr>
          <w:spacing w:val="-3"/>
          <w:sz w:val="24"/>
        </w:rPr>
        <w:t xml:space="preserve"> </w:t>
      </w:r>
      <w:r w:rsidRPr="00B03FD7">
        <w:rPr>
          <w:sz w:val="24"/>
        </w:rPr>
        <w:t>restricted</w:t>
      </w:r>
      <w:r w:rsidRPr="00B03FD7">
        <w:rPr>
          <w:spacing w:val="-2"/>
          <w:sz w:val="24"/>
        </w:rPr>
        <w:t xml:space="preserve"> </w:t>
      </w:r>
      <w:r w:rsidRPr="00B03FD7">
        <w:rPr>
          <w:sz w:val="24"/>
        </w:rPr>
        <w:t>to</w:t>
      </w:r>
      <w:r w:rsidRPr="00B03FD7">
        <w:rPr>
          <w:spacing w:val="-4"/>
          <w:sz w:val="24"/>
        </w:rPr>
        <w:t xml:space="preserve"> </w:t>
      </w:r>
      <w:r w:rsidRPr="00B03FD7">
        <w:rPr>
          <w:sz w:val="24"/>
        </w:rPr>
        <w:t>the</w:t>
      </w:r>
      <w:r w:rsidRPr="00B03FD7">
        <w:rPr>
          <w:spacing w:val="-3"/>
          <w:sz w:val="24"/>
        </w:rPr>
        <w:t xml:space="preserve"> </w:t>
      </w:r>
      <w:r w:rsidRPr="00B03FD7">
        <w:rPr>
          <w:sz w:val="24"/>
        </w:rPr>
        <w:t>same</w:t>
      </w:r>
      <w:r w:rsidRPr="00B03FD7">
        <w:rPr>
          <w:spacing w:val="-5"/>
          <w:sz w:val="24"/>
        </w:rPr>
        <w:t xml:space="preserve"> </w:t>
      </w:r>
      <w:r w:rsidRPr="00B03FD7">
        <w:rPr>
          <w:sz w:val="24"/>
        </w:rPr>
        <w:t>uses</w:t>
      </w:r>
      <w:r w:rsidRPr="00B03FD7">
        <w:rPr>
          <w:spacing w:val="-3"/>
          <w:sz w:val="24"/>
        </w:rPr>
        <w:t xml:space="preserve"> </w:t>
      </w:r>
      <w:r w:rsidRPr="00B03FD7">
        <w:rPr>
          <w:sz w:val="24"/>
        </w:rPr>
        <w:t>as</w:t>
      </w:r>
      <w:r w:rsidRPr="00B03FD7">
        <w:rPr>
          <w:spacing w:val="-4"/>
          <w:sz w:val="24"/>
        </w:rPr>
        <w:t xml:space="preserve"> </w:t>
      </w:r>
      <w:r w:rsidRPr="00B03FD7">
        <w:rPr>
          <w:sz w:val="24"/>
        </w:rPr>
        <w:t>the</w:t>
      </w:r>
      <w:r w:rsidRPr="00B03FD7">
        <w:rPr>
          <w:spacing w:val="-3"/>
          <w:sz w:val="24"/>
        </w:rPr>
        <w:t xml:space="preserve"> </w:t>
      </w:r>
      <w:r w:rsidRPr="00B03FD7">
        <w:rPr>
          <w:sz w:val="24"/>
        </w:rPr>
        <w:t>grant</w:t>
      </w:r>
      <w:r w:rsidRPr="00B03FD7">
        <w:rPr>
          <w:spacing w:val="-3"/>
          <w:sz w:val="24"/>
        </w:rPr>
        <w:t xml:space="preserve"> </w:t>
      </w:r>
      <w:r w:rsidRPr="00B03FD7">
        <w:rPr>
          <w:sz w:val="24"/>
        </w:rPr>
        <w:t>funds</w:t>
      </w:r>
      <w:r w:rsidRPr="00B03FD7">
        <w:rPr>
          <w:spacing w:val="-3"/>
          <w:sz w:val="24"/>
        </w:rPr>
        <w:t xml:space="preserve"> </w:t>
      </w:r>
      <w:r w:rsidRPr="00B03FD7">
        <w:rPr>
          <w:sz w:val="24"/>
        </w:rPr>
        <w:t>and</w:t>
      </w:r>
      <w:r w:rsidRPr="00B03FD7">
        <w:rPr>
          <w:spacing w:val="-2"/>
          <w:sz w:val="24"/>
        </w:rPr>
        <w:t xml:space="preserve"> </w:t>
      </w:r>
      <w:r w:rsidRPr="00B03FD7">
        <w:rPr>
          <w:sz w:val="24"/>
        </w:rPr>
        <w:t>must</w:t>
      </w:r>
      <w:r w:rsidRPr="00B03FD7">
        <w:rPr>
          <w:spacing w:val="-3"/>
          <w:sz w:val="24"/>
        </w:rPr>
        <w:t xml:space="preserve"> </w:t>
      </w:r>
      <w:r w:rsidRPr="00B03FD7">
        <w:rPr>
          <w:sz w:val="24"/>
        </w:rPr>
        <w:t>be expended within</w:t>
      </w:r>
      <w:r w:rsidRPr="00B03FD7">
        <w:rPr>
          <w:spacing w:val="-1"/>
          <w:sz w:val="24"/>
        </w:rPr>
        <w:t xml:space="preserve"> </w:t>
      </w:r>
      <w:r w:rsidRPr="00B03FD7">
        <w:rPr>
          <w:sz w:val="24"/>
        </w:rPr>
        <w:t>the</w:t>
      </w:r>
      <w:r w:rsidRPr="00B03FD7">
        <w:rPr>
          <w:spacing w:val="-1"/>
          <w:sz w:val="24"/>
        </w:rPr>
        <w:t xml:space="preserve"> </w:t>
      </w:r>
      <w:r w:rsidRPr="00B03FD7">
        <w:rPr>
          <w:sz w:val="24"/>
        </w:rPr>
        <w:t>grant</w:t>
      </w:r>
      <w:r w:rsidRPr="00B03FD7">
        <w:rPr>
          <w:spacing w:val="-1"/>
          <w:sz w:val="24"/>
        </w:rPr>
        <w:t xml:space="preserve"> </w:t>
      </w:r>
      <w:r w:rsidRPr="00B03FD7">
        <w:rPr>
          <w:sz w:val="24"/>
        </w:rPr>
        <w:t>period. Match</w:t>
      </w:r>
      <w:r w:rsidRPr="00B03FD7">
        <w:rPr>
          <w:spacing w:val="-2"/>
          <w:sz w:val="24"/>
        </w:rPr>
        <w:t xml:space="preserve"> </w:t>
      </w:r>
      <w:r w:rsidRPr="00B03FD7">
        <w:rPr>
          <w:sz w:val="24"/>
        </w:rPr>
        <w:t>must</w:t>
      </w:r>
      <w:r w:rsidRPr="00B03FD7">
        <w:rPr>
          <w:spacing w:val="-1"/>
          <w:sz w:val="24"/>
        </w:rPr>
        <w:t xml:space="preserve"> </w:t>
      </w:r>
      <w:r w:rsidRPr="00B03FD7">
        <w:rPr>
          <w:sz w:val="24"/>
        </w:rPr>
        <w:t>be</w:t>
      </w:r>
      <w:r w:rsidRPr="00B03FD7">
        <w:rPr>
          <w:spacing w:val="-1"/>
          <w:sz w:val="24"/>
        </w:rPr>
        <w:t xml:space="preserve"> </w:t>
      </w:r>
      <w:r w:rsidRPr="00B03FD7">
        <w:rPr>
          <w:sz w:val="24"/>
        </w:rPr>
        <w:t>provided on</w:t>
      </w:r>
      <w:r w:rsidRPr="00B03FD7">
        <w:rPr>
          <w:spacing w:val="-1"/>
          <w:sz w:val="24"/>
        </w:rPr>
        <w:t xml:space="preserve"> </w:t>
      </w:r>
      <w:r w:rsidRPr="00B03FD7">
        <w:rPr>
          <w:sz w:val="24"/>
        </w:rPr>
        <w:t>a</w:t>
      </w:r>
      <w:r w:rsidRPr="00B03FD7">
        <w:rPr>
          <w:spacing w:val="-1"/>
          <w:sz w:val="24"/>
        </w:rPr>
        <w:t xml:space="preserve"> </w:t>
      </w:r>
      <w:r w:rsidRPr="00B03FD7">
        <w:rPr>
          <w:sz w:val="24"/>
        </w:rPr>
        <w:t xml:space="preserve">project-by-project </w:t>
      </w:r>
      <w:r w:rsidRPr="00B03FD7">
        <w:rPr>
          <w:spacing w:val="-2"/>
          <w:sz w:val="24"/>
        </w:rPr>
        <w:t>basis.</w:t>
      </w:r>
    </w:p>
    <w:p w14:paraId="21938571" w14:textId="387A2948" w:rsidR="00016D9F" w:rsidRDefault="005B189C" w:rsidP="008D4A27">
      <w:pPr>
        <w:pStyle w:val="ListParagraph"/>
        <w:numPr>
          <w:ilvl w:val="0"/>
          <w:numId w:val="7"/>
        </w:numPr>
        <w:tabs>
          <w:tab w:val="left" w:pos="1992"/>
        </w:tabs>
        <w:spacing w:before="11" w:line="232" w:lineRule="auto"/>
        <w:ind w:right="603"/>
        <w:jc w:val="both"/>
        <w:rPr>
          <w:sz w:val="24"/>
        </w:rPr>
      </w:pPr>
      <w:r>
        <w:rPr>
          <w:b/>
          <w:sz w:val="24"/>
        </w:rPr>
        <w:t xml:space="preserve">Match Calculation. </w:t>
      </w:r>
      <w:r>
        <w:rPr>
          <w:sz w:val="24"/>
        </w:rPr>
        <w:t>The following formula shall be used to determine the grant match</w:t>
      </w:r>
      <w:r>
        <w:rPr>
          <w:spacing w:val="-4"/>
          <w:sz w:val="24"/>
        </w:rPr>
        <w:t xml:space="preserve"> </w:t>
      </w:r>
      <w:r>
        <w:rPr>
          <w:sz w:val="24"/>
        </w:rPr>
        <w:t>requirement</w:t>
      </w:r>
      <w:r>
        <w:rPr>
          <w:spacing w:val="-3"/>
          <w:sz w:val="24"/>
        </w:rPr>
        <w:t xml:space="preserve"> </w:t>
      </w:r>
      <w:r>
        <w:rPr>
          <w:sz w:val="24"/>
        </w:rPr>
        <w:t>where</w:t>
      </w:r>
      <w:r>
        <w:rPr>
          <w:spacing w:val="-3"/>
          <w:sz w:val="24"/>
        </w:rPr>
        <w:t xml:space="preserve"> </w:t>
      </w:r>
      <w:r>
        <w:rPr>
          <w:sz w:val="24"/>
        </w:rPr>
        <w:t>the</w:t>
      </w:r>
      <w:r>
        <w:rPr>
          <w:spacing w:val="-3"/>
          <w:sz w:val="24"/>
        </w:rPr>
        <w:t xml:space="preserve"> </w:t>
      </w:r>
      <w:r>
        <w:rPr>
          <w:sz w:val="24"/>
        </w:rPr>
        <w:t>Federal</w:t>
      </w:r>
      <w:r>
        <w:rPr>
          <w:spacing w:val="-4"/>
          <w:sz w:val="24"/>
        </w:rPr>
        <w:t xml:space="preserve"> </w:t>
      </w:r>
      <w:r>
        <w:rPr>
          <w:sz w:val="24"/>
        </w:rPr>
        <w:t>share</w:t>
      </w:r>
      <w:r>
        <w:rPr>
          <w:spacing w:val="-3"/>
          <w:sz w:val="24"/>
        </w:rPr>
        <w:t xml:space="preserve"> </w:t>
      </w:r>
      <w:r>
        <w:rPr>
          <w:sz w:val="24"/>
        </w:rPr>
        <w:t>is</w:t>
      </w:r>
      <w:r>
        <w:rPr>
          <w:spacing w:val="-4"/>
          <w:sz w:val="24"/>
        </w:rPr>
        <w:t xml:space="preserve"> </w:t>
      </w:r>
      <w:r>
        <w:rPr>
          <w:sz w:val="24"/>
        </w:rPr>
        <w:t>80%</w:t>
      </w:r>
      <w:r>
        <w:rPr>
          <w:spacing w:val="-3"/>
          <w:sz w:val="24"/>
        </w:rPr>
        <w:t xml:space="preserve"> </w:t>
      </w:r>
      <w:r>
        <w:rPr>
          <w:sz w:val="24"/>
        </w:rPr>
        <w:t>and</w:t>
      </w:r>
      <w:r>
        <w:rPr>
          <w:spacing w:val="-2"/>
          <w:sz w:val="24"/>
        </w:rPr>
        <w:t xml:space="preserve"> </w:t>
      </w:r>
      <w:r>
        <w:rPr>
          <w:sz w:val="24"/>
        </w:rPr>
        <w:t>the</w:t>
      </w:r>
      <w:r>
        <w:rPr>
          <w:spacing w:val="-3"/>
          <w:sz w:val="24"/>
        </w:rPr>
        <w:t xml:space="preserve"> </w:t>
      </w:r>
      <w:r>
        <w:rPr>
          <w:sz w:val="24"/>
        </w:rPr>
        <w:t>match</w:t>
      </w:r>
      <w:r>
        <w:rPr>
          <w:spacing w:val="-4"/>
          <w:sz w:val="24"/>
        </w:rPr>
        <w:t xml:space="preserve"> </w:t>
      </w:r>
      <w:r>
        <w:rPr>
          <w:sz w:val="24"/>
        </w:rPr>
        <w:t>requirement</w:t>
      </w:r>
      <w:r>
        <w:rPr>
          <w:spacing w:val="-3"/>
          <w:sz w:val="24"/>
        </w:rPr>
        <w:t xml:space="preserve"> </w:t>
      </w:r>
      <w:r>
        <w:rPr>
          <w:sz w:val="24"/>
        </w:rPr>
        <w:t xml:space="preserve">is </w:t>
      </w:r>
      <w:r>
        <w:rPr>
          <w:spacing w:val="-4"/>
          <w:sz w:val="24"/>
        </w:rPr>
        <w:t>20%.</w:t>
      </w:r>
    </w:p>
    <w:p w14:paraId="21938572" w14:textId="77777777" w:rsidR="00016D9F" w:rsidRDefault="005B189C" w:rsidP="008D4A27">
      <w:pPr>
        <w:pStyle w:val="ListParagraph"/>
        <w:numPr>
          <w:ilvl w:val="2"/>
          <w:numId w:val="2"/>
        </w:numPr>
        <w:tabs>
          <w:tab w:val="left" w:pos="2443"/>
          <w:tab w:val="left" w:pos="2444"/>
        </w:tabs>
        <w:spacing w:before="1" w:line="281" w:lineRule="exact"/>
        <w:ind w:hanging="361"/>
        <w:jc w:val="both"/>
        <w:rPr>
          <w:sz w:val="24"/>
        </w:rPr>
      </w:pPr>
      <w:r>
        <w:rPr>
          <w:sz w:val="24"/>
        </w:rPr>
        <w:t>Federal</w:t>
      </w:r>
      <w:r>
        <w:rPr>
          <w:spacing w:val="-3"/>
          <w:sz w:val="24"/>
        </w:rPr>
        <w:t xml:space="preserve"> </w:t>
      </w:r>
      <w:r>
        <w:rPr>
          <w:sz w:val="24"/>
        </w:rPr>
        <w:t>Share</w:t>
      </w:r>
      <w:r>
        <w:rPr>
          <w:spacing w:val="-2"/>
          <w:sz w:val="24"/>
        </w:rPr>
        <w:t xml:space="preserve"> </w:t>
      </w:r>
      <w:r>
        <w:rPr>
          <w:sz w:val="24"/>
        </w:rPr>
        <w:t>Requested</w:t>
      </w:r>
      <w:r>
        <w:rPr>
          <w:spacing w:val="-1"/>
          <w:sz w:val="24"/>
        </w:rPr>
        <w:t xml:space="preserve"> </w:t>
      </w:r>
      <w:r>
        <w:rPr>
          <w:sz w:val="24"/>
        </w:rPr>
        <w:t>divided</w:t>
      </w:r>
      <w:r>
        <w:rPr>
          <w:spacing w:val="-4"/>
          <w:sz w:val="24"/>
        </w:rPr>
        <w:t xml:space="preserve"> </w:t>
      </w:r>
      <w:r>
        <w:rPr>
          <w:sz w:val="24"/>
        </w:rPr>
        <w:t>by</w:t>
      </w:r>
      <w:r>
        <w:rPr>
          <w:spacing w:val="-2"/>
          <w:sz w:val="24"/>
        </w:rPr>
        <w:t xml:space="preserve"> </w:t>
      </w:r>
      <w:r>
        <w:rPr>
          <w:sz w:val="24"/>
        </w:rPr>
        <w:t>80%</w:t>
      </w:r>
      <w:r>
        <w:rPr>
          <w:spacing w:val="-2"/>
          <w:sz w:val="24"/>
        </w:rPr>
        <w:t xml:space="preserve"> </w:t>
      </w:r>
      <w:r>
        <w:rPr>
          <w:sz w:val="24"/>
        </w:rPr>
        <w:t>=</w:t>
      </w:r>
      <w:r>
        <w:rPr>
          <w:spacing w:val="-3"/>
          <w:sz w:val="24"/>
        </w:rPr>
        <w:t xml:space="preserve"> </w:t>
      </w:r>
      <w:r>
        <w:rPr>
          <w:sz w:val="24"/>
        </w:rPr>
        <w:t>Total</w:t>
      </w:r>
      <w:r>
        <w:rPr>
          <w:spacing w:val="-3"/>
          <w:sz w:val="24"/>
        </w:rPr>
        <w:t xml:space="preserve"> </w:t>
      </w:r>
      <w:r>
        <w:rPr>
          <w:sz w:val="24"/>
        </w:rPr>
        <w:t>Project</w:t>
      </w:r>
      <w:r>
        <w:rPr>
          <w:spacing w:val="-1"/>
          <w:sz w:val="24"/>
        </w:rPr>
        <w:t xml:space="preserve"> </w:t>
      </w:r>
      <w:r>
        <w:rPr>
          <w:spacing w:val="-4"/>
          <w:sz w:val="24"/>
        </w:rPr>
        <w:t>Cost</w:t>
      </w:r>
    </w:p>
    <w:p w14:paraId="21938573" w14:textId="77777777" w:rsidR="00016D9F" w:rsidRDefault="005B189C" w:rsidP="008D4A27">
      <w:pPr>
        <w:pStyle w:val="ListParagraph"/>
        <w:numPr>
          <w:ilvl w:val="2"/>
          <w:numId w:val="2"/>
        </w:numPr>
        <w:tabs>
          <w:tab w:val="left" w:pos="2443"/>
          <w:tab w:val="left" w:pos="2444"/>
        </w:tabs>
        <w:ind w:right="547"/>
        <w:jc w:val="both"/>
        <w:rPr>
          <w:sz w:val="24"/>
        </w:rPr>
      </w:pPr>
      <w:r>
        <w:rPr>
          <w:sz w:val="24"/>
        </w:rPr>
        <w:t>Total</w:t>
      </w:r>
      <w:r>
        <w:rPr>
          <w:spacing w:val="-4"/>
          <w:sz w:val="24"/>
        </w:rPr>
        <w:t xml:space="preserve"> </w:t>
      </w:r>
      <w:r>
        <w:rPr>
          <w:sz w:val="24"/>
        </w:rPr>
        <w:t>Project</w:t>
      </w:r>
      <w:r>
        <w:rPr>
          <w:spacing w:val="-3"/>
          <w:sz w:val="24"/>
        </w:rPr>
        <w:t xml:space="preserve"> </w:t>
      </w:r>
      <w:r>
        <w:rPr>
          <w:sz w:val="24"/>
        </w:rPr>
        <w:t>Cost</w:t>
      </w:r>
      <w:r>
        <w:rPr>
          <w:spacing w:val="-3"/>
          <w:sz w:val="24"/>
        </w:rPr>
        <w:t xml:space="preserve"> </w:t>
      </w:r>
      <w:r>
        <w:rPr>
          <w:sz w:val="24"/>
        </w:rPr>
        <w:t>Minus</w:t>
      </w:r>
      <w:r>
        <w:rPr>
          <w:spacing w:val="-3"/>
          <w:sz w:val="24"/>
        </w:rPr>
        <w:t xml:space="preserve"> </w:t>
      </w:r>
      <w:r>
        <w:rPr>
          <w:sz w:val="24"/>
        </w:rPr>
        <w:t>Federal</w:t>
      </w:r>
      <w:r>
        <w:rPr>
          <w:spacing w:val="-4"/>
          <w:sz w:val="24"/>
        </w:rPr>
        <w:t xml:space="preserve"> </w:t>
      </w:r>
      <w:r>
        <w:rPr>
          <w:sz w:val="24"/>
        </w:rPr>
        <w:t>Share</w:t>
      </w:r>
      <w:r>
        <w:rPr>
          <w:spacing w:val="-3"/>
          <w:sz w:val="24"/>
        </w:rPr>
        <w:t xml:space="preserve"> </w:t>
      </w:r>
      <w:r>
        <w:rPr>
          <w:sz w:val="24"/>
        </w:rPr>
        <w:t>=</w:t>
      </w:r>
      <w:r>
        <w:rPr>
          <w:spacing w:val="-4"/>
          <w:sz w:val="24"/>
        </w:rPr>
        <w:t xml:space="preserve"> </w:t>
      </w:r>
      <w:r>
        <w:rPr>
          <w:sz w:val="24"/>
        </w:rPr>
        <w:t>Match</w:t>
      </w:r>
      <w:r>
        <w:rPr>
          <w:spacing w:val="-4"/>
          <w:sz w:val="24"/>
        </w:rPr>
        <w:t xml:space="preserve"> </w:t>
      </w:r>
      <w:r>
        <w:rPr>
          <w:sz w:val="24"/>
        </w:rPr>
        <w:t>Requirement</w:t>
      </w:r>
      <w:r>
        <w:rPr>
          <w:spacing w:val="-3"/>
          <w:sz w:val="24"/>
        </w:rPr>
        <w:t xml:space="preserve"> </w:t>
      </w:r>
      <w:r>
        <w:rPr>
          <w:sz w:val="24"/>
        </w:rPr>
        <w:t>OR</w:t>
      </w:r>
      <w:r>
        <w:rPr>
          <w:spacing w:val="-4"/>
          <w:sz w:val="24"/>
        </w:rPr>
        <w:t xml:space="preserve"> </w:t>
      </w:r>
      <w:r>
        <w:rPr>
          <w:sz w:val="24"/>
        </w:rPr>
        <w:t>Total</w:t>
      </w:r>
      <w:r>
        <w:rPr>
          <w:spacing w:val="-4"/>
          <w:sz w:val="24"/>
        </w:rPr>
        <w:t xml:space="preserve"> </w:t>
      </w:r>
      <w:r>
        <w:rPr>
          <w:sz w:val="24"/>
        </w:rPr>
        <w:t>Project Cost Times Match % = Match Requirement</w:t>
      </w:r>
    </w:p>
    <w:p w14:paraId="21938574" w14:textId="77777777" w:rsidR="00016D9F" w:rsidRDefault="005B189C" w:rsidP="008D4A27">
      <w:pPr>
        <w:pStyle w:val="ListParagraph"/>
        <w:numPr>
          <w:ilvl w:val="2"/>
          <w:numId w:val="2"/>
        </w:numPr>
        <w:tabs>
          <w:tab w:val="left" w:pos="2443"/>
          <w:tab w:val="left" w:pos="2444"/>
        </w:tabs>
        <w:spacing w:before="1" w:line="281" w:lineRule="exact"/>
        <w:ind w:hanging="361"/>
        <w:jc w:val="both"/>
        <w:rPr>
          <w:sz w:val="24"/>
        </w:rPr>
      </w:pPr>
      <w:r>
        <w:rPr>
          <w:sz w:val="24"/>
        </w:rPr>
        <w:lastRenderedPageBreak/>
        <w:t>Example:</w:t>
      </w:r>
      <w:r>
        <w:rPr>
          <w:spacing w:val="-3"/>
          <w:sz w:val="24"/>
        </w:rPr>
        <w:t xml:space="preserve"> </w:t>
      </w:r>
      <w:r>
        <w:rPr>
          <w:sz w:val="24"/>
        </w:rPr>
        <w:t>$30,000</w:t>
      </w:r>
      <w:r>
        <w:rPr>
          <w:spacing w:val="-2"/>
          <w:sz w:val="24"/>
        </w:rPr>
        <w:t xml:space="preserve"> </w:t>
      </w:r>
      <w:r>
        <w:rPr>
          <w:sz w:val="24"/>
        </w:rPr>
        <w:t>Federal</w:t>
      </w:r>
      <w:r>
        <w:rPr>
          <w:spacing w:val="-2"/>
          <w:sz w:val="24"/>
        </w:rPr>
        <w:t xml:space="preserve"> </w:t>
      </w:r>
      <w:r>
        <w:rPr>
          <w:spacing w:val="-4"/>
          <w:sz w:val="24"/>
        </w:rPr>
        <w:t>share</w:t>
      </w:r>
    </w:p>
    <w:p w14:paraId="21938576" w14:textId="38C27C16" w:rsidR="00016D9F" w:rsidRPr="00380F5A" w:rsidRDefault="005B189C" w:rsidP="008D4A27">
      <w:pPr>
        <w:pStyle w:val="ListParagraph"/>
        <w:numPr>
          <w:ilvl w:val="2"/>
          <w:numId w:val="2"/>
        </w:numPr>
        <w:tabs>
          <w:tab w:val="left" w:pos="2443"/>
          <w:tab w:val="left" w:pos="2444"/>
        </w:tabs>
        <w:ind w:right="427"/>
        <w:jc w:val="both"/>
        <w:rPr>
          <w:sz w:val="24"/>
        </w:rPr>
        <w:sectPr w:rsidR="00016D9F" w:rsidRPr="00380F5A" w:rsidSect="00380F5A">
          <w:type w:val="continuous"/>
          <w:pgSz w:w="12240" w:h="15840"/>
          <w:pgMar w:top="994" w:right="677" w:bottom="619" w:left="605" w:header="0" w:footer="432" w:gutter="0"/>
          <w:cols w:space="720"/>
        </w:sectPr>
      </w:pPr>
      <w:r>
        <w:rPr>
          <w:sz w:val="24"/>
        </w:rPr>
        <w:t>$30,000</w:t>
      </w:r>
      <w:r>
        <w:rPr>
          <w:spacing w:val="-4"/>
          <w:sz w:val="24"/>
        </w:rPr>
        <w:t xml:space="preserve"> </w:t>
      </w:r>
      <w:r>
        <w:rPr>
          <w:sz w:val="24"/>
        </w:rPr>
        <w:t>Federal</w:t>
      </w:r>
      <w:r>
        <w:rPr>
          <w:spacing w:val="-4"/>
          <w:sz w:val="24"/>
        </w:rPr>
        <w:t xml:space="preserve"> </w:t>
      </w:r>
      <w:r>
        <w:rPr>
          <w:sz w:val="24"/>
        </w:rPr>
        <w:t>Share</w:t>
      </w:r>
      <w:r>
        <w:rPr>
          <w:spacing w:val="-3"/>
          <w:sz w:val="24"/>
        </w:rPr>
        <w:t xml:space="preserve"> </w:t>
      </w:r>
      <w:r>
        <w:rPr>
          <w:sz w:val="24"/>
        </w:rPr>
        <w:t>Requested</w:t>
      </w:r>
      <w:r>
        <w:rPr>
          <w:spacing w:val="-2"/>
          <w:sz w:val="24"/>
        </w:rPr>
        <w:t xml:space="preserve"> </w:t>
      </w:r>
      <w:r>
        <w:rPr>
          <w:sz w:val="24"/>
        </w:rPr>
        <w:t>(÷)</w:t>
      </w:r>
      <w:r>
        <w:rPr>
          <w:spacing w:val="-4"/>
          <w:sz w:val="24"/>
        </w:rPr>
        <w:t xml:space="preserve"> </w:t>
      </w:r>
      <w:r>
        <w:rPr>
          <w:sz w:val="24"/>
        </w:rPr>
        <w:t>.80</w:t>
      </w:r>
      <w:r>
        <w:rPr>
          <w:spacing w:val="-4"/>
          <w:sz w:val="24"/>
        </w:rPr>
        <w:t xml:space="preserve"> </w:t>
      </w:r>
      <w:r>
        <w:rPr>
          <w:sz w:val="24"/>
        </w:rPr>
        <w:t>or</w:t>
      </w:r>
      <w:r>
        <w:rPr>
          <w:spacing w:val="-4"/>
          <w:sz w:val="24"/>
        </w:rPr>
        <w:t xml:space="preserve"> </w:t>
      </w:r>
      <w:r>
        <w:rPr>
          <w:sz w:val="24"/>
        </w:rPr>
        <w:t>80%</w:t>
      </w:r>
      <w:r>
        <w:rPr>
          <w:spacing w:val="-3"/>
          <w:sz w:val="24"/>
        </w:rPr>
        <w:t xml:space="preserve"> </w:t>
      </w:r>
      <w:r>
        <w:rPr>
          <w:sz w:val="24"/>
        </w:rPr>
        <w:t>Federal</w:t>
      </w:r>
      <w:r>
        <w:rPr>
          <w:spacing w:val="-4"/>
          <w:sz w:val="24"/>
        </w:rPr>
        <w:t xml:space="preserve"> </w:t>
      </w:r>
      <w:r>
        <w:rPr>
          <w:sz w:val="24"/>
        </w:rPr>
        <w:t>Percentage</w:t>
      </w:r>
      <w:r>
        <w:rPr>
          <w:spacing w:val="-3"/>
          <w:sz w:val="24"/>
        </w:rPr>
        <w:t xml:space="preserve"> </w:t>
      </w:r>
      <w:r>
        <w:rPr>
          <w:sz w:val="24"/>
        </w:rPr>
        <w:t>=</w:t>
      </w:r>
      <w:r>
        <w:rPr>
          <w:spacing w:val="-4"/>
          <w:sz w:val="24"/>
        </w:rPr>
        <w:t xml:space="preserve"> </w:t>
      </w:r>
      <w:r>
        <w:rPr>
          <w:sz w:val="24"/>
        </w:rPr>
        <w:t>$37,500 Total Project Cost, the</w:t>
      </w:r>
      <w:r w:rsidR="00805E50">
        <w:rPr>
          <w:sz w:val="24"/>
        </w:rPr>
        <w:t xml:space="preserve">n </w:t>
      </w:r>
      <w:r w:rsidR="00805E50" w:rsidRPr="00805E50">
        <w:rPr>
          <w:sz w:val="24"/>
        </w:rPr>
        <w:t>$37,500 Total Project Cost (-) $30,000 Federal Share Requested = $7,500 Match Requirement</w:t>
      </w:r>
    </w:p>
    <w:p w14:paraId="21938578" w14:textId="77777777" w:rsidR="00016D9F" w:rsidRDefault="005B189C" w:rsidP="008D4A27">
      <w:pPr>
        <w:pStyle w:val="ListParagraph"/>
        <w:numPr>
          <w:ilvl w:val="2"/>
          <w:numId w:val="2"/>
        </w:numPr>
        <w:tabs>
          <w:tab w:val="left" w:pos="2443"/>
          <w:tab w:val="left" w:pos="2444"/>
        </w:tabs>
        <w:spacing w:line="280" w:lineRule="exact"/>
        <w:ind w:hanging="361"/>
        <w:jc w:val="both"/>
        <w:rPr>
          <w:sz w:val="24"/>
        </w:rPr>
      </w:pPr>
      <w:r>
        <w:rPr>
          <w:sz w:val="24"/>
        </w:rPr>
        <w:t>Match</w:t>
      </w:r>
      <w:r>
        <w:rPr>
          <w:spacing w:val="-6"/>
          <w:sz w:val="24"/>
        </w:rPr>
        <w:t xml:space="preserve"> </w:t>
      </w:r>
      <w:r>
        <w:rPr>
          <w:sz w:val="24"/>
        </w:rPr>
        <w:t>contributions</w:t>
      </w:r>
      <w:r>
        <w:rPr>
          <w:spacing w:val="-3"/>
          <w:sz w:val="24"/>
        </w:rPr>
        <w:t xml:space="preserve"> </w:t>
      </w:r>
      <w:r>
        <w:rPr>
          <w:sz w:val="24"/>
        </w:rPr>
        <w:t>can</w:t>
      </w:r>
      <w:r>
        <w:rPr>
          <w:spacing w:val="-2"/>
          <w:sz w:val="24"/>
        </w:rPr>
        <w:t xml:space="preserve"> </w:t>
      </w:r>
      <w:r>
        <w:rPr>
          <w:sz w:val="24"/>
        </w:rPr>
        <w:t>be</w:t>
      </w:r>
      <w:r>
        <w:rPr>
          <w:spacing w:val="-2"/>
          <w:sz w:val="24"/>
        </w:rPr>
        <w:t xml:space="preserve"> </w:t>
      </w:r>
      <w:r>
        <w:rPr>
          <w:sz w:val="24"/>
        </w:rPr>
        <w:t>either</w:t>
      </w:r>
      <w:r>
        <w:rPr>
          <w:spacing w:val="-4"/>
          <w:sz w:val="24"/>
        </w:rPr>
        <w:t xml:space="preserve"> </w:t>
      </w:r>
      <w:r>
        <w:rPr>
          <w:sz w:val="24"/>
        </w:rPr>
        <w:t>cash,</w:t>
      </w:r>
      <w:r>
        <w:rPr>
          <w:spacing w:val="-1"/>
          <w:sz w:val="24"/>
        </w:rPr>
        <w:t xml:space="preserve"> </w:t>
      </w:r>
      <w:r>
        <w:rPr>
          <w:sz w:val="24"/>
        </w:rPr>
        <w:t>in-kind,</w:t>
      </w:r>
      <w:r>
        <w:rPr>
          <w:spacing w:val="-1"/>
          <w:sz w:val="24"/>
        </w:rPr>
        <w:t xml:space="preserve"> </w:t>
      </w:r>
      <w:r>
        <w:rPr>
          <w:sz w:val="24"/>
        </w:rPr>
        <w:t>or</w:t>
      </w:r>
      <w:r>
        <w:rPr>
          <w:spacing w:val="-3"/>
          <w:sz w:val="24"/>
        </w:rPr>
        <w:t xml:space="preserve"> </w:t>
      </w:r>
      <w:r>
        <w:rPr>
          <w:sz w:val="24"/>
        </w:rPr>
        <w:t>a</w:t>
      </w:r>
      <w:r>
        <w:rPr>
          <w:spacing w:val="-2"/>
          <w:sz w:val="24"/>
        </w:rPr>
        <w:t xml:space="preserve"> combination.</w:t>
      </w:r>
    </w:p>
    <w:p w14:paraId="21938579" w14:textId="5975AF37" w:rsidR="00016D9F" w:rsidRPr="005C64FA" w:rsidRDefault="005B189C" w:rsidP="008D4A27">
      <w:pPr>
        <w:pStyle w:val="ListParagraph"/>
        <w:numPr>
          <w:ilvl w:val="0"/>
          <w:numId w:val="7"/>
        </w:numPr>
        <w:tabs>
          <w:tab w:val="left" w:pos="1992"/>
        </w:tabs>
        <w:spacing w:before="8" w:line="232" w:lineRule="auto"/>
        <w:ind w:right="443"/>
        <w:jc w:val="both"/>
        <w:rPr>
          <w:sz w:val="24"/>
        </w:rPr>
      </w:pPr>
      <w:r w:rsidRPr="005C64FA">
        <w:rPr>
          <w:b/>
          <w:sz w:val="24"/>
        </w:rPr>
        <w:t xml:space="preserve">Cash Contributions </w:t>
      </w:r>
      <w:r w:rsidRPr="005C64FA">
        <w:rPr>
          <w:sz w:val="24"/>
        </w:rPr>
        <w:t>represent an applicant’s cash outlay, including non-federal money</w:t>
      </w:r>
      <w:r w:rsidRPr="005C64FA">
        <w:rPr>
          <w:spacing w:val="-6"/>
          <w:sz w:val="24"/>
        </w:rPr>
        <w:t xml:space="preserve"> </w:t>
      </w:r>
      <w:r w:rsidRPr="005C64FA">
        <w:rPr>
          <w:sz w:val="24"/>
        </w:rPr>
        <w:t>contributed</w:t>
      </w:r>
      <w:r w:rsidRPr="005C64FA">
        <w:rPr>
          <w:spacing w:val="-4"/>
          <w:sz w:val="24"/>
        </w:rPr>
        <w:t xml:space="preserve"> </w:t>
      </w:r>
      <w:r w:rsidRPr="005C64FA">
        <w:rPr>
          <w:sz w:val="24"/>
        </w:rPr>
        <w:t>by</w:t>
      </w:r>
      <w:r w:rsidRPr="005C64FA">
        <w:rPr>
          <w:spacing w:val="-5"/>
          <w:sz w:val="24"/>
        </w:rPr>
        <w:t xml:space="preserve"> </w:t>
      </w:r>
      <w:r w:rsidRPr="005C64FA">
        <w:rPr>
          <w:sz w:val="24"/>
        </w:rPr>
        <w:t>public</w:t>
      </w:r>
      <w:r w:rsidRPr="005C64FA">
        <w:rPr>
          <w:spacing w:val="-5"/>
          <w:sz w:val="24"/>
        </w:rPr>
        <w:t xml:space="preserve"> </w:t>
      </w:r>
      <w:r w:rsidRPr="005C64FA">
        <w:rPr>
          <w:sz w:val="24"/>
        </w:rPr>
        <w:t>agencies,</w:t>
      </w:r>
      <w:r w:rsidRPr="005C64FA">
        <w:rPr>
          <w:spacing w:val="-4"/>
          <w:sz w:val="24"/>
        </w:rPr>
        <w:t xml:space="preserve"> </w:t>
      </w:r>
      <w:r w:rsidRPr="005C64FA">
        <w:rPr>
          <w:sz w:val="24"/>
        </w:rPr>
        <w:t>private</w:t>
      </w:r>
      <w:r w:rsidRPr="005C64FA">
        <w:rPr>
          <w:spacing w:val="-5"/>
          <w:sz w:val="24"/>
        </w:rPr>
        <w:t xml:space="preserve"> </w:t>
      </w:r>
      <w:r w:rsidRPr="005C64FA">
        <w:rPr>
          <w:sz w:val="24"/>
        </w:rPr>
        <w:t>organizations</w:t>
      </w:r>
      <w:r w:rsidR="00BF693D">
        <w:rPr>
          <w:sz w:val="24"/>
        </w:rPr>
        <w:t>,</w:t>
      </w:r>
      <w:r w:rsidRPr="005C64FA">
        <w:rPr>
          <w:spacing w:val="-5"/>
          <w:sz w:val="24"/>
        </w:rPr>
        <w:t xml:space="preserve"> </w:t>
      </w:r>
      <w:r w:rsidRPr="005C64FA">
        <w:rPr>
          <w:sz w:val="24"/>
        </w:rPr>
        <w:t>and</w:t>
      </w:r>
      <w:r w:rsidRPr="005C64FA">
        <w:rPr>
          <w:spacing w:val="-4"/>
          <w:sz w:val="24"/>
        </w:rPr>
        <w:t xml:space="preserve"> </w:t>
      </w:r>
      <w:r w:rsidRPr="005C64FA">
        <w:rPr>
          <w:sz w:val="24"/>
        </w:rPr>
        <w:t>individuals.</w:t>
      </w:r>
      <w:r w:rsidRPr="005C64FA">
        <w:rPr>
          <w:spacing w:val="-4"/>
          <w:sz w:val="24"/>
        </w:rPr>
        <w:t xml:space="preserve"> </w:t>
      </w:r>
      <w:r w:rsidRPr="005C64FA">
        <w:rPr>
          <w:sz w:val="24"/>
        </w:rPr>
        <w:t>These items must be encumbered within the grant period.</w:t>
      </w:r>
    </w:p>
    <w:p w14:paraId="2193857A" w14:textId="08CE80C4" w:rsidR="00016D9F" w:rsidRDefault="005B189C" w:rsidP="008D4A27">
      <w:pPr>
        <w:pStyle w:val="ListParagraph"/>
        <w:numPr>
          <w:ilvl w:val="0"/>
          <w:numId w:val="7"/>
        </w:numPr>
        <w:tabs>
          <w:tab w:val="left" w:pos="1992"/>
        </w:tabs>
        <w:spacing w:before="3" w:line="235" w:lineRule="auto"/>
        <w:ind w:right="480"/>
        <w:jc w:val="both"/>
        <w:rPr>
          <w:sz w:val="24"/>
        </w:rPr>
      </w:pPr>
      <w:r>
        <w:rPr>
          <w:b/>
          <w:sz w:val="24"/>
        </w:rPr>
        <w:t xml:space="preserve">In-Kind Contributions </w:t>
      </w:r>
      <w:r>
        <w:rPr>
          <w:sz w:val="24"/>
        </w:rPr>
        <w:t>represent the value of non-cash contributions</w:t>
      </w:r>
      <w:r>
        <w:rPr>
          <w:spacing w:val="-2"/>
          <w:sz w:val="24"/>
        </w:rPr>
        <w:t xml:space="preserve"> </w:t>
      </w:r>
      <w:r>
        <w:rPr>
          <w:sz w:val="24"/>
        </w:rPr>
        <w:t>provided by the</w:t>
      </w:r>
      <w:r>
        <w:rPr>
          <w:spacing w:val="-3"/>
          <w:sz w:val="24"/>
        </w:rPr>
        <w:t xml:space="preserve"> </w:t>
      </w:r>
      <w:r>
        <w:rPr>
          <w:sz w:val="24"/>
        </w:rPr>
        <w:t>applicant.</w:t>
      </w:r>
      <w:r>
        <w:rPr>
          <w:spacing w:val="-2"/>
          <w:sz w:val="24"/>
        </w:rPr>
        <w:t xml:space="preserve"> </w:t>
      </w:r>
      <w:r>
        <w:rPr>
          <w:sz w:val="24"/>
        </w:rPr>
        <w:t>In-kind</w:t>
      </w:r>
      <w:r>
        <w:rPr>
          <w:spacing w:val="-2"/>
          <w:sz w:val="24"/>
        </w:rPr>
        <w:t xml:space="preserve"> </w:t>
      </w:r>
      <w:r>
        <w:rPr>
          <w:sz w:val="24"/>
        </w:rPr>
        <w:t>contributions</w:t>
      </w:r>
      <w:r>
        <w:rPr>
          <w:spacing w:val="-4"/>
          <w:sz w:val="24"/>
        </w:rPr>
        <w:t xml:space="preserve"> </w:t>
      </w:r>
      <w:r>
        <w:rPr>
          <w:sz w:val="24"/>
        </w:rPr>
        <w:t>may</w:t>
      </w:r>
      <w:r>
        <w:rPr>
          <w:spacing w:val="-5"/>
          <w:sz w:val="24"/>
        </w:rPr>
        <w:t xml:space="preserve"> </w:t>
      </w:r>
      <w:r>
        <w:rPr>
          <w:sz w:val="24"/>
        </w:rPr>
        <w:t>be</w:t>
      </w:r>
      <w:r>
        <w:rPr>
          <w:spacing w:val="-3"/>
          <w:sz w:val="24"/>
        </w:rPr>
        <w:t xml:space="preserve"> </w:t>
      </w:r>
      <w:r>
        <w:rPr>
          <w:sz w:val="24"/>
        </w:rPr>
        <w:t>in</w:t>
      </w:r>
      <w:r>
        <w:rPr>
          <w:spacing w:val="-5"/>
          <w:sz w:val="24"/>
        </w:rPr>
        <w:t xml:space="preserve"> </w:t>
      </w:r>
      <w:r>
        <w:rPr>
          <w:sz w:val="24"/>
        </w:rPr>
        <w:t>the</w:t>
      </w:r>
      <w:r>
        <w:rPr>
          <w:spacing w:val="-3"/>
          <w:sz w:val="24"/>
        </w:rPr>
        <w:t xml:space="preserve"> </w:t>
      </w:r>
      <w:r>
        <w:rPr>
          <w:sz w:val="24"/>
        </w:rPr>
        <w:t>form</w:t>
      </w:r>
      <w:r>
        <w:rPr>
          <w:spacing w:val="-4"/>
          <w:sz w:val="24"/>
        </w:rPr>
        <w:t xml:space="preserve"> </w:t>
      </w:r>
      <w:r>
        <w:rPr>
          <w:sz w:val="24"/>
        </w:rPr>
        <w:t>of</w:t>
      </w:r>
      <w:r>
        <w:rPr>
          <w:spacing w:val="-4"/>
          <w:sz w:val="24"/>
        </w:rPr>
        <w:t xml:space="preserve"> </w:t>
      </w:r>
      <w:r>
        <w:rPr>
          <w:sz w:val="24"/>
        </w:rPr>
        <w:t>charges</w:t>
      </w:r>
      <w:r>
        <w:rPr>
          <w:spacing w:val="-3"/>
          <w:sz w:val="24"/>
        </w:rPr>
        <w:t xml:space="preserve"> </w:t>
      </w:r>
      <w:r>
        <w:rPr>
          <w:sz w:val="24"/>
        </w:rPr>
        <w:t>for</w:t>
      </w:r>
      <w:r>
        <w:rPr>
          <w:spacing w:val="-2"/>
          <w:sz w:val="24"/>
        </w:rPr>
        <w:t xml:space="preserve"> </w:t>
      </w:r>
      <w:r>
        <w:rPr>
          <w:sz w:val="24"/>
        </w:rPr>
        <w:t>real</w:t>
      </w:r>
      <w:r>
        <w:rPr>
          <w:spacing w:val="-4"/>
          <w:sz w:val="24"/>
        </w:rPr>
        <w:t xml:space="preserve"> </w:t>
      </w:r>
      <w:r>
        <w:rPr>
          <w:sz w:val="24"/>
        </w:rPr>
        <w:t>property and non-expendable personal property and the value of goods and services specifically identifiable to the project. (See Proration of Costs.)</w:t>
      </w:r>
    </w:p>
    <w:p w14:paraId="2193857B" w14:textId="24F2A37B" w:rsidR="00016D9F" w:rsidRDefault="005B189C" w:rsidP="008D4A27">
      <w:pPr>
        <w:pStyle w:val="ListParagraph"/>
        <w:numPr>
          <w:ilvl w:val="2"/>
          <w:numId w:val="2"/>
        </w:numPr>
        <w:tabs>
          <w:tab w:val="left" w:pos="2443"/>
          <w:tab w:val="left" w:pos="2444"/>
        </w:tabs>
        <w:ind w:right="422"/>
        <w:jc w:val="both"/>
        <w:rPr>
          <w:sz w:val="24"/>
        </w:rPr>
      </w:pPr>
      <w:r>
        <w:rPr>
          <w:sz w:val="24"/>
        </w:rPr>
        <w:t>In-kind</w:t>
      </w:r>
      <w:r>
        <w:rPr>
          <w:spacing w:val="-3"/>
          <w:sz w:val="24"/>
        </w:rPr>
        <w:t xml:space="preserve"> </w:t>
      </w:r>
      <w:r>
        <w:rPr>
          <w:sz w:val="24"/>
        </w:rPr>
        <w:t>match</w:t>
      </w:r>
      <w:r>
        <w:rPr>
          <w:spacing w:val="-5"/>
          <w:sz w:val="24"/>
        </w:rPr>
        <w:t xml:space="preserve"> </w:t>
      </w:r>
      <w:r>
        <w:rPr>
          <w:sz w:val="24"/>
        </w:rPr>
        <w:t>may</w:t>
      </w:r>
      <w:r>
        <w:rPr>
          <w:spacing w:val="-6"/>
          <w:sz w:val="24"/>
        </w:rPr>
        <w:t xml:space="preserve"> </w:t>
      </w:r>
      <w:r>
        <w:rPr>
          <w:sz w:val="24"/>
        </w:rPr>
        <w:t>include</w:t>
      </w:r>
      <w:r>
        <w:rPr>
          <w:spacing w:val="-4"/>
          <w:sz w:val="24"/>
        </w:rPr>
        <w:t xml:space="preserve"> </w:t>
      </w:r>
      <w:r>
        <w:rPr>
          <w:sz w:val="24"/>
        </w:rPr>
        <w:t>donations</w:t>
      </w:r>
      <w:r>
        <w:rPr>
          <w:spacing w:val="-5"/>
          <w:sz w:val="24"/>
        </w:rPr>
        <w:t xml:space="preserve"> </w:t>
      </w:r>
      <w:r>
        <w:rPr>
          <w:sz w:val="24"/>
        </w:rPr>
        <w:t>of</w:t>
      </w:r>
      <w:r>
        <w:rPr>
          <w:spacing w:val="-5"/>
          <w:sz w:val="24"/>
        </w:rPr>
        <w:t xml:space="preserve"> </w:t>
      </w:r>
      <w:r>
        <w:rPr>
          <w:sz w:val="24"/>
        </w:rPr>
        <w:t>expendable</w:t>
      </w:r>
      <w:r>
        <w:rPr>
          <w:spacing w:val="-4"/>
          <w:sz w:val="24"/>
        </w:rPr>
        <w:t xml:space="preserve"> </w:t>
      </w:r>
      <w:r>
        <w:rPr>
          <w:sz w:val="24"/>
        </w:rPr>
        <w:t>equipment,</w:t>
      </w:r>
      <w:r>
        <w:rPr>
          <w:spacing w:val="-3"/>
          <w:sz w:val="24"/>
        </w:rPr>
        <w:t xml:space="preserve"> </w:t>
      </w:r>
      <w:r>
        <w:rPr>
          <w:sz w:val="24"/>
        </w:rPr>
        <w:t>office</w:t>
      </w:r>
      <w:r>
        <w:rPr>
          <w:spacing w:val="-4"/>
          <w:sz w:val="24"/>
        </w:rPr>
        <w:t xml:space="preserve"> </w:t>
      </w:r>
      <w:r>
        <w:rPr>
          <w:sz w:val="24"/>
        </w:rPr>
        <w:t xml:space="preserve">supplies, workshop or classroom materials, </w:t>
      </w:r>
      <w:r w:rsidR="006E5635">
        <w:rPr>
          <w:sz w:val="24"/>
        </w:rPr>
        <w:t>workspace</w:t>
      </w:r>
      <w:r>
        <w:rPr>
          <w:sz w:val="24"/>
        </w:rPr>
        <w:t>, or the monetary value of time contributed by professionals</w:t>
      </w:r>
      <w:r w:rsidR="00BF693D">
        <w:rPr>
          <w:sz w:val="24"/>
        </w:rPr>
        <w:t>,</w:t>
      </w:r>
      <w:r>
        <w:rPr>
          <w:sz w:val="24"/>
        </w:rPr>
        <w:t xml:space="preserve"> technical personnel, and other skilled and unskilled labor, if the services they provide are an integral and necessary part of a funded project. Donated time from board members or paid staff cannot be used as in-kind match.</w:t>
      </w:r>
    </w:p>
    <w:p w14:paraId="2193857C" w14:textId="77777777" w:rsidR="00016D9F" w:rsidRDefault="005B189C" w:rsidP="008D4A27">
      <w:pPr>
        <w:pStyle w:val="ListParagraph"/>
        <w:numPr>
          <w:ilvl w:val="2"/>
          <w:numId w:val="2"/>
        </w:numPr>
        <w:tabs>
          <w:tab w:val="left" w:pos="2443"/>
          <w:tab w:val="left" w:pos="2444"/>
        </w:tabs>
        <w:spacing w:before="1"/>
        <w:ind w:right="490"/>
        <w:jc w:val="both"/>
        <w:rPr>
          <w:sz w:val="24"/>
        </w:rPr>
      </w:pPr>
      <w:r>
        <w:rPr>
          <w:sz w:val="24"/>
        </w:rPr>
        <w:t>The value placed on donated services must be consistent with the rate of compensation paid for similar work in the sub-recipient's organization. If the required skills are not found in the sub-recipient's organization, the rate of compensation</w:t>
      </w:r>
      <w:r>
        <w:rPr>
          <w:spacing w:val="-3"/>
          <w:sz w:val="24"/>
        </w:rPr>
        <w:t xml:space="preserve"> </w:t>
      </w:r>
      <w:r>
        <w:rPr>
          <w:sz w:val="24"/>
        </w:rPr>
        <w:t>must</w:t>
      </w:r>
      <w:r>
        <w:rPr>
          <w:spacing w:val="-3"/>
          <w:sz w:val="24"/>
        </w:rPr>
        <w:t xml:space="preserve"> </w:t>
      </w:r>
      <w:r>
        <w:rPr>
          <w:sz w:val="24"/>
        </w:rPr>
        <w:t>be</w:t>
      </w:r>
      <w:r>
        <w:rPr>
          <w:spacing w:val="-5"/>
          <w:sz w:val="24"/>
        </w:rPr>
        <w:t xml:space="preserve"> </w:t>
      </w:r>
      <w:r>
        <w:rPr>
          <w:sz w:val="24"/>
        </w:rPr>
        <w:t>consistent</w:t>
      </w:r>
      <w:r>
        <w:rPr>
          <w:spacing w:val="-3"/>
          <w:sz w:val="24"/>
        </w:rPr>
        <w:t xml:space="preserve"> </w:t>
      </w:r>
      <w:r>
        <w:rPr>
          <w:sz w:val="24"/>
        </w:rPr>
        <w:t>with</w:t>
      </w:r>
      <w:r>
        <w:rPr>
          <w:spacing w:val="-4"/>
          <w:sz w:val="24"/>
        </w:rPr>
        <w:t xml:space="preserve"> </w:t>
      </w:r>
      <w:r>
        <w:rPr>
          <w:sz w:val="24"/>
        </w:rPr>
        <w:t>the</w:t>
      </w:r>
      <w:r>
        <w:rPr>
          <w:spacing w:val="-3"/>
          <w:sz w:val="24"/>
        </w:rPr>
        <w:t xml:space="preserve"> </w:t>
      </w:r>
      <w:r>
        <w:rPr>
          <w:sz w:val="24"/>
        </w:rPr>
        <w:t>labor</w:t>
      </w:r>
      <w:r>
        <w:rPr>
          <w:spacing w:val="-4"/>
          <w:sz w:val="24"/>
        </w:rPr>
        <w:t xml:space="preserve"> </w:t>
      </w:r>
      <w:r>
        <w:rPr>
          <w:sz w:val="24"/>
        </w:rPr>
        <w:t>market</w:t>
      </w:r>
      <w:r>
        <w:rPr>
          <w:spacing w:val="-3"/>
          <w:sz w:val="24"/>
        </w:rPr>
        <w:t xml:space="preserve"> </w:t>
      </w:r>
      <w:r>
        <w:rPr>
          <w:sz w:val="24"/>
        </w:rPr>
        <w:t>and</w:t>
      </w:r>
      <w:r>
        <w:rPr>
          <w:spacing w:val="-2"/>
          <w:sz w:val="24"/>
        </w:rPr>
        <w:t xml:space="preserve"> </w:t>
      </w:r>
      <w:r>
        <w:rPr>
          <w:sz w:val="24"/>
        </w:rPr>
        <w:t>a</w:t>
      </w:r>
      <w:r>
        <w:rPr>
          <w:spacing w:val="-3"/>
          <w:sz w:val="24"/>
        </w:rPr>
        <w:t xml:space="preserve"> </w:t>
      </w:r>
      <w:r>
        <w:rPr>
          <w:sz w:val="24"/>
        </w:rPr>
        <w:t>citation</w:t>
      </w:r>
      <w:r>
        <w:rPr>
          <w:spacing w:val="-6"/>
          <w:sz w:val="24"/>
        </w:rPr>
        <w:t xml:space="preserve"> </w:t>
      </w:r>
      <w:r>
        <w:rPr>
          <w:sz w:val="24"/>
        </w:rPr>
        <w:t>must</w:t>
      </w:r>
      <w:r>
        <w:rPr>
          <w:spacing w:val="-3"/>
          <w:sz w:val="24"/>
        </w:rPr>
        <w:t xml:space="preserve"> </w:t>
      </w:r>
      <w:r>
        <w:rPr>
          <w:sz w:val="24"/>
        </w:rPr>
        <w:t>be provided. In either case, fringe benefits may be included in the valuation.</w:t>
      </w:r>
    </w:p>
    <w:p w14:paraId="2193857D" w14:textId="77777777" w:rsidR="00016D9F" w:rsidRDefault="005B189C" w:rsidP="008D4A27">
      <w:pPr>
        <w:pStyle w:val="ListParagraph"/>
        <w:numPr>
          <w:ilvl w:val="2"/>
          <w:numId w:val="2"/>
        </w:numPr>
        <w:tabs>
          <w:tab w:val="left" w:pos="2443"/>
          <w:tab w:val="left" w:pos="2444"/>
        </w:tabs>
        <w:ind w:right="1030"/>
        <w:jc w:val="both"/>
        <w:rPr>
          <w:sz w:val="24"/>
        </w:rPr>
      </w:pPr>
      <w:r>
        <w:rPr>
          <w:sz w:val="24"/>
        </w:rPr>
        <w:t>The</w:t>
      </w:r>
      <w:r>
        <w:rPr>
          <w:spacing w:val="-3"/>
          <w:sz w:val="24"/>
        </w:rPr>
        <w:t xml:space="preserve"> </w:t>
      </w:r>
      <w:r>
        <w:rPr>
          <w:sz w:val="24"/>
        </w:rPr>
        <w:t>value</w:t>
      </w:r>
      <w:r>
        <w:rPr>
          <w:spacing w:val="-3"/>
          <w:sz w:val="24"/>
        </w:rPr>
        <w:t xml:space="preserve"> </w:t>
      </w:r>
      <w:r>
        <w:rPr>
          <w:sz w:val="24"/>
        </w:rPr>
        <w:t>placed</w:t>
      </w:r>
      <w:r>
        <w:rPr>
          <w:spacing w:val="-2"/>
          <w:sz w:val="24"/>
        </w:rPr>
        <w:t xml:space="preserve"> </w:t>
      </w:r>
      <w:r>
        <w:rPr>
          <w:sz w:val="24"/>
        </w:rPr>
        <w:t>on</w:t>
      </w:r>
      <w:r>
        <w:rPr>
          <w:spacing w:val="-3"/>
          <w:sz w:val="24"/>
        </w:rPr>
        <w:t xml:space="preserve"> </w:t>
      </w:r>
      <w:r>
        <w:rPr>
          <w:sz w:val="24"/>
        </w:rPr>
        <w:t>loaned</w:t>
      </w:r>
      <w:r>
        <w:rPr>
          <w:spacing w:val="-2"/>
          <w:sz w:val="24"/>
        </w:rPr>
        <w:t xml:space="preserve"> </w:t>
      </w:r>
      <w:r>
        <w:rPr>
          <w:sz w:val="24"/>
        </w:rPr>
        <w:t>or</w:t>
      </w:r>
      <w:r>
        <w:rPr>
          <w:spacing w:val="-4"/>
          <w:sz w:val="24"/>
        </w:rPr>
        <w:t xml:space="preserve"> </w:t>
      </w:r>
      <w:r>
        <w:rPr>
          <w:sz w:val="24"/>
        </w:rPr>
        <w:t>donated</w:t>
      </w:r>
      <w:r>
        <w:rPr>
          <w:spacing w:val="-2"/>
          <w:sz w:val="24"/>
        </w:rPr>
        <w:t xml:space="preserve"> </w:t>
      </w:r>
      <w:r>
        <w:rPr>
          <w:sz w:val="24"/>
        </w:rPr>
        <w:t>equipment</w:t>
      </w:r>
      <w:r>
        <w:rPr>
          <w:spacing w:val="-3"/>
          <w:sz w:val="24"/>
        </w:rPr>
        <w:t xml:space="preserve"> </w:t>
      </w:r>
      <w:r>
        <w:rPr>
          <w:sz w:val="24"/>
        </w:rPr>
        <w:t>may</w:t>
      </w:r>
      <w:r>
        <w:rPr>
          <w:spacing w:val="-5"/>
          <w:sz w:val="24"/>
        </w:rPr>
        <w:t xml:space="preserve"> </w:t>
      </w:r>
      <w:r>
        <w:rPr>
          <w:sz w:val="24"/>
        </w:rPr>
        <w:t>not</w:t>
      </w:r>
      <w:r>
        <w:rPr>
          <w:spacing w:val="-3"/>
          <w:sz w:val="24"/>
        </w:rPr>
        <w:t xml:space="preserve"> </w:t>
      </w:r>
      <w:r>
        <w:rPr>
          <w:sz w:val="24"/>
        </w:rPr>
        <w:t>exceed</w:t>
      </w:r>
      <w:r>
        <w:rPr>
          <w:spacing w:val="-2"/>
          <w:sz w:val="24"/>
        </w:rPr>
        <w:t xml:space="preserve"> </w:t>
      </w:r>
      <w:r>
        <w:rPr>
          <w:sz w:val="24"/>
        </w:rPr>
        <w:t>its</w:t>
      </w:r>
      <w:r>
        <w:rPr>
          <w:spacing w:val="-4"/>
          <w:sz w:val="24"/>
        </w:rPr>
        <w:t xml:space="preserve"> </w:t>
      </w:r>
      <w:r>
        <w:rPr>
          <w:sz w:val="24"/>
        </w:rPr>
        <w:t>fair market value.</w:t>
      </w:r>
    </w:p>
    <w:p w14:paraId="2193857E" w14:textId="77777777" w:rsidR="00016D9F" w:rsidRDefault="005B189C" w:rsidP="008D4A27">
      <w:pPr>
        <w:pStyle w:val="ListParagraph"/>
        <w:numPr>
          <w:ilvl w:val="2"/>
          <w:numId w:val="2"/>
        </w:numPr>
        <w:tabs>
          <w:tab w:val="left" w:pos="2443"/>
          <w:tab w:val="left" w:pos="2444"/>
        </w:tabs>
        <w:ind w:right="443"/>
        <w:jc w:val="both"/>
        <w:rPr>
          <w:sz w:val="24"/>
        </w:rPr>
      </w:pPr>
      <w:r>
        <w:rPr>
          <w:sz w:val="24"/>
        </w:rPr>
        <w:t>The value of donated space may not exceed the fair rental value of comparable space as established by an independent appraisal of comparable space and facilities</w:t>
      </w:r>
      <w:r>
        <w:rPr>
          <w:spacing w:val="-5"/>
          <w:sz w:val="24"/>
        </w:rPr>
        <w:t xml:space="preserve"> </w:t>
      </w:r>
      <w:r>
        <w:rPr>
          <w:sz w:val="24"/>
        </w:rPr>
        <w:t>in</w:t>
      </w:r>
      <w:r>
        <w:rPr>
          <w:spacing w:val="-4"/>
          <w:sz w:val="24"/>
        </w:rPr>
        <w:t xml:space="preserve"> </w:t>
      </w:r>
      <w:r>
        <w:rPr>
          <w:sz w:val="24"/>
        </w:rPr>
        <w:t>privately-owned</w:t>
      </w:r>
      <w:r>
        <w:rPr>
          <w:spacing w:val="-3"/>
          <w:sz w:val="24"/>
        </w:rPr>
        <w:t xml:space="preserve"> </w:t>
      </w:r>
      <w:r>
        <w:rPr>
          <w:sz w:val="24"/>
        </w:rPr>
        <w:t>buildings</w:t>
      </w:r>
      <w:r>
        <w:rPr>
          <w:spacing w:val="-4"/>
          <w:sz w:val="24"/>
        </w:rPr>
        <w:t xml:space="preserve"> </w:t>
      </w:r>
      <w:r>
        <w:rPr>
          <w:sz w:val="24"/>
        </w:rPr>
        <w:t>in</w:t>
      </w:r>
      <w:r>
        <w:rPr>
          <w:spacing w:val="-6"/>
          <w:sz w:val="24"/>
        </w:rPr>
        <w:t xml:space="preserve"> </w:t>
      </w:r>
      <w:r>
        <w:rPr>
          <w:sz w:val="24"/>
        </w:rPr>
        <w:t>the</w:t>
      </w:r>
      <w:r>
        <w:rPr>
          <w:spacing w:val="-4"/>
          <w:sz w:val="24"/>
        </w:rPr>
        <w:t xml:space="preserve"> </w:t>
      </w:r>
      <w:r>
        <w:rPr>
          <w:sz w:val="24"/>
        </w:rPr>
        <w:t>same</w:t>
      </w:r>
      <w:r>
        <w:rPr>
          <w:spacing w:val="-4"/>
          <w:sz w:val="24"/>
        </w:rPr>
        <w:t xml:space="preserve"> </w:t>
      </w:r>
      <w:r>
        <w:rPr>
          <w:sz w:val="24"/>
        </w:rPr>
        <w:t>locality.</w:t>
      </w:r>
      <w:r>
        <w:rPr>
          <w:spacing w:val="-3"/>
          <w:sz w:val="24"/>
        </w:rPr>
        <w:t xml:space="preserve"> </w:t>
      </w:r>
      <w:r>
        <w:rPr>
          <w:sz w:val="24"/>
        </w:rPr>
        <w:t>Donated</w:t>
      </w:r>
      <w:r>
        <w:rPr>
          <w:spacing w:val="-3"/>
          <w:sz w:val="24"/>
        </w:rPr>
        <w:t xml:space="preserve"> </w:t>
      </w:r>
      <w:r>
        <w:rPr>
          <w:sz w:val="24"/>
        </w:rPr>
        <w:t>space</w:t>
      </w:r>
      <w:r>
        <w:rPr>
          <w:spacing w:val="-4"/>
          <w:sz w:val="24"/>
        </w:rPr>
        <w:t xml:space="preserve"> </w:t>
      </w:r>
      <w:r>
        <w:rPr>
          <w:sz w:val="24"/>
        </w:rPr>
        <w:t>must be documented by a letter from the landlord which clearly compares the fair rental value to what is being charged.</w:t>
      </w:r>
    </w:p>
    <w:p w14:paraId="2193857F" w14:textId="77777777" w:rsidR="00016D9F" w:rsidRDefault="00016D9F" w:rsidP="008D4A27">
      <w:pPr>
        <w:pStyle w:val="BodyText"/>
        <w:spacing w:before="11"/>
        <w:jc w:val="both"/>
        <w:rPr>
          <w:sz w:val="23"/>
        </w:rPr>
      </w:pPr>
    </w:p>
    <w:p w14:paraId="21938580" w14:textId="6F519AC1" w:rsidR="00016D9F" w:rsidRDefault="005B189C" w:rsidP="008D4A27">
      <w:pPr>
        <w:pStyle w:val="ListParagraph"/>
        <w:numPr>
          <w:ilvl w:val="0"/>
          <w:numId w:val="7"/>
        </w:numPr>
        <w:tabs>
          <w:tab w:val="left" w:pos="1992"/>
        </w:tabs>
        <w:ind w:right="419"/>
        <w:jc w:val="both"/>
        <w:rPr>
          <w:sz w:val="24"/>
        </w:rPr>
      </w:pPr>
      <w:r>
        <w:rPr>
          <w:b/>
          <w:sz w:val="24"/>
        </w:rPr>
        <w:t xml:space="preserve">Indirect Cost. </w:t>
      </w:r>
      <w:r>
        <w:rPr>
          <w:sz w:val="24"/>
        </w:rPr>
        <w:t xml:space="preserve">In accordance with 2 </w:t>
      </w:r>
      <w:proofErr w:type="gramStart"/>
      <w:r>
        <w:rPr>
          <w:sz w:val="24"/>
        </w:rPr>
        <w:t>C</w:t>
      </w:r>
      <w:r w:rsidR="00E65AD1">
        <w:rPr>
          <w:sz w:val="24"/>
        </w:rPr>
        <w:t>.</w:t>
      </w:r>
      <w:r>
        <w:rPr>
          <w:sz w:val="24"/>
        </w:rPr>
        <w:t>F</w:t>
      </w:r>
      <w:r w:rsidR="00E65AD1">
        <w:rPr>
          <w:sz w:val="24"/>
        </w:rPr>
        <w:t>,</w:t>
      </w:r>
      <w:r>
        <w:rPr>
          <w:sz w:val="24"/>
        </w:rPr>
        <w:t>R</w:t>
      </w:r>
      <w:proofErr w:type="gramEnd"/>
      <w:r w:rsidR="00E65AD1">
        <w:rPr>
          <w:sz w:val="24"/>
        </w:rPr>
        <w:t>,</w:t>
      </w:r>
      <w:r>
        <w:rPr>
          <w:sz w:val="24"/>
        </w:rPr>
        <w:t xml:space="preserve"> 200.332(a)(4) and 2 C</w:t>
      </w:r>
      <w:r w:rsidR="00E65AD1">
        <w:rPr>
          <w:sz w:val="24"/>
        </w:rPr>
        <w:t>.</w:t>
      </w:r>
      <w:r>
        <w:rPr>
          <w:sz w:val="24"/>
        </w:rPr>
        <w:t>F</w:t>
      </w:r>
      <w:r w:rsidR="00E65AD1">
        <w:rPr>
          <w:sz w:val="24"/>
        </w:rPr>
        <w:t>.</w:t>
      </w:r>
      <w:r>
        <w:rPr>
          <w:sz w:val="24"/>
        </w:rPr>
        <w:t>R</w:t>
      </w:r>
      <w:r w:rsidR="00E65AD1">
        <w:rPr>
          <w:sz w:val="24"/>
        </w:rPr>
        <w:t>.</w:t>
      </w:r>
      <w:r>
        <w:rPr>
          <w:sz w:val="24"/>
        </w:rPr>
        <w:t xml:space="preserve"> 200.414, subrecipients of federal awards may charge indirect costs to the award unless statutorily prohibited by the federal program and in accordance with any</w:t>
      </w:r>
      <w:r>
        <w:rPr>
          <w:spacing w:val="40"/>
          <w:sz w:val="24"/>
        </w:rPr>
        <w:t xml:space="preserve"> </w:t>
      </w:r>
      <w:r>
        <w:rPr>
          <w:sz w:val="24"/>
        </w:rPr>
        <w:t>applicable administrative caps on federal funding.</w:t>
      </w:r>
      <w:r>
        <w:rPr>
          <w:spacing w:val="40"/>
          <w:sz w:val="24"/>
        </w:rPr>
        <w:t xml:space="preserve"> </w:t>
      </w:r>
      <w:r>
        <w:rPr>
          <w:sz w:val="24"/>
        </w:rPr>
        <w:t>ADECA will accept a federally negotiated indirect cost rate.</w:t>
      </w:r>
      <w:r>
        <w:rPr>
          <w:spacing w:val="40"/>
          <w:sz w:val="24"/>
        </w:rPr>
        <w:t xml:space="preserve"> </w:t>
      </w:r>
      <w:r>
        <w:rPr>
          <w:sz w:val="24"/>
        </w:rPr>
        <w:t>If no approved rate exists, ADECA will collaborate with the subrecipient to determine an appropriate rate. This rate will be either a negotiated rate, which can be based on a prior negotiated rate between a different pass-through entity and the same subrecipient, or the 10% de minimis rate of the modified total direct cost (MTDC) as defined in 2 C</w:t>
      </w:r>
      <w:r w:rsidR="00E65AD1">
        <w:rPr>
          <w:sz w:val="24"/>
        </w:rPr>
        <w:t>.</w:t>
      </w:r>
      <w:r>
        <w:rPr>
          <w:sz w:val="24"/>
        </w:rPr>
        <w:t>F</w:t>
      </w:r>
      <w:r w:rsidR="00E65AD1">
        <w:rPr>
          <w:sz w:val="24"/>
        </w:rPr>
        <w:t>.</w:t>
      </w:r>
      <w:r>
        <w:rPr>
          <w:sz w:val="24"/>
        </w:rPr>
        <w:t>R</w:t>
      </w:r>
      <w:r w:rsidR="00E65AD1">
        <w:rPr>
          <w:sz w:val="24"/>
        </w:rPr>
        <w:t>.</w:t>
      </w:r>
      <w:r>
        <w:rPr>
          <w:sz w:val="24"/>
        </w:rPr>
        <w:t xml:space="preserve"> 200.</w:t>
      </w:r>
      <w:r w:rsidR="00AC5236">
        <w:rPr>
          <w:sz w:val="24"/>
        </w:rPr>
        <w:t>1</w:t>
      </w:r>
      <w:r>
        <w:rPr>
          <w:sz w:val="24"/>
        </w:rPr>
        <w:t>.</w:t>
      </w:r>
      <w:r>
        <w:rPr>
          <w:spacing w:val="67"/>
          <w:sz w:val="24"/>
        </w:rPr>
        <w:t xml:space="preserve"> </w:t>
      </w:r>
      <w:r>
        <w:rPr>
          <w:sz w:val="24"/>
        </w:rPr>
        <w:t>If basing the rate on</w:t>
      </w:r>
      <w:r>
        <w:rPr>
          <w:spacing w:val="40"/>
          <w:sz w:val="24"/>
        </w:rPr>
        <w:t xml:space="preserve"> </w:t>
      </w:r>
      <w:r>
        <w:rPr>
          <w:sz w:val="24"/>
        </w:rPr>
        <w:t>a</w:t>
      </w:r>
      <w:r>
        <w:rPr>
          <w:spacing w:val="-3"/>
          <w:sz w:val="24"/>
        </w:rPr>
        <w:t xml:space="preserve"> </w:t>
      </w:r>
      <w:r>
        <w:rPr>
          <w:sz w:val="24"/>
        </w:rPr>
        <w:t>previously</w:t>
      </w:r>
      <w:r>
        <w:rPr>
          <w:spacing w:val="-4"/>
          <w:sz w:val="24"/>
        </w:rPr>
        <w:t xml:space="preserve"> </w:t>
      </w:r>
      <w:r>
        <w:rPr>
          <w:sz w:val="24"/>
        </w:rPr>
        <w:t>negotiated</w:t>
      </w:r>
      <w:r>
        <w:rPr>
          <w:spacing w:val="-5"/>
          <w:sz w:val="24"/>
        </w:rPr>
        <w:t xml:space="preserve"> </w:t>
      </w:r>
      <w:r>
        <w:rPr>
          <w:sz w:val="24"/>
        </w:rPr>
        <w:t>rate,</w:t>
      </w:r>
      <w:r>
        <w:rPr>
          <w:spacing w:val="-2"/>
          <w:sz w:val="24"/>
        </w:rPr>
        <w:t xml:space="preserve"> </w:t>
      </w:r>
      <w:r>
        <w:rPr>
          <w:sz w:val="24"/>
        </w:rPr>
        <w:t>ADECA</w:t>
      </w:r>
      <w:r>
        <w:rPr>
          <w:spacing w:val="-4"/>
          <w:sz w:val="24"/>
        </w:rPr>
        <w:t xml:space="preserve"> </w:t>
      </w:r>
      <w:r>
        <w:rPr>
          <w:sz w:val="24"/>
        </w:rPr>
        <w:t>is</w:t>
      </w:r>
      <w:r>
        <w:rPr>
          <w:spacing w:val="-4"/>
          <w:sz w:val="24"/>
        </w:rPr>
        <w:t xml:space="preserve"> </w:t>
      </w:r>
      <w:r>
        <w:rPr>
          <w:sz w:val="24"/>
        </w:rPr>
        <w:t>not</w:t>
      </w:r>
      <w:r>
        <w:rPr>
          <w:spacing w:val="-3"/>
          <w:sz w:val="24"/>
        </w:rPr>
        <w:t xml:space="preserve"> </w:t>
      </w:r>
      <w:r>
        <w:rPr>
          <w:sz w:val="24"/>
        </w:rPr>
        <w:t>required</w:t>
      </w:r>
      <w:r>
        <w:rPr>
          <w:spacing w:val="-2"/>
          <w:sz w:val="24"/>
        </w:rPr>
        <w:t xml:space="preserve"> </w:t>
      </w:r>
      <w:r>
        <w:rPr>
          <w:sz w:val="24"/>
        </w:rPr>
        <w:t>to</w:t>
      </w:r>
      <w:r>
        <w:rPr>
          <w:spacing w:val="-4"/>
          <w:sz w:val="24"/>
        </w:rPr>
        <w:t xml:space="preserve"> </w:t>
      </w:r>
      <w:r>
        <w:rPr>
          <w:sz w:val="24"/>
        </w:rPr>
        <w:t>collect</w:t>
      </w:r>
      <w:r>
        <w:rPr>
          <w:spacing w:val="-3"/>
          <w:sz w:val="24"/>
        </w:rPr>
        <w:t xml:space="preserve"> </w:t>
      </w:r>
      <w:r>
        <w:rPr>
          <w:sz w:val="24"/>
        </w:rPr>
        <w:t>information</w:t>
      </w:r>
      <w:r>
        <w:rPr>
          <w:spacing w:val="-3"/>
          <w:sz w:val="24"/>
        </w:rPr>
        <w:t xml:space="preserve"> </w:t>
      </w:r>
      <w:r>
        <w:rPr>
          <w:sz w:val="24"/>
        </w:rPr>
        <w:t>justifying this rate but may elect to do so.</w:t>
      </w:r>
      <w:r>
        <w:rPr>
          <w:spacing w:val="40"/>
          <w:sz w:val="24"/>
        </w:rPr>
        <w:t xml:space="preserve"> </w:t>
      </w:r>
      <w:r>
        <w:rPr>
          <w:sz w:val="24"/>
        </w:rPr>
        <w:t>Subrecipients are allowed to allocate and charge direct costs through cost allocation.</w:t>
      </w:r>
      <w:r>
        <w:rPr>
          <w:spacing w:val="40"/>
          <w:sz w:val="24"/>
        </w:rPr>
        <w:t xml:space="preserve"> </w:t>
      </w:r>
      <w:r>
        <w:rPr>
          <w:sz w:val="24"/>
        </w:rPr>
        <w:t>However, in accordance with 2 C</w:t>
      </w:r>
      <w:r w:rsidR="00E65AD1">
        <w:rPr>
          <w:sz w:val="24"/>
        </w:rPr>
        <w:t>.</w:t>
      </w:r>
      <w:r>
        <w:rPr>
          <w:sz w:val="24"/>
        </w:rPr>
        <w:t>F</w:t>
      </w:r>
      <w:r w:rsidR="00E65AD1">
        <w:rPr>
          <w:sz w:val="24"/>
        </w:rPr>
        <w:t>.</w:t>
      </w:r>
      <w:r>
        <w:rPr>
          <w:sz w:val="24"/>
        </w:rPr>
        <w:t>R</w:t>
      </w:r>
      <w:r w:rsidR="00E65AD1">
        <w:rPr>
          <w:sz w:val="24"/>
        </w:rPr>
        <w:t>.</w:t>
      </w:r>
      <w:r>
        <w:rPr>
          <w:sz w:val="24"/>
        </w:rPr>
        <w:t xml:space="preserve"> 200.403, costs</w:t>
      </w:r>
      <w:r>
        <w:rPr>
          <w:spacing w:val="-3"/>
          <w:sz w:val="24"/>
        </w:rPr>
        <w:t xml:space="preserve"> </w:t>
      </w:r>
      <w:r>
        <w:rPr>
          <w:sz w:val="24"/>
        </w:rPr>
        <w:t>must</w:t>
      </w:r>
      <w:r>
        <w:rPr>
          <w:spacing w:val="-2"/>
          <w:sz w:val="24"/>
        </w:rPr>
        <w:t xml:space="preserve"> </w:t>
      </w:r>
      <w:r>
        <w:rPr>
          <w:sz w:val="24"/>
        </w:rPr>
        <w:t>be</w:t>
      </w:r>
      <w:r>
        <w:rPr>
          <w:spacing w:val="-2"/>
          <w:sz w:val="24"/>
        </w:rPr>
        <w:t xml:space="preserve"> </w:t>
      </w:r>
      <w:r>
        <w:rPr>
          <w:sz w:val="24"/>
        </w:rPr>
        <w:t>consistently</w:t>
      </w:r>
      <w:r>
        <w:rPr>
          <w:spacing w:val="-3"/>
          <w:sz w:val="24"/>
        </w:rPr>
        <w:t xml:space="preserve"> </w:t>
      </w:r>
      <w:r>
        <w:rPr>
          <w:sz w:val="24"/>
        </w:rPr>
        <w:t>charged</w:t>
      </w:r>
      <w:r>
        <w:rPr>
          <w:spacing w:val="-1"/>
          <w:sz w:val="24"/>
        </w:rPr>
        <w:t xml:space="preserve"> </w:t>
      </w:r>
      <w:r>
        <w:rPr>
          <w:sz w:val="24"/>
        </w:rPr>
        <w:t>as</w:t>
      </w:r>
      <w:r>
        <w:rPr>
          <w:spacing w:val="-3"/>
          <w:sz w:val="24"/>
        </w:rPr>
        <w:t xml:space="preserve"> </w:t>
      </w:r>
      <w:r>
        <w:rPr>
          <w:sz w:val="24"/>
        </w:rPr>
        <w:t>either</w:t>
      </w:r>
      <w:r>
        <w:rPr>
          <w:spacing w:val="-3"/>
          <w:sz w:val="24"/>
        </w:rPr>
        <w:t xml:space="preserve"> </w:t>
      </w:r>
      <w:r>
        <w:rPr>
          <w:sz w:val="24"/>
        </w:rPr>
        <w:t>indirect</w:t>
      </w:r>
      <w:r>
        <w:rPr>
          <w:spacing w:val="-2"/>
          <w:sz w:val="24"/>
        </w:rPr>
        <w:t xml:space="preserve"> </w:t>
      </w:r>
      <w:r>
        <w:rPr>
          <w:sz w:val="24"/>
        </w:rPr>
        <w:t>or</w:t>
      </w:r>
      <w:r>
        <w:rPr>
          <w:spacing w:val="-3"/>
          <w:sz w:val="24"/>
        </w:rPr>
        <w:t xml:space="preserve"> </w:t>
      </w:r>
      <w:r>
        <w:rPr>
          <w:sz w:val="24"/>
        </w:rPr>
        <w:t>direct</w:t>
      </w:r>
      <w:r>
        <w:rPr>
          <w:spacing w:val="-2"/>
          <w:sz w:val="24"/>
        </w:rPr>
        <w:t xml:space="preserve"> </w:t>
      </w:r>
      <w:r>
        <w:rPr>
          <w:sz w:val="24"/>
        </w:rPr>
        <w:t>costs</w:t>
      </w:r>
      <w:r>
        <w:rPr>
          <w:spacing w:val="-3"/>
          <w:sz w:val="24"/>
        </w:rPr>
        <w:t xml:space="preserve"> </w:t>
      </w:r>
      <w:r>
        <w:rPr>
          <w:sz w:val="24"/>
        </w:rPr>
        <w:t>but</w:t>
      </w:r>
      <w:r>
        <w:rPr>
          <w:spacing w:val="-2"/>
          <w:sz w:val="24"/>
        </w:rPr>
        <w:t xml:space="preserve"> </w:t>
      </w:r>
      <w:r>
        <w:rPr>
          <w:sz w:val="24"/>
        </w:rPr>
        <w:t>not</w:t>
      </w:r>
      <w:r>
        <w:rPr>
          <w:spacing w:val="-2"/>
          <w:sz w:val="24"/>
        </w:rPr>
        <w:t xml:space="preserve"> </w:t>
      </w:r>
      <w:r>
        <w:rPr>
          <w:sz w:val="24"/>
        </w:rPr>
        <w:t>charged as both or inconsistently charged to the federal award.</w:t>
      </w:r>
      <w:r>
        <w:rPr>
          <w:spacing w:val="40"/>
          <w:sz w:val="24"/>
        </w:rPr>
        <w:t xml:space="preserve"> </w:t>
      </w:r>
      <w:r>
        <w:rPr>
          <w:sz w:val="24"/>
        </w:rPr>
        <w:t>Once chosen, the method must</w:t>
      </w:r>
      <w:r>
        <w:rPr>
          <w:spacing w:val="-1"/>
          <w:sz w:val="24"/>
        </w:rPr>
        <w:t xml:space="preserve"> </w:t>
      </w:r>
      <w:r>
        <w:rPr>
          <w:sz w:val="24"/>
        </w:rPr>
        <w:t>be</w:t>
      </w:r>
      <w:r>
        <w:rPr>
          <w:spacing w:val="-1"/>
          <w:sz w:val="24"/>
        </w:rPr>
        <w:t xml:space="preserve"> </w:t>
      </w:r>
      <w:r>
        <w:rPr>
          <w:sz w:val="24"/>
        </w:rPr>
        <w:t>used consistently</w:t>
      </w:r>
      <w:r>
        <w:rPr>
          <w:spacing w:val="-2"/>
          <w:sz w:val="24"/>
        </w:rPr>
        <w:t xml:space="preserve"> </w:t>
      </w:r>
      <w:r>
        <w:rPr>
          <w:sz w:val="24"/>
        </w:rPr>
        <w:t>for</w:t>
      </w:r>
      <w:r>
        <w:rPr>
          <w:spacing w:val="-2"/>
          <w:sz w:val="24"/>
        </w:rPr>
        <w:t xml:space="preserve"> </w:t>
      </w:r>
      <w:r>
        <w:rPr>
          <w:sz w:val="24"/>
        </w:rPr>
        <w:t>all federal</w:t>
      </w:r>
      <w:r>
        <w:rPr>
          <w:spacing w:val="-2"/>
          <w:sz w:val="24"/>
        </w:rPr>
        <w:t xml:space="preserve"> </w:t>
      </w:r>
      <w:r>
        <w:rPr>
          <w:sz w:val="24"/>
        </w:rPr>
        <w:t>awards</w:t>
      </w:r>
      <w:r>
        <w:rPr>
          <w:spacing w:val="-1"/>
          <w:sz w:val="24"/>
        </w:rPr>
        <w:t xml:space="preserve"> </w:t>
      </w:r>
      <w:r>
        <w:rPr>
          <w:sz w:val="24"/>
        </w:rPr>
        <w:t>until</w:t>
      </w:r>
      <w:r>
        <w:rPr>
          <w:spacing w:val="-2"/>
          <w:sz w:val="24"/>
        </w:rPr>
        <w:t xml:space="preserve"> </w:t>
      </w:r>
      <w:r>
        <w:rPr>
          <w:sz w:val="24"/>
        </w:rPr>
        <w:t>such</w:t>
      </w:r>
      <w:r>
        <w:rPr>
          <w:spacing w:val="-2"/>
          <w:sz w:val="24"/>
        </w:rPr>
        <w:t xml:space="preserve"> </w:t>
      </w:r>
      <w:r>
        <w:rPr>
          <w:sz w:val="24"/>
        </w:rPr>
        <w:t>time</w:t>
      </w:r>
      <w:r>
        <w:rPr>
          <w:spacing w:val="-1"/>
          <w:sz w:val="24"/>
        </w:rPr>
        <w:t xml:space="preserve"> </w:t>
      </w:r>
      <w:r>
        <w:rPr>
          <w:sz w:val="24"/>
        </w:rPr>
        <w:t>as</w:t>
      </w:r>
      <w:r>
        <w:rPr>
          <w:spacing w:val="-2"/>
          <w:sz w:val="24"/>
        </w:rPr>
        <w:t xml:space="preserve"> </w:t>
      </w:r>
      <w:r>
        <w:rPr>
          <w:sz w:val="24"/>
        </w:rPr>
        <w:t>a</w:t>
      </w:r>
      <w:r>
        <w:rPr>
          <w:spacing w:val="-1"/>
          <w:sz w:val="24"/>
        </w:rPr>
        <w:t xml:space="preserve"> </w:t>
      </w:r>
      <w:r>
        <w:rPr>
          <w:sz w:val="24"/>
        </w:rPr>
        <w:t>negotiated rate is approved by the subrecipients’ federal cognizant agency.</w:t>
      </w:r>
    </w:p>
    <w:p w14:paraId="21938581" w14:textId="77777777" w:rsidR="00016D9F" w:rsidRDefault="00016D9F" w:rsidP="008D4A27">
      <w:pPr>
        <w:pStyle w:val="BodyText"/>
        <w:spacing w:before="5"/>
        <w:jc w:val="both"/>
        <w:rPr>
          <w:sz w:val="23"/>
        </w:rPr>
      </w:pPr>
    </w:p>
    <w:p w14:paraId="21938582" w14:textId="3B583249" w:rsidR="00016D9F" w:rsidRDefault="005B189C" w:rsidP="008D4A27">
      <w:pPr>
        <w:pStyle w:val="ListParagraph"/>
        <w:numPr>
          <w:ilvl w:val="0"/>
          <w:numId w:val="7"/>
        </w:numPr>
        <w:tabs>
          <w:tab w:val="left" w:pos="1992"/>
        </w:tabs>
        <w:spacing w:before="1" w:line="225" w:lineRule="auto"/>
        <w:ind w:right="545"/>
        <w:jc w:val="both"/>
        <w:rPr>
          <w:sz w:val="24"/>
        </w:rPr>
      </w:pPr>
      <w:r>
        <w:rPr>
          <w:b/>
          <w:sz w:val="24"/>
        </w:rPr>
        <w:t xml:space="preserve">Record Keeping. </w:t>
      </w:r>
      <w:r>
        <w:rPr>
          <w:sz w:val="24"/>
        </w:rPr>
        <w:t>Sub-recipients must maintain records that clearly show the source,</w:t>
      </w:r>
      <w:r>
        <w:rPr>
          <w:spacing w:val="-3"/>
          <w:sz w:val="24"/>
        </w:rPr>
        <w:t xml:space="preserve"> </w:t>
      </w:r>
      <w:r>
        <w:rPr>
          <w:sz w:val="24"/>
        </w:rPr>
        <w:t>amount,</w:t>
      </w:r>
      <w:r>
        <w:rPr>
          <w:spacing w:val="-3"/>
          <w:sz w:val="24"/>
        </w:rPr>
        <w:t xml:space="preserve"> </w:t>
      </w:r>
      <w:r>
        <w:rPr>
          <w:sz w:val="24"/>
        </w:rPr>
        <w:t>and</w:t>
      </w:r>
      <w:r>
        <w:rPr>
          <w:spacing w:val="-3"/>
          <w:sz w:val="24"/>
        </w:rPr>
        <w:t xml:space="preserve"> </w:t>
      </w:r>
      <w:r>
        <w:rPr>
          <w:sz w:val="24"/>
        </w:rPr>
        <w:t>the</w:t>
      </w:r>
      <w:r>
        <w:rPr>
          <w:spacing w:val="-5"/>
          <w:sz w:val="24"/>
        </w:rPr>
        <w:t xml:space="preserve"> </w:t>
      </w:r>
      <w:r>
        <w:rPr>
          <w:sz w:val="24"/>
        </w:rPr>
        <w:t>allocation</w:t>
      </w:r>
      <w:r>
        <w:rPr>
          <w:spacing w:val="-3"/>
          <w:sz w:val="24"/>
        </w:rPr>
        <w:t xml:space="preserve"> </w:t>
      </w:r>
      <w:r>
        <w:rPr>
          <w:sz w:val="24"/>
        </w:rPr>
        <w:t>date.</w:t>
      </w:r>
      <w:r>
        <w:rPr>
          <w:spacing w:val="-3"/>
          <w:sz w:val="24"/>
        </w:rPr>
        <w:t xml:space="preserve"> </w:t>
      </w:r>
      <w:r>
        <w:rPr>
          <w:sz w:val="24"/>
        </w:rPr>
        <w:t>The</w:t>
      </w:r>
      <w:r>
        <w:rPr>
          <w:spacing w:val="-3"/>
          <w:sz w:val="24"/>
        </w:rPr>
        <w:t xml:space="preserve"> </w:t>
      </w:r>
      <w:r>
        <w:rPr>
          <w:sz w:val="24"/>
        </w:rPr>
        <w:t>value</w:t>
      </w:r>
      <w:r>
        <w:rPr>
          <w:spacing w:val="-3"/>
          <w:sz w:val="24"/>
        </w:rPr>
        <w:t xml:space="preserve"> </w:t>
      </w:r>
      <w:r>
        <w:rPr>
          <w:sz w:val="24"/>
        </w:rPr>
        <w:t>for</w:t>
      </w:r>
      <w:r>
        <w:rPr>
          <w:spacing w:val="-4"/>
          <w:sz w:val="24"/>
        </w:rPr>
        <w:t xml:space="preserve"> </w:t>
      </w:r>
      <w:r>
        <w:rPr>
          <w:sz w:val="24"/>
        </w:rPr>
        <w:t>personal</w:t>
      </w:r>
      <w:r>
        <w:rPr>
          <w:spacing w:val="-4"/>
          <w:sz w:val="24"/>
        </w:rPr>
        <w:t xml:space="preserve"> </w:t>
      </w:r>
      <w:r>
        <w:rPr>
          <w:sz w:val="24"/>
        </w:rPr>
        <w:t>services,</w:t>
      </w:r>
      <w:r>
        <w:rPr>
          <w:spacing w:val="-3"/>
          <w:sz w:val="24"/>
        </w:rPr>
        <w:t xml:space="preserve"> </w:t>
      </w:r>
      <w:r>
        <w:rPr>
          <w:sz w:val="24"/>
        </w:rPr>
        <w:t>materials,</w:t>
      </w:r>
    </w:p>
    <w:p w14:paraId="21938583" w14:textId="77777777" w:rsidR="00016D9F" w:rsidRDefault="00016D9F" w:rsidP="008D4A27">
      <w:pPr>
        <w:spacing w:line="225" w:lineRule="auto"/>
        <w:jc w:val="both"/>
        <w:rPr>
          <w:sz w:val="24"/>
        </w:rPr>
        <w:sectPr w:rsidR="00016D9F" w:rsidSect="00380F5A">
          <w:type w:val="continuous"/>
          <w:pgSz w:w="12240" w:h="15840"/>
          <w:pgMar w:top="1000" w:right="680" w:bottom="620" w:left="600" w:header="0" w:footer="434" w:gutter="0"/>
          <w:cols w:space="720"/>
        </w:sectPr>
      </w:pPr>
    </w:p>
    <w:p w14:paraId="21938584" w14:textId="77777777" w:rsidR="00016D9F" w:rsidRDefault="005B189C" w:rsidP="008D4A27">
      <w:pPr>
        <w:pStyle w:val="BodyText"/>
        <w:spacing w:before="80"/>
        <w:ind w:left="1992" w:right="588"/>
        <w:jc w:val="both"/>
      </w:pPr>
      <w:r>
        <w:lastRenderedPageBreak/>
        <w:t>equipment,</w:t>
      </w:r>
      <w:r>
        <w:rPr>
          <w:spacing w:val="-3"/>
        </w:rPr>
        <w:t xml:space="preserve"> </w:t>
      </w:r>
      <w:r>
        <w:t>and</w:t>
      </w:r>
      <w:r>
        <w:rPr>
          <w:spacing w:val="-3"/>
        </w:rPr>
        <w:t xml:space="preserve"> </w:t>
      </w:r>
      <w:r>
        <w:t>space</w:t>
      </w:r>
      <w:r>
        <w:rPr>
          <w:spacing w:val="-5"/>
        </w:rPr>
        <w:t xml:space="preserve"> </w:t>
      </w:r>
      <w:r>
        <w:t>must</w:t>
      </w:r>
      <w:r>
        <w:rPr>
          <w:spacing w:val="-4"/>
        </w:rPr>
        <w:t xml:space="preserve"> </w:t>
      </w:r>
      <w:r>
        <w:t>be</w:t>
      </w:r>
      <w:r>
        <w:rPr>
          <w:spacing w:val="-4"/>
        </w:rPr>
        <w:t xml:space="preserve"> </w:t>
      </w:r>
      <w:r>
        <w:t>documented</w:t>
      </w:r>
      <w:r>
        <w:rPr>
          <w:spacing w:val="-5"/>
        </w:rPr>
        <w:t xml:space="preserve"> </w:t>
      </w:r>
      <w:r>
        <w:t>by</w:t>
      </w:r>
      <w:r>
        <w:rPr>
          <w:spacing w:val="-4"/>
        </w:rPr>
        <w:t xml:space="preserve"> </w:t>
      </w:r>
      <w:r>
        <w:t>the</w:t>
      </w:r>
      <w:r>
        <w:rPr>
          <w:spacing w:val="-4"/>
        </w:rPr>
        <w:t xml:space="preserve"> </w:t>
      </w:r>
      <w:r>
        <w:t>donor.</w:t>
      </w:r>
      <w:r>
        <w:rPr>
          <w:spacing w:val="-3"/>
        </w:rPr>
        <w:t xml:space="preserve"> </w:t>
      </w:r>
      <w:r>
        <w:t>Volunteers</w:t>
      </w:r>
      <w:r>
        <w:rPr>
          <w:spacing w:val="-4"/>
        </w:rPr>
        <w:t xml:space="preserve"> </w:t>
      </w:r>
      <w:r>
        <w:t>must</w:t>
      </w:r>
      <w:r>
        <w:rPr>
          <w:spacing w:val="-4"/>
        </w:rPr>
        <w:t xml:space="preserve"> </w:t>
      </w:r>
      <w:r>
        <w:t>use</w:t>
      </w:r>
      <w:r>
        <w:rPr>
          <w:spacing w:val="-4"/>
        </w:rPr>
        <w:t xml:space="preserve"> </w:t>
      </w:r>
      <w:r>
        <w:t>the same backup documentation the organization uses for its employees. Backup documentation must be submitted with claims as in-kind match is being charged. In-kind match does not have to be recorded on a regular basis but must be recorded before the end of the grant period.</w:t>
      </w:r>
    </w:p>
    <w:p w14:paraId="21938585" w14:textId="77777777" w:rsidR="00016D9F" w:rsidRDefault="00016D9F">
      <w:pPr>
        <w:pStyle w:val="BodyText"/>
        <w:rPr>
          <w:sz w:val="20"/>
        </w:rPr>
      </w:pPr>
    </w:p>
    <w:p w14:paraId="21938588" w14:textId="77777777" w:rsidR="00016D9F" w:rsidRDefault="00016D9F">
      <w:pPr>
        <w:pStyle w:val="BodyText"/>
        <w:rPr>
          <w:sz w:val="20"/>
        </w:rPr>
      </w:pPr>
    </w:p>
    <w:p w14:paraId="21938589" w14:textId="77777777" w:rsidR="00016D9F" w:rsidRDefault="00016D9F">
      <w:pPr>
        <w:pStyle w:val="BodyText"/>
        <w:spacing w:before="4"/>
        <w:rPr>
          <w:sz w:val="23"/>
        </w:rPr>
      </w:pPr>
    </w:p>
    <w:p w14:paraId="2193858A" w14:textId="77777777" w:rsidR="00016D9F" w:rsidRDefault="00016D9F">
      <w:pPr>
        <w:rPr>
          <w:sz w:val="23"/>
        </w:rPr>
        <w:sectPr w:rsidR="00016D9F" w:rsidSect="00380F5A">
          <w:footerReference w:type="default" r:id="rId17"/>
          <w:type w:val="continuous"/>
          <w:pgSz w:w="12240" w:h="15840"/>
          <w:pgMar w:top="1000" w:right="680" w:bottom="620" w:left="600" w:header="0" w:footer="434" w:gutter="0"/>
          <w:cols w:space="720"/>
        </w:sectPr>
      </w:pPr>
    </w:p>
    <w:p w14:paraId="2193858B" w14:textId="25CF60E5" w:rsidR="00016D9F" w:rsidRDefault="00016D9F">
      <w:pPr>
        <w:pStyle w:val="BodyText"/>
        <w:rPr>
          <w:sz w:val="28"/>
        </w:rPr>
      </w:pPr>
    </w:p>
    <w:p w14:paraId="1FC4E532" w14:textId="5F9964E3" w:rsidR="003E132F" w:rsidRDefault="003E132F">
      <w:pPr>
        <w:pStyle w:val="BodyText"/>
        <w:rPr>
          <w:sz w:val="28"/>
        </w:rPr>
      </w:pPr>
    </w:p>
    <w:p w14:paraId="2193858C" w14:textId="77777777" w:rsidR="00016D9F" w:rsidRDefault="00016D9F">
      <w:pPr>
        <w:pStyle w:val="BodyText"/>
        <w:spacing w:before="1"/>
        <w:rPr>
          <w:sz w:val="29"/>
        </w:rPr>
      </w:pPr>
    </w:p>
    <w:p w14:paraId="2193858D" w14:textId="19ED6D90" w:rsidR="00016D9F" w:rsidRDefault="005B189C">
      <w:pPr>
        <w:pStyle w:val="ListParagraph"/>
        <w:numPr>
          <w:ilvl w:val="0"/>
          <w:numId w:val="1"/>
        </w:numPr>
        <w:tabs>
          <w:tab w:val="left" w:pos="912"/>
        </w:tabs>
        <w:rPr>
          <w:b/>
          <w:sz w:val="24"/>
        </w:rPr>
      </w:pPr>
      <w:r>
        <w:rPr>
          <w:b/>
          <w:sz w:val="24"/>
        </w:rPr>
        <w:t>ESTIMATED</w:t>
      </w:r>
      <w:r>
        <w:rPr>
          <w:b/>
          <w:spacing w:val="-5"/>
          <w:sz w:val="24"/>
        </w:rPr>
        <w:t xml:space="preserve"> </w:t>
      </w:r>
      <w:r>
        <w:rPr>
          <w:b/>
          <w:spacing w:val="-2"/>
          <w:sz w:val="24"/>
        </w:rPr>
        <w:t>FUNDING:</w:t>
      </w:r>
    </w:p>
    <w:p w14:paraId="2193858E" w14:textId="77777777" w:rsidR="00016D9F" w:rsidRPr="00DB5852" w:rsidRDefault="005B189C">
      <w:pPr>
        <w:pStyle w:val="Heading1"/>
        <w:spacing w:before="101"/>
        <w:jc w:val="left"/>
        <w:rPr>
          <w:sz w:val="24"/>
          <w:szCs w:val="24"/>
        </w:rPr>
      </w:pPr>
      <w:bookmarkStart w:id="11" w:name="_TOC_250004"/>
      <w:r w:rsidRPr="00DB5852">
        <w:rPr>
          <w:b w:val="0"/>
          <w:sz w:val="24"/>
          <w:szCs w:val="24"/>
        </w:rPr>
        <w:br w:type="column"/>
      </w:r>
      <w:r w:rsidRPr="00DB5852">
        <w:rPr>
          <w:sz w:val="24"/>
          <w:szCs w:val="24"/>
        </w:rPr>
        <w:t>PART</w:t>
      </w:r>
      <w:r w:rsidRPr="00DB5852">
        <w:rPr>
          <w:spacing w:val="-1"/>
          <w:sz w:val="24"/>
          <w:szCs w:val="24"/>
        </w:rPr>
        <w:t xml:space="preserve"> </w:t>
      </w:r>
      <w:r w:rsidRPr="00DB5852">
        <w:rPr>
          <w:sz w:val="24"/>
          <w:szCs w:val="24"/>
        </w:rPr>
        <w:t>II</w:t>
      </w:r>
      <w:r w:rsidRPr="00DB5852">
        <w:rPr>
          <w:spacing w:val="-3"/>
          <w:sz w:val="24"/>
          <w:szCs w:val="24"/>
        </w:rPr>
        <w:t xml:space="preserve"> </w:t>
      </w:r>
      <w:r w:rsidRPr="00DB5852">
        <w:rPr>
          <w:sz w:val="24"/>
          <w:szCs w:val="24"/>
        </w:rPr>
        <w:t>–</w:t>
      </w:r>
      <w:r w:rsidRPr="00DB5852">
        <w:rPr>
          <w:spacing w:val="-2"/>
          <w:sz w:val="24"/>
          <w:szCs w:val="24"/>
        </w:rPr>
        <w:t xml:space="preserve"> </w:t>
      </w:r>
      <w:r w:rsidRPr="00DB5852">
        <w:rPr>
          <w:sz w:val="24"/>
          <w:szCs w:val="24"/>
        </w:rPr>
        <w:t>AWARD</w:t>
      </w:r>
      <w:bookmarkEnd w:id="11"/>
      <w:r w:rsidRPr="00DB5852">
        <w:rPr>
          <w:spacing w:val="-2"/>
          <w:sz w:val="24"/>
          <w:szCs w:val="24"/>
        </w:rPr>
        <w:t xml:space="preserve"> INFORMATION</w:t>
      </w:r>
    </w:p>
    <w:p w14:paraId="2193858F" w14:textId="77777777" w:rsidR="00016D9F" w:rsidRDefault="00016D9F">
      <w:pPr>
        <w:sectPr w:rsidR="00016D9F" w:rsidSect="00380F5A">
          <w:type w:val="continuous"/>
          <w:pgSz w:w="12240" w:h="15840"/>
          <w:pgMar w:top="500" w:right="680" w:bottom="280" w:left="600" w:header="0" w:footer="434" w:gutter="0"/>
          <w:cols w:num="2" w:space="720" w:equalWidth="0">
            <w:col w:w="3382" w:space="40"/>
            <w:col w:w="7538"/>
          </w:cols>
        </w:sectPr>
      </w:pPr>
    </w:p>
    <w:p w14:paraId="21938591" w14:textId="2543DFD6" w:rsidR="00016D9F" w:rsidRDefault="005B189C" w:rsidP="008D4A27">
      <w:pPr>
        <w:pStyle w:val="BodyText"/>
        <w:spacing w:before="100"/>
        <w:ind w:firstLine="552"/>
        <w:jc w:val="both"/>
      </w:pPr>
      <w:r>
        <w:t>The</w:t>
      </w:r>
      <w:r>
        <w:rPr>
          <w:spacing w:val="-4"/>
        </w:rPr>
        <w:t xml:space="preserve"> </w:t>
      </w:r>
      <w:r>
        <w:t>total</w:t>
      </w:r>
      <w:r>
        <w:rPr>
          <w:spacing w:val="-3"/>
        </w:rPr>
        <w:t xml:space="preserve"> </w:t>
      </w:r>
      <w:r>
        <w:t>amount</w:t>
      </w:r>
      <w:r>
        <w:rPr>
          <w:spacing w:val="-2"/>
        </w:rPr>
        <w:t xml:space="preserve"> </w:t>
      </w:r>
      <w:r>
        <w:t>of</w:t>
      </w:r>
      <w:r>
        <w:rPr>
          <w:spacing w:val="-3"/>
        </w:rPr>
        <w:t xml:space="preserve"> </w:t>
      </w:r>
      <w:r>
        <w:t>funds</w:t>
      </w:r>
      <w:r>
        <w:rPr>
          <w:spacing w:val="-2"/>
        </w:rPr>
        <w:t xml:space="preserve"> </w:t>
      </w:r>
      <w:r>
        <w:t>available</w:t>
      </w:r>
      <w:r>
        <w:rPr>
          <w:spacing w:val="-2"/>
        </w:rPr>
        <w:t xml:space="preserve"> </w:t>
      </w:r>
      <w:r>
        <w:t>under</w:t>
      </w:r>
      <w:r>
        <w:rPr>
          <w:spacing w:val="-2"/>
        </w:rPr>
        <w:t xml:space="preserve"> </w:t>
      </w:r>
      <w:r>
        <w:t>this</w:t>
      </w:r>
      <w:r>
        <w:rPr>
          <w:spacing w:val="-5"/>
        </w:rPr>
        <w:t xml:space="preserve"> </w:t>
      </w:r>
      <w:r>
        <w:t>solicitation</w:t>
      </w:r>
      <w:r>
        <w:rPr>
          <w:spacing w:val="-2"/>
        </w:rPr>
        <w:t xml:space="preserve"> </w:t>
      </w:r>
      <w:r>
        <w:t>is</w:t>
      </w:r>
      <w:r>
        <w:rPr>
          <w:spacing w:val="-3"/>
        </w:rPr>
        <w:t xml:space="preserve"> </w:t>
      </w:r>
      <w:r w:rsidR="003C3E4F" w:rsidRPr="00FE3B9C">
        <w:rPr>
          <w:spacing w:val="-4"/>
        </w:rPr>
        <w:t>(TBD)</w:t>
      </w:r>
      <w:r w:rsidR="00043F6B" w:rsidRPr="00FE3B9C">
        <w:rPr>
          <w:spacing w:val="-4"/>
        </w:rPr>
        <w:t>.</w:t>
      </w:r>
    </w:p>
    <w:p w14:paraId="21938592" w14:textId="77777777" w:rsidR="00016D9F" w:rsidRDefault="005B189C" w:rsidP="008D4A27">
      <w:pPr>
        <w:pStyle w:val="BodyText"/>
        <w:spacing w:before="234"/>
        <w:ind w:left="552" w:right="588"/>
        <w:jc w:val="both"/>
      </w:pPr>
      <w:r>
        <w:t>There</w:t>
      </w:r>
      <w:r>
        <w:rPr>
          <w:spacing w:val="-3"/>
        </w:rPr>
        <w:t xml:space="preserve"> </w:t>
      </w:r>
      <w:r>
        <w:t>is</w:t>
      </w:r>
      <w:r>
        <w:rPr>
          <w:spacing w:val="-4"/>
        </w:rPr>
        <w:t xml:space="preserve"> </w:t>
      </w:r>
      <w:r>
        <w:t>no</w:t>
      </w:r>
      <w:r>
        <w:rPr>
          <w:spacing w:val="-4"/>
        </w:rPr>
        <w:t xml:space="preserve"> </w:t>
      </w:r>
      <w:r>
        <w:t>cap</w:t>
      </w:r>
      <w:r>
        <w:rPr>
          <w:spacing w:val="-3"/>
        </w:rPr>
        <w:t xml:space="preserve"> </w:t>
      </w:r>
      <w:proofErr w:type="gramStart"/>
      <w:r>
        <w:t>with</w:t>
      </w:r>
      <w:r>
        <w:rPr>
          <w:spacing w:val="-4"/>
        </w:rPr>
        <w:t xml:space="preserve"> </w:t>
      </w:r>
      <w:r>
        <w:t>regard</w:t>
      </w:r>
      <w:r>
        <w:rPr>
          <w:spacing w:val="-2"/>
        </w:rPr>
        <w:t xml:space="preserve"> </w:t>
      </w:r>
      <w:r>
        <w:t>to</w:t>
      </w:r>
      <w:proofErr w:type="gramEnd"/>
      <w:r>
        <w:rPr>
          <w:spacing w:val="-4"/>
        </w:rPr>
        <w:t xml:space="preserve"> </w:t>
      </w:r>
      <w:r>
        <w:t>how</w:t>
      </w:r>
      <w:r>
        <w:rPr>
          <w:spacing w:val="-4"/>
        </w:rPr>
        <w:t xml:space="preserve"> </w:t>
      </w:r>
      <w:r>
        <w:t>much</w:t>
      </w:r>
      <w:r>
        <w:rPr>
          <w:spacing w:val="-2"/>
        </w:rPr>
        <w:t xml:space="preserve"> </w:t>
      </w:r>
      <w:r>
        <w:t>an</w:t>
      </w:r>
      <w:r>
        <w:rPr>
          <w:spacing w:val="-3"/>
        </w:rPr>
        <w:t xml:space="preserve"> </w:t>
      </w:r>
      <w:r>
        <w:t>applicant</w:t>
      </w:r>
      <w:r>
        <w:rPr>
          <w:spacing w:val="-3"/>
        </w:rPr>
        <w:t xml:space="preserve"> </w:t>
      </w:r>
      <w:r>
        <w:t>can</w:t>
      </w:r>
      <w:r>
        <w:rPr>
          <w:spacing w:val="-3"/>
        </w:rPr>
        <w:t xml:space="preserve"> </w:t>
      </w:r>
      <w:r>
        <w:t>request;</w:t>
      </w:r>
      <w:r>
        <w:rPr>
          <w:spacing w:val="-4"/>
        </w:rPr>
        <w:t xml:space="preserve"> </w:t>
      </w:r>
      <w:r>
        <w:t>however,</w:t>
      </w:r>
      <w:r>
        <w:rPr>
          <w:spacing w:val="-2"/>
        </w:rPr>
        <w:t xml:space="preserve"> </w:t>
      </w:r>
      <w:r>
        <w:t>agencies</w:t>
      </w:r>
      <w:r>
        <w:rPr>
          <w:spacing w:val="-4"/>
        </w:rPr>
        <w:t xml:space="preserve"> </w:t>
      </w:r>
      <w:r>
        <w:t>should keep in mind that the funding request should be based on need, ability to meet the match requirement, and the ability to sustain requested funding level into future years.</w:t>
      </w:r>
    </w:p>
    <w:p w14:paraId="21938593" w14:textId="77777777" w:rsidR="00016D9F" w:rsidRDefault="00016D9F" w:rsidP="008D4A27">
      <w:pPr>
        <w:pStyle w:val="BodyText"/>
        <w:jc w:val="both"/>
      </w:pPr>
    </w:p>
    <w:p w14:paraId="21938594" w14:textId="77777777" w:rsidR="00016D9F" w:rsidRDefault="005B189C" w:rsidP="008D4A27">
      <w:pPr>
        <w:pStyle w:val="Heading2"/>
        <w:numPr>
          <w:ilvl w:val="0"/>
          <w:numId w:val="1"/>
        </w:numPr>
        <w:tabs>
          <w:tab w:val="left" w:pos="912"/>
        </w:tabs>
        <w:jc w:val="both"/>
      </w:pPr>
      <w:bookmarkStart w:id="12" w:name="_TOC_250003"/>
      <w:r>
        <w:t>PERIOD</w:t>
      </w:r>
      <w:r>
        <w:rPr>
          <w:spacing w:val="-2"/>
        </w:rPr>
        <w:t xml:space="preserve"> </w:t>
      </w:r>
      <w:r>
        <w:t>OF</w:t>
      </w:r>
      <w:r>
        <w:rPr>
          <w:spacing w:val="-1"/>
        </w:rPr>
        <w:t xml:space="preserve"> </w:t>
      </w:r>
      <w:bookmarkEnd w:id="12"/>
      <w:r>
        <w:rPr>
          <w:spacing w:val="-2"/>
        </w:rPr>
        <w:t>PERFORMANCE:</w:t>
      </w:r>
    </w:p>
    <w:p w14:paraId="21938595" w14:textId="296596D4" w:rsidR="00016D9F" w:rsidRDefault="005B189C" w:rsidP="008D4A27">
      <w:pPr>
        <w:pStyle w:val="BodyText"/>
        <w:spacing w:before="235"/>
        <w:ind w:left="552"/>
        <w:jc w:val="both"/>
        <w:rPr>
          <w:spacing w:val="-2"/>
        </w:rPr>
      </w:pPr>
      <w:r>
        <w:t>The</w:t>
      </w:r>
      <w:r>
        <w:rPr>
          <w:spacing w:val="-4"/>
        </w:rPr>
        <w:t xml:space="preserve"> </w:t>
      </w:r>
      <w:r>
        <w:t>project</w:t>
      </w:r>
      <w:r>
        <w:rPr>
          <w:spacing w:val="-3"/>
        </w:rPr>
        <w:t xml:space="preserve"> </w:t>
      </w:r>
      <w:r>
        <w:t>period</w:t>
      </w:r>
      <w:r>
        <w:rPr>
          <w:spacing w:val="-1"/>
        </w:rPr>
        <w:t xml:space="preserve"> </w:t>
      </w:r>
      <w:r>
        <w:t>will</w:t>
      </w:r>
      <w:r>
        <w:rPr>
          <w:spacing w:val="-4"/>
        </w:rPr>
        <w:t xml:space="preserve"> </w:t>
      </w:r>
      <w:r>
        <w:t>start</w:t>
      </w:r>
      <w:r>
        <w:rPr>
          <w:spacing w:val="-2"/>
        </w:rPr>
        <w:t xml:space="preserve"> </w:t>
      </w:r>
      <w:r w:rsidR="006E5635">
        <w:t>October</w:t>
      </w:r>
      <w:r w:rsidR="006E5635">
        <w:rPr>
          <w:spacing w:val="-3"/>
        </w:rPr>
        <w:t xml:space="preserve"> </w:t>
      </w:r>
      <w:r w:rsidR="006E5635">
        <w:t>1,</w:t>
      </w:r>
      <w:r w:rsidR="006E5635">
        <w:rPr>
          <w:spacing w:val="-1"/>
        </w:rPr>
        <w:t xml:space="preserve"> </w:t>
      </w:r>
      <w:r w:rsidR="006E5635">
        <w:t>202</w:t>
      </w:r>
      <w:r w:rsidR="00D643C7">
        <w:t>4</w:t>
      </w:r>
      <w:r w:rsidR="00D91974">
        <w:t xml:space="preserve">, </w:t>
      </w:r>
      <w:r w:rsidR="006E5635">
        <w:t>and</w:t>
      </w:r>
      <w:r>
        <w:rPr>
          <w:spacing w:val="-1"/>
        </w:rPr>
        <w:t xml:space="preserve"> </w:t>
      </w:r>
      <w:r>
        <w:t>will</w:t>
      </w:r>
      <w:r>
        <w:rPr>
          <w:spacing w:val="-3"/>
        </w:rPr>
        <w:t xml:space="preserve"> </w:t>
      </w:r>
      <w:r>
        <w:t>end</w:t>
      </w:r>
      <w:r>
        <w:rPr>
          <w:spacing w:val="-1"/>
        </w:rPr>
        <w:t xml:space="preserve"> </w:t>
      </w:r>
      <w:r>
        <w:t>September</w:t>
      </w:r>
      <w:r>
        <w:rPr>
          <w:spacing w:val="-3"/>
        </w:rPr>
        <w:t xml:space="preserve"> </w:t>
      </w:r>
      <w:r>
        <w:t>30,</w:t>
      </w:r>
      <w:r>
        <w:rPr>
          <w:spacing w:val="-1"/>
        </w:rPr>
        <w:t xml:space="preserve"> </w:t>
      </w:r>
      <w:r>
        <w:rPr>
          <w:spacing w:val="-2"/>
        </w:rPr>
        <w:t>202</w:t>
      </w:r>
      <w:r w:rsidR="00D643C7">
        <w:rPr>
          <w:spacing w:val="-2"/>
        </w:rPr>
        <w:t>5</w:t>
      </w:r>
      <w:r>
        <w:rPr>
          <w:spacing w:val="-2"/>
        </w:rPr>
        <w:t>.</w:t>
      </w:r>
    </w:p>
    <w:p w14:paraId="1485D628" w14:textId="3374C100" w:rsidR="00F475B0" w:rsidRPr="00401ACF" w:rsidRDefault="00233579" w:rsidP="008D4A27">
      <w:pPr>
        <w:pStyle w:val="BodyText"/>
        <w:numPr>
          <w:ilvl w:val="0"/>
          <w:numId w:val="1"/>
        </w:numPr>
        <w:spacing w:before="235"/>
        <w:jc w:val="both"/>
        <w:rPr>
          <w:b/>
          <w:bCs/>
        </w:rPr>
      </w:pPr>
      <w:r w:rsidRPr="00401ACF">
        <w:rPr>
          <w:b/>
          <w:bCs/>
          <w:spacing w:val="-2"/>
        </w:rPr>
        <w:t>AWARD TERMS AND CONDITIONS</w:t>
      </w:r>
    </w:p>
    <w:p w14:paraId="211CD9FE" w14:textId="336D883F" w:rsidR="00401ACF" w:rsidRDefault="00401ACF" w:rsidP="008D4A27">
      <w:pPr>
        <w:pStyle w:val="BodyText"/>
        <w:spacing w:before="235"/>
        <w:ind w:left="552"/>
        <w:jc w:val="both"/>
      </w:pPr>
      <w:r>
        <w:rPr>
          <w:spacing w:val="-2"/>
        </w:rPr>
        <w:t>All terms an</w:t>
      </w:r>
      <w:r w:rsidR="004C6CF1">
        <w:rPr>
          <w:spacing w:val="-2"/>
        </w:rPr>
        <w:t>d</w:t>
      </w:r>
      <w:r>
        <w:rPr>
          <w:spacing w:val="-2"/>
        </w:rPr>
        <w:t xml:space="preserve"> conditions of an award shall be set forth in an agreement between selected applicants and ADECA.</w:t>
      </w:r>
    </w:p>
    <w:p w14:paraId="21938596" w14:textId="77777777" w:rsidR="00016D9F" w:rsidRDefault="00016D9F" w:rsidP="008D4A27">
      <w:pPr>
        <w:pStyle w:val="BodyText"/>
        <w:spacing w:before="11"/>
        <w:jc w:val="both"/>
        <w:rPr>
          <w:sz w:val="23"/>
        </w:rPr>
      </w:pPr>
    </w:p>
    <w:p w14:paraId="21938597" w14:textId="77777777" w:rsidR="00016D9F" w:rsidRDefault="005B189C" w:rsidP="008D4A27">
      <w:pPr>
        <w:pStyle w:val="Heading2"/>
        <w:numPr>
          <w:ilvl w:val="0"/>
          <w:numId w:val="1"/>
        </w:numPr>
        <w:tabs>
          <w:tab w:val="left" w:pos="912"/>
        </w:tabs>
        <w:jc w:val="both"/>
      </w:pPr>
      <w:bookmarkStart w:id="13" w:name="_TOC_250002"/>
      <w:r>
        <w:t>METHOD</w:t>
      </w:r>
      <w:r>
        <w:rPr>
          <w:spacing w:val="-2"/>
        </w:rPr>
        <w:t xml:space="preserve"> </w:t>
      </w:r>
      <w:r>
        <w:t xml:space="preserve">OF </w:t>
      </w:r>
      <w:bookmarkEnd w:id="13"/>
      <w:r>
        <w:rPr>
          <w:spacing w:val="-2"/>
        </w:rPr>
        <w:t>PAYMENT:</w:t>
      </w:r>
    </w:p>
    <w:p w14:paraId="05D509C3" w14:textId="77777777" w:rsidR="005D18CB" w:rsidRDefault="005D18CB" w:rsidP="008D4A27">
      <w:pPr>
        <w:pStyle w:val="BodyText"/>
        <w:spacing w:before="1"/>
        <w:ind w:left="552" w:right="450"/>
        <w:jc w:val="both"/>
      </w:pPr>
    </w:p>
    <w:p w14:paraId="21938599" w14:textId="10D8CC4D" w:rsidR="00016D9F" w:rsidRDefault="005D18CB" w:rsidP="008D4A27">
      <w:pPr>
        <w:pStyle w:val="BodyText"/>
        <w:spacing w:before="1"/>
        <w:ind w:left="552" w:right="450"/>
        <w:jc w:val="both"/>
      </w:pPr>
      <w:r w:rsidRPr="005D18CB">
        <w:t>In 2 C</w:t>
      </w:r>
      <w:r w:rsidR="00E65AD1">
        <w:t>.</w:t>
      </w:r>
      <w:r w:rsidRPr="005D18CB">
        <w:t>F</w:t>
      </w:r>
      <w:r w:rsidR="00E65AD1">
        <w:t>.</w:t>
      </w:r>
      <w:r w:rsidRPr="005D18CB">
        <w:t>R</w:t>
      </w:r>
      <w:r w:rsidR="00E65AD1">
        <w:t>.</w:t>
      </w:r>
      <w:r w:rsidRPr="005D18CB">
        <w:t xml:space="preserve"> Part 200.305, the </w:t>
      </w:r>
      <w:r>
        <w:t>s</w:t>
      </w:r>
      <w:r w:rsidRPr="005D18CB">
        <w:t xml:space="preserve">ubrecipient will be paid on an advance payment basis </w:t>
      </w:r>
      <w:proofErr w:type="gramStart"/>
      <w:r w:rsidRPr="005D18CB">
        <w:t>provided that</w:t>
      </w:r>
      <w:proofErr w:type="gramEnd"/>
      <w:r w:rsidRPr="005D18CB">
        <w:t xml:space="preserve"> it maintains a cash management plan, maintains or demonstrates the willingness and ability to maintain procedures that minimize the time elapsing between the transfer of funds and their disbursement by the </w:t>
      </w:r>
      <w:r>
        <w:t>s</w:t>
      </w:r>
      <w:r w:rsidRPr="005D18CB">
        <w:t xml:space="preserve">ubrecipient. If the time between transfer and disbursement of funds exceeds ten (10) days, the subrecipient will not </w:t>
      </w:r>
      <w:proofErr w:type="gramStart"/>
      <w:r w:rsidRPr="005D18CB">
        <w:t>be in compliance with</w:t>
      </w:r>
      <w:proofErr w:type="gramEnd"/>
      <w:r w:rsidRPr="005D18CB">
        <w:t xml:space="preserve"> advancement procedure requirements and may be taken off advance payment process. A follow-up invoice must be submitted to account for the actual expenditures made against advances. The </w:t>
      </w:r>
      <w:r>
        <w:t>s</w:t>
      </w:r>
      <w:r w:rsidRPr="005D18CB">
        <w:t xml:space="preserve">ubrecipient may request, in writing, to be paid on a reimbursable basis over the duration of the Agreement. </w:t>
      </w:r>
      <w:r w:rsidR="00E65AD1">
        <w:t>S</w:t>
      </w:r>
      <w:r w:rsidRPr="005D18CB">
        <w:t>ubrecipients who are determined as high risk or fail to comply with general or specific terms of the federal award may be placed on a reimbursement basis.</w:t>
      </w:r>
    </w:p>
    <w:p w14:paraId="2193859A" w14:textId="77777777" w:rsidR="00016D9F" w:rsidRDefault="005B189C">
      <w:pPr>
        <w:pStyle w:val="Heading2"/>
        <w:numPr>
          <w:ilvl w:val="0"/>
          <w:numId w:val="1"/>
        </w:numPr>
        <w:tabs>
          <w:tab w:val="left" w:pos="912"/>
        </w:tabs>
        <w:spacing w:before="240"/>
      </w:pPr>
      <w:bookmarkStart w:id="14" w:name="_TOC_250001"/>
      <w:r>
        <w:t>COST</w:t>
      </w:r>
      <w:r>
        <w:rPr>
          <w:spacing w:val="-1"/>
        </w:rPr>
        <w:t xml:space="preserve"> </w:t>
      </w:r>
      <w:bookmarkEnd w:id="14"/>
      <w:r>
        <w:rPr>
          <w:spacing w:val="-2"/>
        </w:rPr>
        <w:t>MATCHING:</w:t>
      </w:r>
    </w:p>
    <w:p w14:paraId="2193859B" w14:textId="77777777" w:rsidR="00016D9F" w:rsidRDefault="005B189C" w:rsidP="008D4A27">
      <w:pPr>
        <w:pStyle w:val="BodyText"/>
        <w:spacing w:before="235"/>
        <w:ind w:left="551" w:right="450"/>
        <w:jc w:val="both"/>
      </w:pPr>
      <w:r>
        <w:t>All funds designated as match are restricted to the uses outlined in the application and must be expended within the grant period.</w:t>
      </w:r>
      <w:r>
        <w:rPr>
          <w:spacing w:val="40"/>
        </w:rPr>
        <w:t xml:space="preserve"> </w:t>
      </w:r>
      <w:r>
        <w:t>Only services and activities that are FVPSA allowable qualify as match.</w:t>
      </w:r>
      <w:r>
        <w:rPr>
          <w:spacing w:val="40"/>
        </w:rPr>
        <w:t xml:space="preserve"> </w:t>
      </w:r>
      <w:r>
        <w:t>FVPSA recipients must maintain records which clearly show the source, the amount, and the period during</w:t>
      </w:r>
      <w:r>
        <w:rPr>
          <w:spacing w:val="-3"/>
        </w:rPr>
        <w:t xml:space="preserve"> </w:t>
      </w:r>
      <w:r>
        <w:t>which the match was expended.</w:t>
      </w:r>
      <w:r>
        <w:rPr>
          <w:spacing w:val="40"/>
        </w:rPr>
        <w:t xml:space="preserve"> </w:t>
      </w:r>
      <w:r>
        <w:t>Match used for FVPSA cannot be included as a matching contribution for any other Federal funds.</w:t>
      </w:r>
      <w:r>
        <w:rPr>
          <w:spacing w:val="40"/>
        </w:rPr>
        <w:t xml:space="preserve"> </w:t>
      </w:r>
      <w:r>
        <w:t>As a condition to receive FVPSA funding, all recipients must provide at least 20% cash or in-kind match from non-Federal sources.</w:t>
      </w:r>
      <w:r>
        <w:rPr>
          <w:spacing w:val="40"/>
        </w:rPr>
        <w:t xml:space="preserve"> </w:t>
      </w:r>
      <w:r>
        <w:t>Cash contributions</w:t>
      </w:r>
      <w:r>
        <w:rPr>
          <w:spacing w:val="-4"/>
        </w:rPr>
        <w:t xml:space="preserve"> </w:t>
      </w:r>
      <w:r>
        <w:t>represent</w:t>
      </w:r>
      <w:r>
        <w:rPr>
          <w:spacing w:val="-5"/>
        </w:rPr>
        <w:t xml:space="preserve"> </w:t>
      </w:r>
      <w:r>
        <w:t>an</w:t>
      </w:r>
      <w:r>
        <w:rPr>
          <w:spacing w:val="-3"/>
        </w:rPr>
        <w:t xml:space="preserve"> </w:t>
      </w:r>
      <w:r>
        <w:t>applicant's</w:t>
      </w:r>
      <w:r>
        <w:rPr>
          <w:spacing w:val="-3"/>
        </w:rPr>
        <w:t xml:space="preserve"> </w:t>
      </w:r>
      <w:r>
        <w:t>cash</w:t>
      </w:r>
      <w:r>
        <w:rPr>
          <w:spacing w:val="-4"/>
        </w:rPr>
        <w:t xml:space="preserve"> </w:t>
      </w:r>
      <w:r>
        <w:t>amount,</w:t>
      </w:r>
      <w:r>
        <w:rPr>
          <w:spacing w:val="-2"/>
        </w:rPr>
        <w:t xml:space="preserve"> </w:t>
      </w:r>
      <w:r>
        <w:t>including</w:t>
      </w:r>
      <w:r>
        <w:rPr>
          <w:spacing w:val="-4"/>
        </w:rPr>
        <w:t xml:space="preserve"> </w:t>
      </w:r>
      <w:r>
        <w:t>non-Federal</w:t>
      </w:r>
      <w:r>
        <w:rPr>
          <w:spacing w:val="-4"/>
        </w:rPr>
        <w:t xml:space="preserve"> </w:t>
      </w:r>
      <w:r>
        <w:t>money</w:t>
      </w:r>
      <w:r>
        <w:rPr>
          <w:spacing w:val="-5"/>
        </w:rPr>
        <w:t xml:space="preserve"> </w:t>
      </w:r>
      <w:r>
        <w:t>contributed</w:t>
      </w:r>
      <w:r>
        <w:rPr>
          <w:spacing w:val="-5"/>
        </w:rPr>
        <w:t xml:space="preserve"> </w:t>
      </w:r>
      <w:r>
        <w:t xml:space="preserve">by </w:t>
      </w:r>
      <w:r>
        <w:lastRenderedPageBreak/>
        <w:t>public agencies, private organizations, and individuals.</w:t>
      </w:r>
      <w:r>
        <w:rPr>
          <w:spacing w:val="40"/>
        </w:rPr>
        <w:t xml:space="preserve"> </w:t>
      </w:r>
      <w:r>
        <w:t>In-kind contributions are the value of something received or provided that does not have a cost associated with it.</w:t>
      </w:r>
      <w:r>
        <w:rPr>
          <w:spacing w:val="40"/>
        </w:rPr>
        <w:t xml:space="preserve"> </w:t>
      </w:r>
      <w:r>
        <w:t>In-kind match may</w:t>
      </w:r>
    </w:p>
    <w:p w14:paraId="2193859C" w14:textId="77777777" w:rsidR="00016D9F" w:rsidRDefault="00016D9F" w:rsidP="008D4A27">
      <w:pPr>
        <w:jc w:val="both"/>
        <w:sectPr w:rsidR="00016D9F" w:rsidSect="00380F5A">
          <w:type w:val="continuous"/>
          <w:pgSz w:w="12240" w:h="15840"/>
          <w:pgMar w:top="500" w:right="680" w:bottom="280" w:left="600" w:header="0" w:footer="434" w:gutter="0"/>
          <w:cols w:space="720"/>
        </w:sectPr>
      </w:pPr>
    </w:p>
    <w:p w14:paraId="2193859D" w14:textId="4534511E" w:rsidR="00016D9F" w:rsidRDefault="005B189C" w:rsidP="008D4A27">
      <w:pPr>
        <w:pStyle w:val="BodyText"/>
        <w:spacing w:before="80"/>
        <w:ind w:left="552" w:right="413"/>
        <w:jc w:val="both"/>
      </w:pPr>
      <w:r>
        <w:t>include</w:t>
      </w:r>
      <w:r>
        <w:rPr>
          <w:spacing w:val="-4"/>
        </w:rPr>
        <w:t xml:space="preserve"> </w:t>
      </w:r>
      <w:r>
        <w:t>donations</w:t>
      </w:r>
      <w:r>
        <w:rPr>
          <w:spacing w:val="-5"/>
        </w:rPr>
        <w:t xml:space="preserve"> </w:t>
      </w:r>
      <w:r>
        <w:t>of</w:t>
      </w:r>
      <w:r>
        <w:rPr>
          <w:spacing w:val="-5"/>
        </w:rPr>
        <w:t xml:space="preserve"> </w:t>
      </w:r>
      <w:r>
        <w:t>expendable</w:t>
      </w:r>
      <w:r>
        <w:rPr>
          <w:spacing w:val="-4"/>
        </w:rPr>
        <w:t xml:space="preserve"> </w:t>
      </w:r>
      <w:r>
        <w:t>equipment,</w:t>
      </w:r>
      <w:r>
        <w:rPr>
          <w:spacing w:val="-3"/>
        </w:rPr>
        <w:t xml:space="preserve"> </w:t>
      </w:r>
      <w:r>
        <w:t>office</w:t>
      </w:r>
      <w:r>
        <w:rPr>
          <w:spacing w:val="-4"/>
        </w:rPr>
        <w:t xml:space="preserve"> </w:t>
      </w:r>
      <w:r>
        <w:t>supplies,</w:t>
      </w:r>
      <w:r>
        <w:rPr>
          <w:spacing w:val="-3"/>
        </w:rPr>
        <w:t xml:space="preserve"> </w:t>
      </w:r>
      <w:r>
        <w:t>workshop</w:t>
      </w:r>
      <w:r>
        <w:rPr>
          <w:spacing w:val="-4"/>
        </w:rPr>
        <w:t xml:space="preserve"> </w:t>
      </w:r>
      <w:r>
        <w:t>or</w:t>
      </w:r>
      <w:r>
        <w:rPr>
          <w:spacing w:val="-5"/>
        </w:rPr>
        <w:t xml:space="preserve"> </w:t>
      </w:r>
      <w:r>
        <w:t>training</w:t>
      </w:r>
      <w:r>
        <w:rPr>
          <w:spacing w:val="-5"/>
        </w:rPr>
        <w:t xml:space="preserve"> </w:t>
      </w:r>
      <w:r>
        <w:t>materials,</w:t>
      </w:r>
      <w:r>
        <w:rPr>
          <w:spacing w:val="-6"/>
        </w:rPr>
        <w:t xml:space="preserve"> </w:t>
      </w:r>
      <w:r w:rsidR="00BF3E6A">
        <w:t>workspace</w:t>
      </w:r>
      <w:r>
        <w:t>, or the monetary value of time contributed by professionals, technical personnel, and other skilled and unskilled labor, if the services they provide are an integral and necessary part of a funded project.</w:t>
      </w:r>
      <w:r>
        <w:rPr>
          <w:spacing w:val="40"/>
        </w:rPr>
        <w:t xml:space="preserve"> </w:t>
      </w:r>
      <w:r>
        <w:t>A combination of cash and in-kind match may be used;</w:t>
      </w:r>
      <w:r>
        <w:rPr>
          <w:spacing w:val="-1"/>
        </w:rPr>
        <w:t xml:space="preserve"> </w:t>
      </w:r>
      <w:r>
        <w:t xml:space="preserve">however, once the budget is approved, the combination of match cannot be changed </w:t>
      </w:r>
      <w:proofErr w:type="gramStart"/>
      <w:r>
        <w:t>during the course of</w:t>
      </w:r>
      <w:proofErr w:type="gramEnd"/>
      <w:r>
        <w:t xml:space="preserve"> the grant period.</w:t>
      </w:r>
    </w:p>
    <w:p w14:paraId="2193859E" w14:textId="77777777" w:rsidR="00016D9F" w:rsidRDefault="00016D9F">
      <w:pPr>
        <w:pStyle w:val="BodyText"/>
        <w:spacing w:before="10"/>
        <w:rPr>
          <w:sz w:val="23"/>
        </w:rPr>
      </w:pPr>
    </w:p>
    <w:p w14:paraId="219385B2" w14:textId="77777777" w:rsidR="00016D9F" w:rsidRDefault="00016D9F">
      <w:pPr>
        <w:pStyle w:val="BodyText"/>
        <w:spacing w:before="1"/>
      </w:pPr>
    </w:p>
    <w:p w14:paraId="219385B3" w14:textId="77777777" w:rsidR="00016D9F" w:rsidRDefault="005B189C">
      <w:pPr>
        <w:pStyle w:val="Heading2"/>
        <w:numPr>
          <w:ilvl w:val="0"/>
          <w:numId w:val="1"/>
        </w:numPr>
        <w:tabs>
          <w:tab w:val="left" w:pos="912"/>
        </w:tabs>
        <w:spacing w:before="1"/>
        <w:ind w:hanging="361"/>
      </w:pPr>
      <w:bookmarkStart w:id="15" w:name="_TOC_250000"/>
      <w:r>
        <w:t>FINANCIAL</w:t>
      </w:r>
      <w:r>
        <w:rPr>
          <w:spacing w:val="-4"/>
        </w:rPr>
        <w:t xml:space="preserve"> </w:t>
      </w:r>
      <w:r>
        <w:t>ACCOUNTING</w:t>
      </w:r>
      <w:bookmarkEnd w:id="15"/>
      <w:r>
        <w:rPr>
          <w:spacing w:val="-2"/>
        </w:rPr>
        <w:t xml:space="preserve"> PRACTICES:</w:t>
      </w:r>
    </w:p>
    <w:p w14:paraId="219385B4" w14:textId="77777777" w:rsidR="00016D9F" w:rsidRDefault="00016D9F">
      <w:pPr>
        <w:pStyle w:val="BodyText"/>
        <w:spacing w:before="1"/>
        <w:rPr>
          <w:b/>
        </w:rPr>
      </w:pPr>
    </w:p>
    <w:p w14:paraId="219385B5" w14:textId="3C86A952" w:rsidR="00016D9F" w:rsidRDefault="005B189C" w:rsidP="008D4A27">
      <w:pPr>
        <w:pStyle w:val="BodyText"/>
        <w:ind w:left="551"/>
        <w:jc w:val="both"/>
      </w:pPr>
      <w:r>
        <w:t>The</w:t>
      </w:r>
      <w:r>
        <w:rPr>
          <w:spacing w:val="-2"/>
        </w:rPr>
        <w:t xml:space="preserve"> </w:t>
      </w:r>
      <w:r>
        <w:t>following</w:t>
      </w:r>
      <w:r>
        <w:rPr>
          <w:spacing w:val="-3"/>
        </w:rPr>
        <w:t xml:space="preserve"> </w:t>
      </w:r>
      <w:r>
        <w:t>is</w:t>
      </w:r>
      <w:r>
        <w:rPr>
          <w:spacing w:val="-3"/>
        </w:rPr>
        <w:t xml:space="preserve"> </w:t>
      </w:r>
      <w:r>
        <w:t>a</w:t>
      </w:r>
      <w:r>
        <w:rPr>
          <w:spacing w:val="-2"/>
        </w:rPr>
        <w:t xml:space="preserve"> </w:t>
      </w:r>
      <w:r>
        <w:t>list</w:t>
      </w:r>
      <w:r>
        <w:rPr>
          <w:spacing w:val="-2"/>
        </w:rPr>
        <w:t xml:space="preserve"> </w:t>
      </w:r>
      <w:r>
        <w:t>of</w:t>
      </w:r>
      <w:r>
        <w:rPr>
          <w:spacing w:val="-1"/>
        </w:rPr>
        <w:t xml:space="preserve"> </w:t>
      </w:r>
      <w:r>
        <w:t>questions</w:t>
      </w:r>
      <w:r>
        <w:rPr>
          <w:spacing w:val="-3"/>
        </w:rPr>
        <w:t xml:space="preserve"> </w:t>
      </w:r>
      <w:r>
        <w:t>that</w:t>
      </w:r>
      <w:r>
        <w:rPr>
          <w:spacing w:val="-2"/>
        </w:rPr>
        <w:t xml:space="preserve"> </w:t>
      </w:r>
      <w:r>
        <w:t>applicants</w:t>
      </w:r>
      <w:r>
        <w:rPr>
          <w:spacing w:val="-3"/>
        </w:rPr>
        <w:t xml:space="preserve"> </w:t>
      </w:r>
      <w:r>
        <w:t>will</w:t>
      </w:r>
      <w:r>
        <w:rPr>
          <w:spacing w:val="-3"/>
        </w:rPr>
        <w:t xml:space="preserve"> </w:t>
      </w:r>
      <w:r>
        <w:t>need</w:t>
      </w:r>
      <w:r>
        <w:rPr>
          <w:spacing w:val="-1"/>
        </w:rPr>
        <w:t xml:space="preserve"> </w:t>
      </w:r>
      <w:r>
        <w:t>to</w:t>
      </w:r>
      <w:r>
        <w:rPr>
          <w:spacing w:val="-3"/>
        </w:rPr>
        <w:t xml:space="preserve"> </w:t>
      </w:r>
      <w:r>
        <w:t>consider</w:t>
      </w:r>
      <w:r>
        <w:rPr>
          <w:spacing w:val="-3"/>
        </w:rPr>
        <w:t xml:space="preserve"> </w:t>
      </w:r>
      <w:r>
        <w:t>when</w:t>
      </w:r>
      <w:r>
        <w:rPr>
          <w:spacing w:val="-2"/>
        </w:rPr>
        <w:t xml:space="preserve"> </w:t>
      </w:r>
      <w:r>
        <w:t>applying</w:t>
      </w:r>
      <w:r>
        <w:rPr>
          <w:spacing w:val="-3"/>
        </w:rPr>
        <w:t xml:space="preserve"> </w:t>
      </w:r>
      <w:r>
        <w:t>for</w:t>
      </w:r>
      <w:r>
        <w:rPr>
          <w:spacing w:val="-3"/>
        </w:rPr>
        <w:t xml:space="preserve"> </w:t>
      </w:r>
      <w:r>
        <w:t xml:space="preserve">Federal </w:t>
      </w:r>
      <w:r>
        <w:rPr>
          <w:spacing w:val="-2"/>
        </w:rPr>
        <w:t>funding</w:t>
      </w:r>
      <w:r w:rsidR="00FC4812">
        <w:rPr>
          <w:spacing w:val="-2"/>
        </w:rPr>
        <w:t xml:space="preserve">. </w:t>
      </w:r>
      <w:r w:rsidR="00FC4812" w:rsidRPr="00FC4812">
        <w:rPr>
          <w:i/>
          <w:iCs/>
          <w:spacing w:val="-2"/>
        </w:rPr>
        <w:t>Note:</w:t>
      </w:r>
      <w:r w:rsidR="00FC4812">
        <w:rPr>
          <w:i/>
          <w:iCs/>
          <w:spacing w:val="-2"/>
        </w:rPr>
        <w:t xml:space="preserve"> </w:t>
      </w:r>
      <w:r w:rsidR="00FC4812" w:rsidRPr="00FC4812">
        <w:rPr>
          <w:i/>
          <w:iCs/>
          <w:spacing w:val="-2"/>
        </w:rPr>
        <w:t xml:space="preserve"> All answers should be an affirmative response and applicants must have documentation supporting each response.  ADECA may request a copy of supporting documentation as to any and/or all responses during the application/award process or as part of the grant monitoring process.</w:t>
      </w:r>
    </w:p>
    <w:p w14:paraId="35A7E53D" w14:textId="41BC71A4" w:rsidR="00DD4485" w:rsidRDefault="00DD4485" w:rsidP="008D4A27">
      <w:pPr>
        <w:pStyle w:val="BodyText"/>
        <w:spacing w:before="11"/>
        <w:jc w:val="both"/>
        <w:rPr>
          <w:sz w:val="23"/>
        </w:rPr>
      </w:pPr>
    </w:p>
    <w:p w14:paraId="219385B7" w14:textId="6E5DAB7F" w:rsidR="00016D9F" w:rsidRDefault="005B189C" w:rsidP="008D4A27">
      <w:pPr>
        <w:pStyle w:val="ListParagraph"/>
        <w:numPr>
          <w:ilvl w:val="1"/>
          <w:numId w:val="1"/>
        </w:numPr>
        <w:tabs>
          <w:tab w:val="left" w:pos="911"/>
          <w:tab w:val="left" w:pos="912"/>
        </w:tabs>
        <w:ind w:right="1189"/>
        <w:jc w:val="both"/>
        <w:rPr>
          <w:sz w:val="24"/>
        </w:rPr>
      </w:pPr>
      <w:r>
        <w:rPr>
          <w:sz w:val="24"/>
        </w:rPr>
        <w:t>Will</w:t>
      </w:r>
      <w:r>
        <w:rPr>
          <w:spacing w:val="-3"/>
          <w:sz w:val="24"/>
        </w:rPr>
        <w:t xml:space="preserve"> </w:t>
      </w:r>
      <w:r>
        <w:rPr>
          <w:sz w:val="24"/>
        </w:rPr>
        <w:t>all</w:t>
      </w:r>
      <w:r>
        <w:rPr>
          <w:spacing w:val="-3"/>
          <w:sz w:val="24"/>
        </w:rPr>
        <w:t xml:space="preserve"> </w:t>
      </w:r>
      <w:r>
        <w:rPr>
          <w:sz w:val="24"/>
        </w:rPr>
        <w:t>funds</w:t>
      </w:r>
      <w:r>
        <w:rPr>
          <w:spacing w:val="-2"/>
          <w:sz w:val="24"/>
        </w:rPr>
        <w:t xml:space="preserve"> </w:t>
      </w:r>
      <w:r>
        <w:rPr>
          <w:sz w:val="24"/>
        </w:rPr>
        <w:t>awarded</w:t>
      </w:r>
      <w:r>
        <w:rPr>
          <w:spacing w:val="-4"/>
          <w:sz w:val="24"/>
        </w:rPr>
        <w:t xml:space="preserve"> </w:t>
      </w:r>
      <w:r>
        <w:rPr>
          <w:sz w:val="24"/>
        </w:rPr>
        <w:t>under</w:t>
      </w:r>
      <w:r>
        <w:rPr>
          <w:spacing w:val="-3"/>
          <w:sz w:val="24"/>
        </w:rPr>
        <w:t xml:space="preserve"> </w:t>
      </w:r>
      <w:r>
        <w:rPr>
          <w:sz w:val="24"/>
        </w:rPr>
        <w:t>this</w:t>
      </w:r>
      <w:r>
        <w:rPr>
          <w:spacing w:val="-3"/>
          <w:sz w:val="24"/>
        </w:rPr>
        <w:t xml:space="preserve"> </w:t>
      </w:r>
      <w:r>
        <w:rPr>
          <w:sz w:val="24"/>
        </w:rPr>
        <w:t>program</w:t>
      </w:r>
      <w:r>
        <w:rPr>
          <w:spacing w:val="-3"/>
          <w:sz w:val="24"/>
        </w:rPr>
        <w:t xml:space="preserve"> </w:t>
      </w:r>
      <w:r>
        <w:rPr>
          <w:sz w:val="24"/>
        </w:rPr>
        <w:t>be</w:t>
      </w:r>
      <w:r>
        <w:rPr>
          <w:spacing w:val="-2"/>
          <w:sz w:val="24"/>
        </w:rPr>
        <w:t xml:space="preserve"> </w:t>
      </w:r>
      <w:r>
        <w:rPr>
          <w:sz w:val="24"/>
        </w:rPr>
        <w:t>maintained</w:t>
      </w:r>
      <w:r>
        <w:rPr>
          <w:spacing w:val="-1"/>
          <w:sz w:val="24"/>
        </w:rPr>
        <w:t xml:space="preserve"> </w:t>
      </w:r>
      <w:r>
        <w:rPr>
          <w:sz w:val="24"/>
        </w:rPr>
        <w:t>in</w:t>
      </w:r>
      <w:r>
        <w:rPr>
          <w:spacing w:val="-2"/>
          <w:sz w:val="24"/>
        </w:rPr>
        <w:t xml:space="preserve"> </w:t>
      </w:r>
      <w:r>
        <w:rPr>
          <w:sz w:val="24"/>
        </w:rPr>
        <w:t>a</w:t>
      </w:r>
      <w:r>
        <w:rPr>
          <w:spacing w:val="-2"/>
          <w:sz w:val="24"/>
        </w:rPr>
        <w:t xml:space="preserve"> </w:t>
      </w:r>
      <w:r>
        <w:rPr>
          <w:sz w:val="24"/>
        </w:rPr>
        <w:t>manner</w:t>
      </w:r>
      <w:r>
        <w:rPr>
          <w:spacing w:val="-6"/>
          <w:sz w:val="24"/>
        </w:rPr>
        <w:t xml:space="preserve"> </w:t>
      </w:r>
      <w:r>
        <w:rPr>
          <w:sz w:val="24"/>
        </w:rPr>
        <w:t>that</w:t>
      </w:r>
      <w:r>
        <w:rPr>
          <w:spacing w:val="-2"/>
          <w:sz w:val="24"/>
        </w:rPr>
        <w:t xml:space="preserve"> </w:t>
      </w:r>
      <w:r>
        <w:rPr>
          <w:sz w:val="24"/>
        </w:rPr>
        <w:t>they</w:t>
      </w:r>
      <w:r>
        <w:rPr>
          <w:spacing w:val="-3"/>
          <w:sz w:val="24"/>
        </w:rPr>
        <w:t xml:space="preserve"> </w:t>
      </w:r>
      <w:r>
        <w:rPr>
          <w:sz w:val="24"/>
        </w:rPr>
        <w:t>will</w:t>
      </w:r>
      <w:r>
        <w:rPr>
          <w:spacing w:val="-3"/>
          <w:sz w:val="24"/>
        </w:rPr>
        <w:t xml:space="preserve"> </w:t>
      </w:r>
      <w:r>
        <w:rPr>
          <w:sz w:val="24"/>
        </w:rPr>
        <w:t>be accounted for, separately and distinctly, from other sources of revenue/funding?</w:t>
      </w:r>
    </w:p>
    <w:p w14:paraId="219385B8" w14:textId="77777777" w:rsidR="00016D9F" w:rsidRDefault="005B189C" w:rsidP="008D4A27">
      <w:pPr>
        <w:pStyle w:val="ListParagraph"/>
        <w:numPr>
          <w:ilvl w:val="1"/>
          <w:numId w:val="1"/>
        </w:numPr>
        <w:tabs>
          <w:tab w:val="left" w:pos="911"/>
          <w:tab w:val="left" w:pos="912"/>
        </w:tabs>
        <w:ind w:left="911" w:right="855"/>
        <w:jc w:val="both"/>
        <w:rPr>
          <w:sz w:val="24"/>
        </w:rPr>
      </w:pPr>
      <w:r>
        <w:rPr>
          <w:sz w:val="24"/>
        </w:rPr>
        <w:t>Does</w:t>
      </w:r>
      <w:r>
        <w:rPr>
          <w:spacing w:val="-2"/>
          <w:sz w:val="24"/>
        </w:rPr>
        <w:t xml:space="preserve"> </w:t>
      </w:r>
      <w:r>
        <w:rPr>
          <w:sz w:val="24"/>
        </w:rPr>
        <w:t>the</w:t>
      </w:r>
      <w:r>
        <w:rPr>
          <w:spacing w:val="-2"/>
          <w:sz w:val="24"/>
        </w:rPr>
        <w:t xml:space="preserve"> </w:t>
      </w:r>
      <w:r>
        <w:rPr>
          <w:sz w:val="24"/>
        </w:rPr>
        <w:t>applicant</w:t>
      </w:r>
      <w:r>
        <w:rPr>
          <w:spacing w:val="-2"/>
          <w:sz w:val="24"/>
        </w:rPr>
        <w:t xml:space="preserve"> </w:t>
      </w:r>
      <w:r>
        <w:rPr>
          <w:sz w:val="24"/>
        </w:rPr>
        <w:t>have</w:t>
      </w:r>
      <w:r>
        <w:rPr>
          <w:spacing w:val="-2"/>
          <w:sz w:val="24"/>
        </w:rPr>
        <w:t xml:space="preserve"> </w:t>
      </w:r>
      <w:r>
        <w:rPr>
          <w:sz w:val="24"/>
        </w:rPr>
        <w:t>written</w:t>
      </w:r>
      <w:r>
        <w:rPr>
          <w:spacing w:val="-2"/>
          <w:sz w:val="24"/>
        </w:rPr>
        <w:t xml:space="preserve"> </w:t>
      </w:r>
      <w:r>
        <w:rPr>
          <w:sz w:val="24"/>
        </w:rPr>
        <w:t>accounting</w:t>
      </w:r>
      <w:r>
        <w:rPr>
          <w:spacing w:val="-4"/>
          <w:sz w:val="24"/>
        </w:rPr>
        <w:t xml:space="preserve"> </w:t>
      </w:r>
      <w:r>
        <w:rPr>
          <w:sz w:val="24"/>
        </w:rPr>
        <w:t>policies</w:t>
      </w:r>
      <w:r>
        <w:rPr>
          <w:spacing w:val="-3"/>
          <w:sz w:val="24"/>
        </w:rPr>
        <w:t xml:space="preserve"> </w:t>
      </w:r>
      <w:r>
        <w:rPr>
          <w:sz w:val="24"/>
        </w:rPr>
        <w:t>and</w:t>
      </w:r>
      <w:r>
        <w:rPr>
          <w:spacing w:val="-4"/>
          <w:sz w:val="24"/>
        </w:rPr>
        <w:t xml:space="preserve"> </w:t>
      </w:r>
      <w:r>
        <w:rPr>
          <w:sz w:val="24"/>
        </w:rPr>
        <w:t>procedures?</w:t>
      </w:r>
      <w:r>
        <w:rPr>
          <w:spacing w:val="40"/>
          <w:sz w:val="24"/>
        </w:rPr>
        <w:t xml:space="preserve"> </w:t>
      </w:r>
      <w:r>
        <w:rPr>
          <w:sz w:val="24"/>
        </w:rPr>
        <w:t>How</w:t>
      </w:r>
      <w:r>
        <w:rPr>
          <w:spacing w:val="-4"/>
          <w:sz w:val="24"/>
        </w:rPr>
        <w:t xml:space="preserve"> </w:t>
      </w:r>
      <w:r>
        <w:rPr>
          <w:sz w:val="24"/>
        </w:rPr>
        <w:t>often</w:t>
      </w:r>
      <w:r>
        <w:rPr>
          <w:spacing w:val="-2"/>
          <w:sz w:val="24"/>
        </w:rPr>
        <w:t xml:space="preserve"> </w:t>
      </w:r>
      <w:r>
        <w:rPr>
          <w:sz w:val="24"/>
        </w:rPr>
        <w:t>are</w:t>
      </w:r>
      <w:r>
        <w:rPr>
          <w:spacing w:val="-2"/>
          <w:sz w:val="24"/>
        </w:rPr>
        <w:t xml:space="preserve"> </w:t>
      </w:r>
      <w:r>
        <w:rPr>
          <w:sz w:val="24"/>
        </w:rPr>
        <w:t>these policies and procedures updated?</w:t>
      </w:r>
      <w:r>
        <w:rPr>
          <w:spacing w:val="40"/>
          <w:sz w:val="24"/>
        </w:rPr>
        <w:t xml:space="preserve"> </w:t>
      </w:r>
      <w:r>
        <w:rPr>
          <w:sz w:val="24"/>
        </w:rPr>
        <w:t>Please provide a brief list of the topics covered in the organization’s policies and procedures.</w:t>
      </w:r>
      <w:r>
        <w:rPr>
          <w:spacing w:val="40"/>
          <w:sz w:val="24"/>
        </w:rPr>
        <w:t xml:space="preserve"> </w:t>
      </w:r>
      <w:r>
        <w:rPr>
          <w:sz w:val="24"/>
        </w:rPr>
        <w:t>ADECA may request a copy for review during the application/award process or as part of the grant monitoring process.</w:t>
      </w:r>
    </w:p>
    <w:p w14:paraId="219385B9" w14:textId="23DFC037" w:rsidR="00016D9F" w:rsidRDefault="005B189C" w:rsidP="008D4A27">
      <w:pPr>
        <w:pStyle w:val="ListParagraph"/>
        <w:numPr>
          <w:ilvl w:val="1"/>
          <w:numId w:val="1"/>
        </w:numPr>
        <w:tabs>
          <w:tab w:val="left" w:pos="911"/>
          <w:tab w:val="left" w:pos="912"/>
        </w:tabs>
        <w:spacing w:before="1"/>
        <w:ind w:left="911" w:right="575"/>
        <w:jc w:val="both"/>
        <w:rPr>
          <w:sz w:val="24"/>
        </w:rPr>
      </w:pPr>
      <w:r>
        <w:rPr>
          <w:sz w:val="24"/>
        </w:rPr>
        <w:t>Is</w:t>
      </w:r>
      <w:r>
        <w:rPr>
          <w:spacing w:val="-3"/>
          <w:sz w:val="24"/>
        </w:rPr>
        <w:t xml:space="preserve"> </w:t>
      </w:r>
      <w:r>
        <w:rPr>
          <w:sz w:val="24"/>
        </w:rPr>
        <w:t>the</w:t>
      </w:r>
      <w:r>
        <w:rPr>
          <w:spacing w:val="-3"/>
          <w:sz w:val="24"/>
        </w:rPr>
        <w:t xml:space="preserve"> </w:t>
      </w:r>
      <w:r>
        <w:rPr>
          <w:sz w:val="24"/>
        </w:rPr>
        <w:t>applicant</w:t>
      </w:r>
      <w:r w:rsidR="00E813B2">
        <w:rPr>
          <w:sz w:val="24"/>
        </w:rPr>
        <w:t>’</w:t>
      </w:r>
      <w:r>
        <w:rPr>
          <w:sz w:val="24"/>
        </w:rPr>
        <w:t>s</w:t>
      </w:r>
      <w:r>
        <w:rPr>
          <w:spacing w:val="-4"/>
          <w:sz w:val="24"/>
        </w:rPr>
        <w:t xml:space="preserve"> </w:t>
      </w:r>
      <w:r>
        <w:rPr>
          <w:sz w:val="24"/>
        </w:rPr>
        <w:t>financial</w:t>
      </w:r>
      <w:r>
        <w:rPr>
          <w:spacing w:val="-4"/>
          <w:sz w:val="24"/>
        </w:rPr>
        <w:t xml:space="preserve"> </w:t>
      </w:r>
      <w:r>
        <w:rPr>
          <w:sz w:val="24"/>
        </w:rPr>
        <w:t>management</w:t>
      </w:r>
      <w:r>
        <w:rPr>
          <w:spacing w:val="-3"/>
          <w:sz w:val="24"/>
        </w:rPr>
        <w:t xml:space="preserve"> </w:t>
      </w:r>
      <w:r>
        <w:rPr>
          <w:sz w:val="24"/>
        </w:rPr>
        <w:t>system</w:t>
      </w:r>
      <w:r>
        <w:rPr>
          <w:spacing w:val="-4"/>
          <w:sz w:val="24"/>
        </w:rPr>
        <w:t xml:space="preserve"> </w:t>
      </w:r>
      <w:r>
        <w:rPr>
          <w:sz w:val="24"/>
        </w:rPr>
        <w:t>able</w:t>
      </w:r>
      <w:r>
        <w:rPr>
          <w:spacing w:val="-3"/>
          <w:sz w:val="24"/>
        </w:rPr>
        <w:t xml:space="preserve"> </w:t>
      </w:r>
      <w:r>
        <w:rPr>
          <w:sz w:val="24"/>
        </w:rPr>
        <w:t>to</w:t>
      </w:r>
      <w:r>
        <w:rPr>
          <w:spacing w:val="-4"/>
          <w:sz w:val="24"/>
        </w:rPr>
        <w:t xml:space="preserve"> </w:t>
      </w:r>
      <w:r>
        <w:rPr>
          <w:sz w:val="24"/>
        </w:rPr>
        <w:t>track</w:t>
      </w:r>
      <w:r>
        <w:rPr>
          <w:spacing w:val="-5"/>
          <w:sz w:val="24"/>
        </w:rPr>
        <w:t xml:space="preserve"> </w:t>
      </w:r>
      <w:r>
        <w:rPr>
          <w:sz w:val="24"/>
        </w:rPr>
        <w:t>actual</w:t>
      </w:r>
      <w:r>
        <w:rPr>
          <w:spacing w:val="-4"/>
          <w:sz w:val="24"/>
        </w:rPr>
        <w:t xml:space="preserve"> </w:t>
      </w:r>
      <w:r>
        <w:rPr>
          <w:sz w:val="24"/>
        </w:rPr>
        <w:t>expenditures</w:t>
      </w:r>
      <w:r>
        <w:rPr>
          <w:spacing w:val="-3"/>
          <w:sz w:val="24"/>
        </w:rPr>
        <w:t xml:space="preserve"> </w:t>
      </w:r>
      <w:r>
        <w:rPr>
          <w:sz w:val="24"/>
        </w:rPr>
        <w:t>and</w:t>
      </w:r>
      <w:r>
        <w:rPr>
          <w:spacing w:val="-2"/>
          <w:sz w:val="24"/>
        </w:rPr>
        <w:t xml:space="preserve"> </w:t>
      </w:r>
      <w:r>
        <w:rPr>
          <w:sz w:val="24"/>
        </w:rPr>
        <w:t>outlays with budgeted amounts for each grant or subgrant?</w:t>
      </w:r>
    </w:p>
    <w:p w14:paraId="219385BA" w14:textId="77777777" w:rsidR="00016D9F" w:rsidRDefault="005B189C" w:rsidP="008D4A27">
      <w:pPr>
        <w:pStyle w:val="ListParagraph"/>
        <w:numPr>
          <w:ilvl w:val="1"/>
          <w:numId w:val="1"/>
        </w:numPr>
        <w:tabs>
          <w:tab w:val="left" w:pos="911"/>
          <w:tab w:val="left" w:pos="912"/>
        </w:tabs>
        <w:ind w:left="911" w:right="885"/>
        <w:jc w:val="both"/>
        <w:rPr>
          <w:sz w:val="24"/>
        </w:rPr>
      </w:pPr>
      <w:r>
        <w:rPr>
          <w:sz w:val="24"/>
        </w:rPr>
        <w:t>Does the applicant have procedures in place for minimizing the time elapsing between transfer</w:t>
      </w:r>
      <w:r>
        <w:rPr>
          <w:spacing w:val="-4"/>
          <w:sz w:val="24"/>
        </w:rPr>
        <w:t xml:space="preserve"> </w:t>
      </w:r>
      <w:r>
        <w:rPr>
          <w:sz w:val="24"/>
        </w:rPr>
        <w:t>of</w:t>
      </w:r>
      <w:r>
        <w:rPr>
          <w:spacing w:val="-4"/>
          <w:sz w:val="24"/>
        </w:rPr>
        <w:t xml:space="preserve"> </w:t>
      </w:r>
      <w:r>
        <w:rPr>
          <w:sz w:val="24"/>
        </w:rPr>
        <w:t>funds</w:t>
      </w:r>
      <w:r>
        <w:rPr>
          <w:spacing w:val="-3"/>
          <w:sz w:val="24"/>
        </w:rPr>
        <w:t xml:space="preserve"> </w:t>
      </w:r>
      <w:r>
        <w:rPr>
          <w:sz w:val="24"/>
        </w:rPr>
        <w:t>from</w:t>
      </w:r>
      <w:r>
        <w:rPr>
          <w:spacing w:val="-4"/>
          <w:sz w:val="24"/>
        </w:rPr>
        <w:t xml:space="preserve"> </w:t>
      </w:r>
      <w:r>
        <w:rPr>
          <w:sz w:val="24"/>
        </w:rPr>
        <w:t>the</w:t>
      </w:r>
      <w:r>
        <w:rPr>
          <w:spacing w:val="-3"/>
          <w:sz w:val="24"/>
        </w:rPr>
        <w:t xml:space="preserve"> </w:t>
      </w:r>
      <w:r>
        <w:rPr>
          <w:sz w:val="24"/>
        </w:rPr>
        <w:t>United</w:t>
      </w:r>
      <w:r>
        <w:rPr>
          <w:spacing w:val="-2"/>
          <w:sz w:val="24"/>
        </w:rPr>
        <w:t xml:space="preserve"> </w:t>
      </w:r>
      <w:r>
        <w:rPr>
          <w:sz w:val="24"/>
        </w:rPr>
        <w:t>States</w:t>
      </w:r>
      <w:r>
        <w:rPr>
          <w:spacing w:val="-3"/>
          <w:sz w:val="24"/>
        </w:rPr>
        <w:t xml:space="preserve"> </w:t>
      </w:r>
      <w:r>
        <w:rPr>
          <w:sz w:val="24"/>
        </w:rPr>
        <w:t>Treasury</w:t>
      </w:r>
      <w:r>
        <w:rPr>
          <w:spacing w:val="-4"/>
          <w:sz w:val="24"/>
        </w:rPr>
        <w:t xml:space="preserve"> </w:t>
      </w:r>
      <w:r>
        <w:rPr>
          <w:sz w:val="24"/>
        </w:rPr>
        <w:t>and</w:t>
      </w:r>
      <w:r>
        <w:rPr>
          <w:spacing w:val="-2"/>
          <w:sz w:val="24"/>
        </w:rPr>
        <w:t xml:space="preserve"> </w:t>
      </w:r>
      <w:r>
        <w:rPr>
          <w:sz w:val="24"/>
        </w:rPr>
        <w:t>disbursement</w:t>
      </w:r>
      <w:r>
        <w:rPr>
          <w:spacing w:val="-3"/>
          <w:sz w:val="24"/>
        </w:rPr>
        <w:t xml:space="preserve"> </w:t>
      </w:r>
      <w:r>
        <w:rPr>
          <w:sz w:val="24"/>
        </w:rPr>
        <w:t>for</w:t>
      </w:r>
      <w:r>
        <w:rPr>
          <w:spacing w:val="-4"/>
          <w:sz w:val="24"/>
        </w:rPr>
        <w:t xml:space="preserve"> </w:t>
      </w:r>
      <w:r>
        <w:rPr>
          <w:sz w:val="24"/>
        </w:rPr>
        <w:t>project</w:t>
      </w:r>
      <w:r>
        <w:rPr>
          <w:spacing w:val="-3"/>
          <w:sz w:val="24"/>
        </w:rPr>
        <w:t xml:space="preserve"> </w:t>
      </w:r>
      <w:r>
        <w:rPr>
          <w:sz w:val="24"/>
        </w:rPr>
        <w:t>activities?</w:t>
      </w:r>
    </w:p>
    <w:p w14:paraId="219385BB" w14:textId="77777777" w:rsidR="00016D9F" w:rsidRDefault="005B189C" w:rsidP="008D4A27">
      <w:pPr>
        <w:pStyle w:val="ListParagraph"/>
        <w:numPr>
          <w:ilvl w:val="1"/>
          <w:numId w:val="1"/>
        </w:numPr>
        <w:tabs>
          <w:tab w:val="left" w:pos="911"/>
          <w:tab w:val="left" w:pos="912"/>
        </w:tabs>
        <w:ind w:left="911" w:right="960"/>
        <w:jc w:val="both"/>
        <w:rPr>
          <w:sz w:val="24"/>
        </w:rPr>
      </w:pPr>
      <w:r>
        <w:rPr>
          <w:sz w:val="24"/>
        </w:rPr>
        <w:t>Does</w:t>
      </w:r>
      <w:r>
        <w:rPr>
          <w:spacing w:val="-3"/>
          <w:sz w:val="24"/>
        </w:rPr>
        <w:t xml:space="preserve"> </w:t>
      </w:r>
      <w:r>
        <w:rPr>
          <w:sz w:val="24"/>
        </w:rPr>
        <w:t>the</w:t>
      </w:r>
      <w:r>
        <w:rPr>
          <w:spacing w:val="-3"/>
          <w:sz w:val="24"/>
        </w:rPr>
        <w:t xml:space="preserve"> </w:t>
      </w:r>
      <w:r>
        <w:rPr>
          <w:sz w:val="24"/>
        </w:rPr>
        <w:t>applicant</w:t>
      </w:r>
      <w:r>
        <w:rPr>
          <w:spacing w:val="-3"/>
          <w:sz w:val="24"/>
        </w:rPr>
        <w:t xml:space="preserve"> </w:t>
      </w:r>
      <w:r>
        <w:rPr>
          <w:sz w:val="24"/>
        </w:rPr>
        <w:t>have</w:t>
      </w:r>
      <w:r>
        <w:rPr>
          <w:spacing w:val="-3"/>
          <w:sz w:val="24"/>
        </w:rPr>
        <w:t xml:space="preserve"> </w:t>
      </w:r>
      <w:r>
        <w:rPr>
          <w:sz w:val="24"/>
        </w:rPr>
        <w:t>effective</w:t>
      </w:r>
      <w:r>
        <w:rPr>
          <w:spacing w:val="-3"/>
          <w:sz w:val="24"/>
        </w:rPr>
        <w:t xml:space="preserve"> </w:t>
      </w:r>
      <w:r>
        <w:rPr>
          <w:sz w:val="24"/>
        </w:rPr>
        <w:t>internal</w:t>
      </w:r>
      <w:r>
        <w:rPr>
          <w:spacing w:val="-4"/>
          <w:sz w:val="24"/>
        </w:rPr>
        <w:t xml:space="preserve"> </w:t>
      </w:r>
      <w:r>
        <w:rPr>
          <w:sz w:val="24"/>
        </w:rPr>
        <w:t>controls</w:t>
      </w:r>
      <w:r>
        <w:rPr>
          <w:spacing w:val="-3"/>
          <w:sz w:val="24"/>
        </w:rPr>
        <w:t xml:space="preserve"> </w:t>
      </w:r>
      <w:r>
        <w:rPr>
          <w:sz w:val="24"/>
        </w:rPr>
        <w:t>in</w:t>
      </w:r>
      <w:r>
        <w:rPr>
          <w:spacing w:val="-3"/>
          <w:sz w:val="24"/>
        </w:rPr>
        <w:t xml:space="preserve"> </w:t>
      </w:r>
      <w:r>
        <w:rPr>
          <w:sz w:val="24"/>
        </w:rPr>
        <w:t>place</w:t>
      </w:r>
      <w:r>
        <w:rPr>
          <w:spacing w:val="-3"/>
          <w:sz w:val="24"/>
        </w:rPr>
        <w:t xml:space="preserve"> </w:t>
      </w:r>
      <w:r>
        <w:rPr>
          <w:sz w:val="24"/>
        </w:rPr>
        <w:t>to</w:t>
      </w:r>
      <w:r>
        <w:rPr>
          <w:spacing w:val="-4"/>
          <w:sz w:val="24"/>
        </w:rPr>
        <w:t xml:space="preserve"> </w:t>
      </w:r>
      <w:r>
        <w:rPr>
          <w:sz w:val="24"/>
        </w:rPr>
        <w:t>adequately</w:t>
      </w:r>
      <w:r>
        <w:rPr>
          <w:spacing w:val="-4"/>
          <w:sz w:val="24"/>
        </w:rPr>
        <w:t xml:space="preserve"> </w:t>
      </w:r>
      <w:r>
        <w:rPr>
          <w:sz w:val="24"/>
        </w:rPr>
        <w:t>safeguard</w:t>
      </w:r>
      <w:r>
        <w:rPr>
          <w:spacing w:val="-2"/>
          <w:sz w:val="24"/>
        </w:rPr>
        <w:t xml:space="preserve"> </w:t>
      </w:r>
      <w:r>
        <w:rPr>
          <w:sz w:val="24"/>
        </w:rPr>
        <w:t>grant assets and to ensure that they are used solely for authorized purposes?</w:t>
      </w:r>
    </w:p>
    <w:p w14:paraId="219385BC" w14:textId="77777777" w:rsidR="00016D9F" w:rsidRDefault="005B189C" w:rsidP="008D4A27">
      <w:pPr>
        <w:pStyle w:val="ListParagraph"/>
        <w:numPr>
          <w:ilvl w:val="1"/>
          <w:numId w:val="1"/>
        </w:numPr>
        <w:tabs>
          <w:tab w:val="left" w:pos="911"/>
          <w:tab w:val="left" w:pos="912"/>
        </w:tabs>
        <w:ind w:hanging="361"/>
        <w:jc w:val="both"/>
        <w:rPr>
          <w:sz w:val="24"/>
        </w:rPr>
      </w:pPr>
      <w:r>
        <w:rPr>
          <w:sz w:val="24"/>
        </w:rPr>
        <w:t>Does</w:t>
      </w:r>
      <w:r>
        <w:rPr>
          <w:spacing w:val="-5"/>
          <w:sz w:val="24"/>
        </w:rPr>
        <w:t xml:space="preserve"> </w:t>
      </w:r>
      <w:r>
        <w:rPr>
          <w:sz w:val="24"/>
        </w:rPr>
        <w:t>the</w:t>
      </w:r>
      <w:r>
        <w:rPr>
          <w:spacing w:val="-2"/>
          <w:sz w:val="24"/>
        </w:rPr>
        <w:t xml:space="preserve"> </w:t>
      </w:r>
      <w:r>
        <w:rPr>
          <w:sz w:val="24"/>
        </w:rPr>
        <w:t>applicant</w:t>
      </w:r>
      <w:r>
        <w:rPr>
          <w:spacing w:val="-2"/>
          <w:sz w:val="24"/>
        </w:rPr>
        <w:t xml:space="preserve"> </w:t>
      </w:r>
      <w:r>
        <w:rPr>
          <w:sz w:val="24"/>
        </w:rPr>
        <w:t>have</w:t>
      </w:r>
      <w:r>
        <w:rPr>
          <w:spacing w:val="-3"/>
          <w:sz w:val="24"/>
        </w:rPr>
        <w:t xml:space="preserve"> </w:t>
      </w:r>
      <w:r>
        <w:rPr>
          <w:sz w:val="24"/>
        </w:rPr>
        <w:t>a</w:t>
      </w:r>
      <w:r>
        <w:rPr>
          <w:spacing w:val="-2"/>
          <w:sz w:val="24"/>
        </w:rPr>
        <w:t xml:space="preserve"> </w:t>
      </w:r>
      <w:r>
        <w:rPr>
          <w:sz w:val="24"/>
        </w:rPr>
        <w:t>documented</w:t>
      </w:r>
      <w:r>
        <w:rPr>
          <w:spacing w:val="-1"/>
          <w:sz w:val="24"/>
        </w:rPr>
        <w:t xml:space="preserve"> </w:t>
      </w:r>
      <w:r>
        <w:rPr>
          <w:sz w:val="24"/>
        </w:rPr>
        <w:t>records</w:t>
      </w:r>
      <w:r>
        <w:rPr>
          <w:spacing w:val="-5"/>
          <w:sz w:val="24"/>
        </w:rPr>
        <w:t xml:space="preserve"> </w:t>
      </w:r>
      <w:r>
        <w:rPr>
          <w:sz w:val="24"/>
        </w:rPr>
        <w:t>retention</w:t>
      </w:r>
      <w:r>
        <w:rPr>
          <w:spacing w:val="-2"/>
          <w:sz w:val="24"/>
        </w:rPr>
        <w:t xml:space="preserve"> policy?</w:t>
      </w:r>
    </w:p>
    <w:p w14:paraId="219385BD" w14:textId="5CD98504" w:rsidR="00016D9F" w:rsidRDefault="005B189C" w:rsidP="008D4A27">
      <w:pPr>
        <w:pStyle w:val="ListParagraph"/>
        <w:numPr>
          <w:ilvl w:val="1"/>
          <w:numId w:val="1"/>
        </w:numPr>
        <w:tabs>
          <w:tab w:val="left" w:pos="911"/>
          <w:tab w:val="left" w:pos="912"/>
        </w:tabs>
        <w:spacing w:before="1"/>
        <w:ind w:left="911" w:right="508"/>
        <w:jc w:val="both"/>
        <w:rPr>
          <w:sz w:val="24"/>
        </w:rPr>
      </w:pPr>
      <w:r>
        <w:rPr>
          <w:sz w:val="24"/>
        </w:rPr>
        <w:t>Is</w:t>
      </w:r>
      <w:r>
        <w:rPr>
          <w:spacing w:val="-3"/>
          <w:sz w:val="24"/>
        </w:rPr>
        <w:t xml:space="preserve"> </w:t>
      </w:r>
      <w:r>
        <w:rPr>
          <w:sz w:val="24"/>
        </w:rPr>
        <w:t>the</w:t>
      </w:r>
      <w:r>
        <w:rPr>
          <w:spacing w:val="-3"/>
          <w:sz w:val="24"/>
        </w:rPr>
        <w:t xml:space="preserve"> </w:t>
      </w:r>
      <w:r>
        <w:rPr>
          <w:sz w:val="24"/>
        </w:rPr>
        <w:t>individual</w:t>
      </w:r>
      <w:r>
        <w:rPr>
          <w:spacing w:val="-4"/>
          <w:sz w:val="24"/>
        </w:rPr>
        <w:t xml:space="preserve"> </w:t>
      </w:r>
      <w:r>
        <w:rPr>
          <w:sz w:val="24"/>
        </w:rPr>
        <w:t>primarily</w:t>
      </w:r>
      <w:r>
        <w:rPr>
          <w:spacing w:val="-4"/>
          <w:sz w:val="24"/>
        </w:rPr>
        <w:t xml:space="preserve"> </w:t>
      </w:r>
      <w:r>
        <w:rPr>
          <w:sz w:val="24"/>
        </w:rPr>
        <w:t>responsible</w:t>
      </w:r>
      <w:r>
        <w:rPr>
          <w:spacing w:val="-3"/>
          <w:sz w:val="24"/>
        </w:rPr>
        <w:t xml:space="preserve"> </w:t>
      </w:r>
      <w:r>
        <w:rPr>
          <w:sz w:val="24"/>
        </w:rPr>
        <w:t>for</w:t>
      </w:r>
      <w:r>
        <w:rPr>
          <w:spacing w:val="-4"/>
          <w:sz w:val="24"/>
        </w:rPr>
        <w:t xml:space="preserve"> </w:t>
      </w:r>
      <w:r>
        <w:rPr>
          <w:sz w:val="24"/>
        </w:rPr>
        <w:t>fiscal</w:t>
      </w:r>
      <w:r>
        <w:rPr>
          <w:spacing w:val="-4"/>
          <w:sz w:val="24"/>
        </w:rPr>
        <w:t xml:space="preserve"> </w:t>
      </w:r>
      <w:r>
        <w:rPr>
          <w:sz w:val="24"/>
        </w:rPr>
        <w:t>and</w:t>
      </w:r>
      <w:r>
        <w:rPr>
          <w:spacing w:val="-2"/>
          <w:sz w:val="24"/>
        </w:rPr>
        <w:t xml:space="preserve"> </w:t>
      </w:r>
      <w:r>
        <w:rPr>
          <w:sz w:val="24"/>
        </w:rPr>
        <w:t>administrative</w:t>
      </w:r>
      <w:r>
        <w:rPr>
          <w:spacing w:val="-3"/>
          <w:sz w:val="24"/>
        </w:rPr>
        <w:t xml:space="preserve"> </w:t>
      </w:r>
      <w:r>
        <w:rPr>
          <w:sz w:val="24"/>
        </w:rPr>
        <w:t>oversight</w:t>
      </w:r>
      <w:r>
        <w:rPr>
          <w:spacing w:val="-3"/>
          <w:sz w:val="24"/>
        </w:rPr>
        <w:t xml:space="preserve"> </w:t>
      </w:r>
      <w:r>
        <w:rPr>
          <w:sz w:val="24"/>
        </w:rPr>
        <w:t>of</w:t>
      </w:r>
      <w:r>
        <w:rPr>
          <w:spacing w:val="-4"/>
          <w:sz w:val="24"/>
        </w:rPr>
        <w:t xml:space="preserve"> </w:t>
      </w:r>
      <w:r>
        <w:rPr>
          <w:sz w:val="24"/>
        </w:rPr>
        <w:t>grant</w:t>
      </w:r>
      <w:r>
        <w:rPr>
          <w:spacing w:val="-3"/>
          <w:sz w:val="24"/>
        </w:rPr>
        <w:t xml:space="preserve"> </w:t>
      </w:r>
      <w:r>
        <w:rPr>
          <w:sz w:val="24"/>
        </w:rPr>
        <w:t>awards familiar with the applicable grants management rules, principles, and regulations including the new Uniform Administrative Requirements, Cost Principles, and Audit Requirements for Federal Awards (2 C</w:t>
      </w:r>
      <w:r w:rsidR="00E813B2">
        <w:rPr>
          <w:sz w:val="24"/>
        </w:rPr>
        <w:t>.</w:t>
      </w:r>
      <w:r>
        <w:rPr>
          <w:sz w:val="24"/>
        </w:rPr>
        <w:t>F</w:t>
      </w:r>
      <w:r w:rsidR="00E813B2">
        <w:rPr>
          <w:sz w:val="24"/>
        </w:rPr>
        <w:t>.</w:t>
      </w:r>
      <w:r>
        <w:rPr>
          <w:sz w:val="24"/>
        </w:rPr>
        <w:t>R</w:t>
      </w:r>
      <w:r w:rsidR="00E813B2">
        <w:rPr>
          <w:sz w:val="24"/>
        </w:rPr>
        <w:t>.</w:t>
      </w:r>
      <w:r>
        <w:rPr>
          <w:sz w:val="24"/>
        </w:rPr>
        <w:t xml:space="preserve"> Part 200) issued on December 26, 2013?</w:t>
      </w:r>
    </w:p>
    <w:p w14:paraId="219385BE" w14:textId="02B3BDA1" w:rsidR="00016D9F" w:rsidRPr="00547D17" w:rsidRDefault="005B189C" w:rsidP="008D4A27">
      <w:pPr>
        <w:pStyle w:val="ListParagraph"/>
        <w:numPr>
          <w:ilvl w:val="1"/>
          <w:numId w:val="1"/>
        </w:numPr>
        <w:tabs>
          <w:tab w:val="left" w:pos="911"/>
          <w:tab w:val="left" w:pos="912"/>
        </w:tabs>
        <w:spacing w:line="293" w:lineRule="exact"/>
        <w:ind w:hanging="361"/>
        <w:jc w:val="both"/>
        <w:rPr>
          <w:sz w:val="24"/>
        </w:rPr>
      </w:pPr>
      <w:r>
        <w:rPr>
          <w:sz w:val="24"/>
        </w:rPr>
        <w:t>Are</w:t>
      </w:r>
      <w:r>
        <w:rPr>
          <w:spacing w:val="-5"/>
          <w:sz w:val="24"/>
        </w:rPr>
        <w:t xml:space="preserve"> </w:t>
      </w:r>
      <w:r>
        <w:rPr>
          <w:sz w:val="24"/>
        </w:rPr>
        <w:t>the</w:t>
      </w:r>
      <w:r>
        <w:rPr>
          <w:spacing w:val="-2"/>
          <w:sz w:val="24"/>
        </w:rPr>
        <w:t xml:space="preserve"> </w:t>
      </w:r>
      <w:r>
        <w:rPr>
          <w:sz w:val="24"/>
        </w:rPr>
        <w:t>officials</w:t>
      </w:r>
      <w:r>
        <w:rPr>
          <w:spacing w:val="-2"/>
          <w:sz w:val="24"/>
        </w:rPr>
        <w:t xml:space="preserve"> </w:t>
      </w:r>
      <w:r>
        <w:rPr>
          <w:sz w:val="24"/>
        </w:rPr>
        <w:t>and</w:t>
      </w:r>
      <w:r>
        <w:rPr>
          <w:spacing w:val="-1"/>
          <w:sz w:val="24"/>
        </w:rPr>
        <w:t xml:space="preserve"> </w:t>
      </w:r>
      <w:r>
        <w:rPr>
          <w:sz w:val="24"/>
        </w:rPr>
        <w:t>governing</w:t>
      </w:r>
      <w:r>
        <w:rPr>
          <w:spacing w:val="-4"/>
          <w:sz w:val="24"/>
        </w:rPr>
        <w:t xml:space="preserve"> </w:t>
      </w:r>
      <w:r>
        <w:rPr>
          <w:sz w:val="24"/>
        </w:rPr>
        <w:t>body</w:t>
      </w:r>
      <w:r>
        <w:rPr>
          <w:spacing w:val="-2"/>
          <w:sz w:val="24"/>
        </w:rPr>
        <w:t xml:space="preserve"> </w:t>
      </w:r>
      <w:r>
        <w:rPr>
          <w:sz w:val="24"/>
        </w:rPr>
        <w:t>of</w:t>
      </w:r>
      <w:r>
        <w:rPr>
          <w:spacing w:val="-3"/>
          <w:sz w:val="24"/>
        </w:rPr>
        <w:t xml:space="preserve"> </w:t>
      </w:r>
      <w:r>
        <w:rPr>
          <w:sz w:val="24"/>
        </w:rPr>
        <w:t>the</w:t>
      </w:r>
      <w:r>
        <w:rPr>
          <w:spacing w:val="-2"/>
          <w:sz w:val="24"/>
        </w:rPr>
        <w:t xml:space="preserve"> </w:t>
      </w:r>
      <w:r>
        <w:rPr>
          <w:sz w:val="24"/>
        </w:rPr>
        <w:t>organization</w:t>
      </w:r>
      <w:r>
        <w:rPr>
          <w:spacing w:val="-2"/>
          <w:sz w:val="24"/>
        </w:rPr>
        <w:t xml:space="preserve"> bonded?</w:t>
      </w:r>
    </w:p>
    <w:p w14:paraId="0F82839B" w14:textId="1CFF8310" w:rsidR="00547D17" w:rsidRDefault="00547D17" w:rsidP="00BD408D">
      <w:pPr>
        <w:tabs>
          <w:tab w:val="left" w:pos="911"/>
          <w:tab w:val="left" w:pos="912"/>
        </w:tabs>
        <w:spacing w:line="293" w:lineRule="exact"/>
        <w:rPr>
          <w:sz w:val="24"/>
        </w:rPr>
      </w:pPr>
    </w:p>
    <w:p w14:paraId="4D81B855" w14:textId="77777777" w:rsidR="005624BB" w:rsidRDefault="005624BB" w:rsidP="005624BB">
      <w:pPr>
        <w:pStyle w:val="ListParagraph"/>
        <w:tabs>
          <w:tab w:val="left" w:pos="911"/>
          <w:tab w:val="left" w:pos="912"/>
        </w:tabs>
        <w:spacing w:line="293" w:lineRule="exact"/>
        <w:ind w:firstLine="0"/>
        <w:rPr>
          <w:b/>
          <w:bCs/>
          <w:sz w:val="24"/>
          <w:szCs w:val="24"/>
        </w:rPr>
      </w:pPr>
    </w:p>
    <w:p w14:paraId="23DB7C3E" w14:textId="3946002E" w:rsidR="00547D17" w:rsidRPr="006E5635" w:rsidRDefault="00620914" w:rsidP="006E5635">
      <w:pPr>
        <w:pStyle w:val="ListParagraph"/>
        <w:numPr>
          <w:ilvl w:val="0"/>
          <w:numId w:val="1"/>
        </w:numPr>
        <w:tabs>
          <w:tab w:val="left" w:pos="911"/>
          <w:tab w:val="left" w:pos="912"/>
        </w:tabs>
        <w:spacing w:line="293" w:lineRule="exact"/>
        <w:rPr>
          <w:b/>
          <w:bCs/>
          <w:sz w:val="24"/>
          <w:szCs w:val="24"/>
        </w:rPr>
      </w:pPr>
      <w:r w:rsidRPr="006E5635">
        <w:rPr>
          <w:b/>
          <w:bCs/>
          <w:sz w:val="24"/>
          <w:szCs w:val="24"/>
        </w:rPr>
        <w:t>GRANT REPORTING REQUIREMENTS:</w:t>
      </w:r>
    </w:p>
    <w:p w14:paraId="71CFF6BA" w14:textId="523938E7" w:rsidR="00DB5830" w:rsidRDefault="00DB5830" w:rsidP="00DB5830">
      <w:pPr>
        <w:pStyle w:val="ListParagraph"/>
        <w:tabs>
          <w:tab w:val="left" w:pos="911"/>
          <w:tab w:val="left" w:pos="912"/>
        </w:tabs>
        <w:spacing w:line="293" w:lineRule="exact"/>
        <w:ind w:firstLine="0"/>
        <w:rPr>
          <w:b/>
          <w:bCs/>
          <w:sz w:val="24"/>
          <w:szCs w:val="24"/>
        </w:rPr>
      </w:pPr>
    </w:p>
    <w:p w14:paraId="7848CF28" w14:textId="03BF3ECC" w:rsidR="00DB5830" w:rsidRDefault="00275687" w:rsidP="00DB5830">
      <w:pPr>
        <w:pStyle w:val="ListParagraph"/>
        <w:tabs>
          <w:tab w:val="left" w:pos="911"/>
          <w:tab w:val="left" w:pos="912"/>
        </w:tabs>
        <w:spacing w:line="293" w:lineRule="exact"/>
        <w:ind w:firstLine="0"/>
        <w:rPr>
          <w:sz w:val="24"/>
          <w:szCs w:val="24"/>
        </w:rPr>
      </w:pPr>
      <w:r w:rsidRPr="00275687">
        <w:rPr>
          <w:sz w:val="24"/>
          <w:szCs w:val="24"/>
        </w:rPr>
        <w:t>Recipients are required to maintain appropriate programmatic and financial records that fully disclose the amount and disposition of funds received (i.e., daily time and attendance records; the total cost of the project; receipts for expenditures); the portion of the project supplied by other sources; and other records. Progress reports are to be submitted in a calendar quarter basis, regardless of the start date of the subgrant project. These reports must provide an update on the project’s objectives. Failure to submit these reports in a timely manner will delay any reimbursements submitted within the grant period. See table below for the progress reports due dates:</w:t>
      </w:r>
    </w:p>
    <w:p w14:paraId="0F6F4319" w14:textId="77777777" w:rsidR="00CC5B8E" w:rsidRDefault="00CC5B8E" w:rsidP="00DB5830">
      <w:pPr>
        <w:pStyle w:val="ListParagraph"/>
        <w:tabs>
          <w:tab w:val="left" w:pos="911"/>
          <w:tab w:val="left" w:pos="912"/>
        </w:tabs>
        <w:spacing w:line="293" w:lineRule="exact"/>
        <w:ind w:firstLine="0"/>
        <w:rPr>
          <w:sz w:val="24"/>
          <w:szCs w:val="24"/>
        </w:rPr>
      </w:pPr>
    </w:p>
    <w:p w14:paraId="1325BC1D" w14:textId="77777777" w:rsidR="005624BB" w:rsidRDefault="005624BB" w:rsidP="00DB5830">
      <w:pPr>
        <w:pStyle w:val="ListParagraph"/>
        <w:tabs>
          <w:tab w:val="left" w:pos="911"/>
          <w:tab w:val="left" w:pos="912"/>
        </w:tabs>
        <w:spacing w:line="293" w:lineRule="exact"/>
        <w:ind w:firstLine="0"/>
        <w:rPr>
          <w:sz w:val="24"/>
          <w:szCs w:val="24"/>
        </w:rPr>
      </w:pPr>
    </w:p>
    <w:p w14:paraId="1EFD8D94" w14:textId="77777777" w:rsidR="005624BB" w:rsidRDefault="005624BB" w:rsidP="00DB5830">
      <w:pPr>
        <w:pStyle w:val="ListParagraph"/>
        <w:tabs>
          <w:tab w:val="left" w:pos="911"/>
          <w:tab w:val="left" w:pos="912"/>
        </w:tabs>
        <w:spacing w:line="293" w:lineRule="exact"/>
        <w:ind w:firstLine="0"/>
        <w:rPr>
          <w:sz w:val="24"/>
          <w:szCs w:val="24"/>
        </w:rPr>
      </w:pPr>
    </w:p>
    <w:p w14:paraId="5D0F914C" w14:textId="77777777" w:rsidR="005624BB" w:rsidRPr="00275687" w:rsidRDefault="005624BB" w:rsidP="00DB5830">
      <w:pPr>
        <w:pStyle w:val="ListParagraph"/>
        <w:tabs>
          <w:tab w:val="left" w:pos="911"/>
          <w:tab w:val="left" w:pos="912"/>
        </w:tabs>
        <w:spacing w:line="293" w:lineRule="exact"/>
        <w:ind w:firstLine="0"/>
        <w:rPr>
          <w:sz w:val="24"/>
          <w:szCs w:val="24"/>
        </w:rPr>
      </w:pPr>
    </w:p>
    <w:p w14:paraId="76BE64B6" w14:textId="77777777" w:rsidR="00016D9F" w:rsidRDefault="00016D9F">
      <w:pPr>
        <w:spacing w:line="293" w:lineRule="exact"/>
        <w:rPr>
          <w:sz w:val="24"/>
        </w:rPr>
      </w:pPr>
    </w:p>
    <w:p w14:paraId="5794EE62" w14:textId="77777777" w:rsidR="00B03FD7" w:rsidRDefault="00B03FD7">
      <w:pPr>
        <w:spacing w:line="293" w:lineRule="exact"/>
        <w:rPr>
          <w:sz w:val="24"/>
        </w:rPr>
      </w:pPr>
    </w:p>
    <w:tbl>
      <w:tblPr>
        <w:tblStyle w:val="TableGrid"/>
        <w:tblW w:w="8005" w:type="dxa"/>
        <w:jc w:val="center"/>
        <w:tblLook w:val="04A0" w:firstRow="1" w:lastRow="0" w:firstColumn="1" w:lastColumn="0" w:noHBand="0" w:noVBand="1"/>
      </w:tblPr>
      <w:tblGrid>
        <w:gridCol w:w="2996"/>
        <w:gridCol w:w="5009"/>
      </w:tblGrid>
      <w:tr w:rsidR="00CC5B8E" w:rsidRPr="00CC5B8E" w14:paraId="1C8C596A" w14:textId="77777777" w:rsidTr="006E5635">
        <w:trPr>
          <w:trHeight w:val="542"/>
          <w:jc w:val="center"/>
        </w:trPr>
        <w:tc>
          <w:tcPr>
            <w:tcW w:w="2996" w:type="dxa"/>
          </w:tcPr>
          <w:p w14:paraId="743A8903" w14:textId="77777777" w:rsidR="00CC5B8E" w:rsidRPr="00CC5B8E" w:rsidRDefault="00CC5B8E" w:rsidP="00CC5B8E">
            <w:pPr>
              <w:spacing w:line="293" w:lineRule="exact"/>
              <w:rPr>
                <w:b/>
                <w:sz w:val="24"/>
              </w:rPr>
            </w:pPr>
            <w:r w:rsidRPr="00CC5B8E">
              <w:rPr>
                <w:b/>
                <w:sz w:val="24"/>
              </w:rPr>
              <w:t>Report Period</w:t>
            </w:r>
          </w:p>
        </w:tc>
        <w:tc>
          <w:tcPr>
            <w:tcW w:w="5009" w:type="dxa"/>
          </w:tcPr>
          <w:p w14:paraId="04A72D95" w14:textId="77777777" w:rsidR="00CC5B8E" w:rsidRPr="00CC5B8E" w:rsidRDefault="00CC5B8E" w:rsidP="00CC5B8E">
            <w:pPr>
              <w:spacing w:line="293" w:lineRule="exact"/>
              <w:rPr>
                <w:b/>
                <w:sz w:val="24"/>
              </w:rPr>
            </w:pPr>
            <w:r w:rsidRPr="00CC5B8E">
              <w:rPr>
                <w:b/>
                <w:sz w:val="24"/>
              </w:rPr>
              <w:t>Due on or before the following dates</w:t>
            </w:r>
          </w:p>
        </w:tc>
      </w:tr>
      <w:tr w:rsidR="00CC5B8E" w:rsidRPr="00CC5B8E" w14:paraId="3787232A" w14:textId="77777777" w:rsidTr="006E5635">
        <w:trPr>
          <w:trHeight w:val="542"/>
          <w:jc w:val="center"/>
        </w:trPr>
        <w:tc>
          <w:tcPr>
            <w:tcW w:w="2996" w:type="dxa"/>
          </w:tcPr>
          <w:p w14:paraId="4F4EF865" w14:textId="77777777" w:rsidR="00CC5B8E" w:rsidRPr="00CC5B8E" w:rsidRDefault="00CC5B8E" w:rsidP="00CC5B8E">
            <w:pPr>
              <w:spacing w:line="293" w:lineRule="exact"/>
              <w:rPr>
                <w:sz w:val="24"/>
              </w:rPr>
            </w:pPr>
            <w:r w:rsidRPr="00CC5B8E">
              <w:rPr>
                <w:sz w:val="24"/>
              </w:rPr>
              <w:t>October 1</w:t>
            </w:r>
            <w:r w:rsidRPr="00CC5B8E">
              <w:rPr>
                <w:sz w:val="24"/>
                <w:vertAlign w:val="superscript"/>
              </w:rPr>
              <w:t>st</w:t>
            </w:r>
            <w:r w:rsidRPr="00CC5B8E">
              <w:rPr>
                <w:sz w:val="24"/>
              </w:rPr>
              <w:t xml:space="preserve"> through December 31</w:t>
            </w:r>
            <w:r w:rsidRPr="00CC5B8E">
              <w:rPr>
                <w:sz w:val="24"/>
                <w:vertAlign w:val="superscript"/>
              </w:rPr>
              <w:t>st</w:t>
            </w:r>
          </w:p>
        </w:tc>
        <w:tc>
          <w:tcPr>
            <w:tcW w:w="5009" w:type="dxa"/>
          </w:tcPr>
          <w:p w14:paraId="239C2012" w14:textId="77777777" w:rsidR="00CC5B8E" w:rsidRPr="00CC5B8E" w:rsidRDefault="00CC5B8E" w:rsidP="00CC5B8E">
            <w:pPr>
              <w:spacing w:line="293" w:lineRule="exact"/>
              <w:rPr>
                <w:sz w:val="24"/>
              </w:rPr>
            </w:pPr>
            <w:r w:rsidRPr="00CC5B8E">
              <w:rPr>
                <w:sz w:val="24"/>
              </w:rPr>
              <w:t>January 15</w:t>
            </w:r>
            <w:r w:rsidRPr="00CC5B8E">
              <w:rPr>
                <w:sz w:val="24"/>
                <w:vertAlign w:val="superscript"/>
              </w:rPr>
              <w:t>th</w:t>
            </w:r>
          </w:p>
        </w:tc>
      </w:tr>
      <w:tr w:rsidR="00CC5B8E" w:rsidRPr="00CC5B8E" w14:paraId="10C5588F" w14:textId="77777777" w:rsidTr="006E5635">
        <w:trPr>
          <w:trHeight w:val="542"/>
          <w:jc w:val="center"/>
        </w:trPr>
        <w:tc>
          <w:tcPr>
            <w:tcW w:w="2996" w:type="dxa"/>
          </w:tcPr>
          <w:p w14:paraId="565CC6D1" w14:textId="77777777" w:rsidR="00CC5B8E" w:rsidRPr="00CC5B8E" w:rsidRDefault="00CC5B8E" w:rsidP="00CC5B8E">
            <w:pPr>
              <w:spacing w:line="293" w:lineRule="exact"/>
              <w:rPr>
                <w:sz w:val="24"/>
              </w:rPr>
            </w:pPr>
            <w:r w:rsidRPr="00CC5B8E">
              <w:rPr>
                <w:sz w:val="24"/>
              </w:rPr>
              <w:t>January 1</w:t>
            </w:r>
            <w:r w:rsidRPr="00CC5B8E">
              <w:rPr>
                <w:sz w:val="24"/>
                <w:vertAlign w:val="superscript"/>
              </w:rPr>
              <w:t>st</w:t>
            </w:r>
            <w:r w:rsidRPr="00CC5B8E">
              <w:rPr>
                <w:sz w:val="24"/>
              </w:rPr>
              <w:t xml:space="preserve"> through March 31</w:t>
            </w:r>
            <w:r w:rsidRPr="00CC5B8E">
              <w:rPr>
                <w:sz w:val="24"/>
                <w:vertAlign w:val="superscript"/>
              </w:rPr>
              <w:t>st</w:t>
            </w:r>
          </w:p>
        </w:tc>
        <w:tc>
          <w:tcPr>
            <w:tcW w:w="5009" w:type="dxa"/>
          </w:tcPr>
          <w:p w14:paraId="4044217C" w14:textId="77777777" w:rsidR="00CC5B8E" w:rsidRPr="00CC5B8E" w:rsidRDefault="00CC5B8E" w:rsidP="00CC5B8E">
            <w:pPr>
              <w:spacing w:line="293" w:lineRule="exact"/>
              <w:rPr>
                <w:sz w:val="24"/>
              </w:rPr>
            </w:pPr>
            <w:r w:rsidRPr="00CC5B8E">
              <w:rPr>
                <w:sz w:val="24"/>
              </w:rPr>
              <w:t>April 15</w:t>
            </w:r>
            <w:r w:rsidRPr="00CC5B8E">
              <w:rPr>
                <w:sz w:val="24"/>
                <w:vertAlign w:val="superscript"/>
              </w:rPr>
              <w:t>th</w:t>
            </w:r>
          </w:p>
        </w:tc>
      </w:tr>
      <w:tr w:rsidR="00CC5B8E" w:rsidRPr="00CC5B8E" w14:paraId="2381DACC" w14:textId="77777777" w:rsidTr="006E5635">
        <w:trPr>
          <w:trHeight w:val="570"/>
          <w:jc w:val="center"/>
        </w:trPr>
        <w:tc>
          <w:tcPr>
            <w:tcW w:w="2996" w:type="dxa"/>
          </w:tcPr>
          <w:p w14:paraId="7DE31680" w14:textId="77777777" w:rsidR="00CC5B8E" w:rsidRPr="00CC5B8E" w:rsidRDefault="00CC5B8E" w:rsidP="00CC5B8E">
            <w:pPr>
              <w:spacing w:line="293" w:lineRule="exact"/>
              <w:rPr>
                <w:sz w:val="24"/>
              </w:rPr>
            </w:pPr>
            <w:r w:rsidRPr="00CC5B8E">
              <w:rPr>
                <w:sz w:val="24"/>
              </w:rPr>
              <w:t>April 1</w:t>
            </w:r>
            <w:r w:rsidRPr="00CC5B8E">
              <w:rPr>
                <w:sz w:val="24"/>
                <w:vertAlign w:val="superscript"/>
              </w:rPr>
              <w:t>st</w:t>
            </w:r>
            <w:r w:rsidRPr="00CC5B8E">
              <w:rPr>
                <w:sz w:val="24"/>
              </w:rPr>
              <w:t xml:space="preserve"> through June 30</w:t>
            </w:r>
            <w:r w:rsidRPr="00CC5B8E">
              <w:rPr>
                <w:sz w:val="24"/>
                <w:vertAlign w:val="superscript"/>
              </w:rPr>
              <w:t>th</w:t>
            </w:r>
          </w:p>
        </w:tc>
        <w:tc>
          <w:tcPr>
            <w:tcW w:w="5009" w:type="dxa"/>
          </w:tcPr>
          <w:p w14:paraId="0BE32151" w14:textId="77777777" w:rsidR="00CC5B8E" w:rsidRPr="00CC5B8E" w:rsidRDefault="00CC5B8E" w:rsidP="00CC5B8E">
            <w:pPr>
              <w:spacing w:line="293" w:lineRule="exact"/>
              <w:rPr>
                <w:sz w:val="24"/>
              </w:rPr>
            </w:pPr>
            <w:r w:rsidRPr="00CC5B8E">
              <w:rPr>
                <w:sz w:val="24"/>
              </w:rPr>
              <w:t>July 15</w:t>
            </w:r>
            <w:r w:rsidRPr="00CC5B8E">
              <w:rPr>
                <w:sz w:val="24"/>
                <w:vertAlign w:val="superscript"/>
              </w:rPr>
              <w:t>th</w:t>
            </w:r>
          </w:p>
        </w:tc>
      </w:tr>
      <w:tr w:rsidR="00CC5B8E" w:rsidRPr="00CC5B8E" w14:paraId="2014A9C5" w14:textId="77777777" w:rsidTr="006E5635">
        <w:trPr>
          <w:trHeight w:val="45"/>
          <w:jc w:val="center"/>
        </w:trPr>
        <w:tc>
          <w:tcPr>
            <w:tcW w:w="2996" w:type="dxa"/>
          </w:tcPr>
          <w:p w14:paraId="47B38AB1" w14:textId="77777777" w:rsidR="00CC5B8E" w:rsidRPr="00CC5B8E" w:rsidRDefault="00CC5B8E" w:rsidP="00CC5B8E">
            <w:pPr>
              <w:spacing w:line="293" w:lineRule="exact"/>
              <w:rPr>
                <w:sz w:val="24"/>
              </w:rPr>
            </w:pPr>
            <w:r w:rsidRPr="00CC5B8E">
              <w:rPr>
                <w:sz w:val="24"/>
              </w:rPr>
              <w:t>July 1</w:t>
            </w:r>
            <w:r w:rsidRPr="00CC5B8E">
              <w:rPr>
                <w:sz w:val="24"/>
                <w:vertAlign w:val="superscript"/>
              </w:rPr>
              <w:t>st</w:t>
            </w:r>
            <w:r w:rsidRPr="00CC5B8E">
              <w:rPr>
                <w:sz w:val="24"/>
              </w:rPr>
              <w:t xml:space="preserve"> through September 30</w:t>
            </w:r>
            <w:r w:rsidRPr="00CC5B8E">
              <w:rPr>
                <w:sz w:val="24"/>
                <w:vertAlign w:val="superscript"/>
              </w:rPr>
              <w:t>th</w:t>
            </w:r>
          </w:p>
        </w:tc>
        <w:tc>
          <w:tcPr>
            <w:tcW w:w="5009" w:type="dxa"/>
          </w:tcPr>
          <w:p w14:paraId="4DDC862F" w14:textId="77777777" w:rsidR="00CC5B8E" w:rsidRPr="00CC5B8E" w:rsidRDefault="00CC5B8E" w:rsidP="00CC5B8E">
            <w:pPr>
              <w:spacing w:line="293" w:lineRule="exact"/>
              <w:rPr>
                <w:sz w:val="24"/>
              </w:rPr>
            </w:pPr>
            <w:r w:rsidRPr="00CC5B8E">
              <w:rPr>
                <w:sz w:val="24"/>
              </w:rPr>
              <w:t>October 15</w:t>
            </w:r>
            <w:r w:rsidRPr="00CC5B8E">
              <w:rPr>
                <w:sz w:val="24"/>
                <w:vertAlign w:val="superscript"/>
              </w:rPr>
              <w:t>th</w:t>
            </w:r>
          </w:p>
        </w:tc>
      </w:tr>
    </w:tbl>
    <w:p w14:paraId="3070C335" w14:textId="2E85B65C" w:rsidR="00B03FD7" w:rsidRDefault="00B03FD7">
      <w:pPr>
        <w:spacing w:line="293" w:lineRule="exact"/>
        <w:rPr>
          <w:sz w:val="24"/>
        </w:rPr>
      </w:pPr>
    </w:p>
    <w:p w14:paraId="5AB1AADB" w14:textId="6CF47FAD" w:rsidR="00CC5B8E" w:rsidRDefault="00CC5B8E">
      <w:pPr>
        <w:spacing w:line="293" w:lineRule="exact"/>
        <w:rPr>
          <w:sz w:val="24"/>
        </w:rPr>
      </w:pPr>
    </w:p>
    <w:p w14:paraId="7AD3142B" w14:textId="0EB9AD6F" w:rsidR="00CC5B8E" w:rsidRDefault="00CC5B8E">
      <w:pPr>
        <w:spacing w:line="293" w:lineRule="exact"/>
        <w:rPr>
          <w:sz w:val="24"/>
        </w:rPr>
      </w:pPr>
    </w:p>
    <w:p w14:paraId="043F3FE3" w14:textId="0982A2A9" w:rsidR="00CC5B8E" w:rsidRDefault="00CC5B8E">
      <w:pPr>
        <w:spacing w:line="293" w:lineRule="exact"/>
        <w:rPr>
          <w:sz w:val="24"/>
        </w:rPr>
      </w:pPr>
    </w:p>
    <w:p w14:paraId="73A6F3E6" w14:textId="77777777" w:rsidR="00CC5B8E" w:rsidRDefault="00CC5B8E">
      <w:pPr>
        <w:spacing w:line="293" w:lineRule="exact"/>
        <w:rPr>
          <w:sz w:val="24"/>
        </w:rPr>
      </w:pPr>
    </w:p>
    <w:p w14:paraId="358C89DE" w14:textId="77777777" w:rsidR="00CC5B8E" w:rsidRDefault="00CC5B8E">
      <w:pPr>
        <w:spacing w:line="293" w:lineRule="exact"/>
        <w:rPr>
          <w:sz w:val="24"/>
        </w:rPr>
      </w:pPr>
    </w:p>
    <w:p w14:paraId="572A2012" w14:textId="77777777" w:rsidR="00CC5B8E" w:rsidRDefault="00CC5B8E">
      <w:pPr>
        <w:spacing w:line="293" w:lineRule="exact"/>
        <w:rPr>
          <w:sz w:val="24"/>
        </w:rPr>
      </w:pPr>
    </w:p>
    <w:p w14:paraId="219385BF" w14:textId="6B91E5CF" w:rsidR="00CC5B8E" w:rsidRDefault="00CC5B8E">
      <w:pPr>
        <w:spacing w:line="293" w:lineRule="exact"/>
        <w:rPr>
          <w:sz w:val="24"/>
        </w:rPr>
        <w:sectPr w:rsidR="00CC5B8E" w:rsidSect="00380F5A">
          <w:type w:val="continuous"/>
          <w:pgSz w:w="12240" w:h="15840"/>
          <w:pgMar w:top="1000" w:right="680" w:bottom="620" w:left="600" w:header="0" w:footer="434" w:gutter="0"/>
          <w:cols w:space="720"/>
        </w:sectPr>
      </w:pPr>
    </w:p>
    <w:p w14:paraId="219385C0" w14:textId="4CC94728" w:rsidR="00016D9F" w:rsidRDefault="002B3EE6">
      <w:pPr>
        <w:pStyle w:val="BodyText"/>
        <w:ind w:left="861"/>
      </w:pPr>
      <w:r>
        <w:rPr>
          <w:noProof/>
          <w:sz w:val="20"/>
        </w:rPr>
        <mc:AlternateContent>
          <mc:Choice Requires="wps">
            <w:drawing>
              <wp:inline distT="0" distB="0" distL="0" distR="0" wp14:anchorId="219385D8" wp14:editId="791A293B">
                <wp:extent cx="5956300" cy="1312247"/>
                <wp:effectExtent l="0" t="0" r="25400" b="21590"/>
                <wp:docPr id="6"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0" cy="1312247"/>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19385E2" w14:textId="77777777" w:rsidR="00016D9F" w:rsidRDefault="00016D9F">
                            <w:pPr>
                              <w:pStyle w:val="BodyText"/>
                              <w:spacing w:before="6"/>
                              <w:rPr>
                                <w:sz w:val="23"/>
                              </w:rPr>
                            </w:pPr>
                          </w:p>
                          <w:p w14:paraId="219385E3" w14:textId="2A8723DD" w:rsidR="00016D9F" w:rsidRDefault="005B189C" w:rsidP="008D4A27">
                            <w:pPr>
                              <w:pStyle w:val="BodyText"/>
                              <w:ind w:left="103" w:right="167"/>
                              <w:jc w:val="both"/>
                            </w:pPr>
                            <w:r>
                              <w:t xml:space="preserve">This ‘Request for </w:t>
                            </w:r>
                            <w:r w:rsidR="00A02273">
                              <w:t>Application</w:t>
                            </w:r>
                            <w:r>
                              <w:t xml:space="preserve">’ does not indicate acceptance or approval of any </w:t>
                            </w:r>
                            <w:r w:rsidR="00A02273">
                              <w:t>application</w:t>
                            </w:r>
                            <w:r>
                              <w:t xml:space="preserve"> in response</w:t>
                            </w:r>
                            <w:r>
                              <w:rPr>
                                <w:spacing w:val="-2"/>
                              </w:rPr>
                              <w:t xml:space="preserve"> </w:t>
                            </w:r>
                            <w:r>
                              <w:t>to</w:t>
                            </w:r>
                            <w:r>
                              <w:rPr>
                                <w:spacing w:val="-3"/>
                              </w:rPr>
                              <w:t xml:space="preserve"> </w:t>
                            </w:r>
                            <w:r>
                              <w:t>this</w:t>
                            </w:r>
                            <w:r>
                              <w:rPr>
                                <w:spacing w:val="-3"/>
                              </w:rPr>
                              <w:t xml:space="preserve"> </w:t>
                            </w:r>
                            <w:r>
                              <w:t>request.</w:t>
                            </w:r>
                            <w:r>
                              <w:rPr>
                                <w:spacing w:val="40"/>
                              </w:rPr>
                              <w:t xml:space="preserve"> </w:t>
                            </w:r>
                            <w:r>
                              <w:t>No</w:t>
                            </w:r>
                            <w:r>
                              <w:rPr>
                                <w:spacing w:val="-3"/>
                              </w:rPr>
                              <w:t xml:space="preserve"> </w:t>
                            </w:r>
                            <w:r>
                              <w:t>grant</w:t>
                            </w:r>
                            <w:r>
                              <w:rPr>
                                <w:spacing w:val="-2"/>
                              </w:rPr>
                              <w:t xml:space="preserve"> </w:t>
                            </w:r>
                            <w:r>
                              <w:t>or</w:t>
                            </w:r>
                            <w:r>
                              <w:rPr>
                                <w:spacing w:val="-3"/>
                              </w:rPr>
                              <w:t xml:space="preserve"> </w:t>
                            </w:r>
                            <w:r>
                              <w:t>contract</w:t>
                            </w:r>
                            <w:r>
                              <w:rPr>
                                <w:spacing w:val="-2"/>
                              </w:rPr>
                              <w:t xml:space="preserve"> </w:t>
                            </w:r>
                            <w:r>
                              <w:t>payment</w:t>
                            </w:r>
                            <w:r>
                              <w:rPr>
                                <w:spacing w:val="-2"/>
                              </w:rPr>
                              <w:t xml:space="preserve"> </w:t>
                            </w:r>
                            <w:r>
                              <w:t>can</w:t>
                            </w:r>
                            <w:r>
                              <w:rPr>
                                <w:spacing w:val="-2"/>
                              </w:rPr>
                              <w:t xml:space="preserve"> </w:t>
                            </w:r>
                            <w:r>
                              <w:t>be</w:t>
                            </w:r>
                            <w:r>
                              <w:rPr>
                                <w:spacing w:val="-2"/>
                              </w:rPr>
                              <w:t xml:space="preserve"> </w:t>
                            </w:r>
                            <w:r>
                              <w:t>made</w:t>
                            </w:r>
                            <w:r>
                              <w:rPr>
                                <w:spacing w:val="-2"/>
                              </w:rPr>
                              <w:t xml:space="preserve"> </w:t>
                            </w:r>
                            <w:r>
                              <w:t>until</w:t>
                            </w:r>
                            <w:r>
                              <w:rPr>
                                <w:spacing w:val="-3"/>
                              </w:rPr>
                              <w:t xml:space="preserve"> </w:t>
                            </w:r>
                            <w:r>
                              <w:t>an</w:t>
                            </w:r>
                            <w:r>
                              <w:rPr>
                                <w:spacing w:val="-2"/>
                              </w:rPr>
                              <w:t xml:space="preserve"> </w:t>
                            </w:r>
                            <w:r>
                              <w:t>agreement has been fully executed. Therefore, no work shall begin on projects selected for funding until an executed grant agreement or professional services contract has been received. All awards are contingent upon state receipt of Federal funds awarded.</w:t>
                            </w:r>
                          </w:p>
                        </w:txbxContent>
                      </wps:txbx>
                      <wps:bodyPr rot="0" vert="horz" wrap="square" lIns="0" tIns="0" rIns="0" bIns="0" anchor="t" anchorCtr="0" upright="1">
                        <a:noAutofit/>
                      </wps:bodyPr>
                    </wps:wsp>
                  </a:graphicData>
                </a:graphic>
              </wp:inline>
            </w:drawing>
          </mc:Choice>
          <mc:Fallback>
            <w:pict>
              <v:shapetype w14:anchorId="219385D8" id="_x0000_t202" coordsize="21600,21600" o:spt="202" path="m,l,21600r21600,l21600,xe">
                <v:stroke joinstyle="miter"/>
                <v:path gradientshapeok="t" o:connecttype="rect"/>
              </v:shapetype>
              <v:shape id="docshape19" o:spid="_x0000_s1026" type="#_x0000_t202" style="width:469pt;height:10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m6IFAIAAAwEAAAOAAAAZHJzL2Uyb0RvYy54bWysU9tu2zAMfR+wfxD0vthJ16w14hRdsg4D&#10;ugvQ7QNoWbaFyaImKbG7ry8lO2mxvQ3zg0CZ5CF5eLS5GXvNjtJ5habky0XOmTQCa2Xakv/4fvfm&#10;ijMfwNSg0ciSP0rPb7avX20GW8gVdqhr6RiBGF8MtuRdCLbIMi862YNfoJWGnA26HgJdXZvVDgZC&#10;73W2yvN1NqCrrUMhvae/+8nJtwm/aaQIX5vGy8B0yam3kE6Xziqe2XYDRevAdkrMbcA/dNGDMlT0&#10;DLWHAOzg1F9QvRIOPTZhIbDPsGmUkGkGmmaZ/zHNQwdWplmIHG/PNPn/Byu+HB/sN8fC+B5HWmAa&#10;wtt7FD89M7jrwLTy1jkcOgk1FV5GyrLB+mJOjVT7wkeQaviMNS0ZDgET0Ni4PrJCczJCpwU8nkmX&#10;Y2CCfl5eX64vcnIJ8i0vlqvV23epBhSndOt8+CixZ9EouaOtJng43vsQ24HiFBKrGbxTWqfNasOG&#10;kq/z6/U0GGpVR2cM866tdtqxI0RtpG+u61+GReQ9+G6KS65JNb0KJF2t+pJfnbOhiDx9MHUqH0Dp&#10;yaYWtZmJi1xNrIWxGikwElhh/UgUOpwkSk+KjA7db84GkmfJ/a8DOMmZ/mRoDVHLJ8OdjOpkgBGU&#10;WvLA2WTuwqT5g3Wq7Qh5WrTBW1pVoxKJz13MfZLkErfz84iafnlPUc+PePsEAAD//wMAUEsDBBQA&#10;BgAIAAAAIQBsOtGt2gAAAAUBAAAPAAAAZHJzL2Rvd25yZXYueG1sTI/BTsMwEETvSPyDtUjcqENR&#10;SkizqRBqLxyQUvoBbrxNAvE6it0m/D0LF7iMNJrVzNtiM7teXWgMnWeE+0UCirj2tuMG4fC+u8tA&#10;hWjYmt4zIXxRgE15fVWY3PqJK7rsY6OkhENuENoYh1zrULfkTFj4gViykx+diWLHRtvRTFLuer1M&#10;kpV2pmNZaM1ALy3Vn/uzQ6Dqo/N+l03VEJvDa9im6fYtRby9mZ/XoCLN8e8YfvAFHUphOvoz26B6&#10;BHkk/qpkTw+Z2CPCMlk9gi4L/Z++/AYAAP//AwBQSwECLQAUAAYACAAAACEAtoM4kv4AAADhAQAA&#10;EwAAAAAAAAAAAAAAAAAAAAAAW0NvbnRlbnRfVHlwZXNdLnhtbFBLAQItABQABgAIAAAAIQA4/SH/&#10;1gAAAJQBAAALAAAAAAAAAAAAAAAAAC8BAABfcmVscy8ucmVsc1BLAQItABQABgAIAAAAIQCoam6I&#10;FAIAAAwEAAAOAAAAAAAAAAAAAAAAAC4CAABkcnMvZTJvRG9jLnhtbFBLAQItABQABgAIAAAAIQBs&#10;OtGt2gAAAAUBAAAPAAAAAAAAAAAAAAAAAG4EAABkcnMvZG93bnJldi54bWxQSwUGAAAAAAQABADz&#10;AAAAdQUAAAAA&#10;" filled="f" strokeweight=".48pt">
                <v:textbox inset="0,0,0,0">
                  <w:txbxContent>
                    <w:p w14:paraId="219385E2" w14:textId="77777777" w:rsidR="00016D9F" w:rsidRDefault="00016D9F">
                      <w:pPr>
                        <w:pStyle w:val="BodyText"/>
                        <w:spacing w:before="6"/>
                        <w:rPr>
                          <w:sz w:val="23"/>
                        </w:rPr>
                      </w:pPr>
                    </w:p>
                    <w:p w14:paraId="219385E3" w14:textId="2A8723DD" w:rsidR="00016D9F" w:rsidRDefault="005B189C" w:rsidP="008D4A27">
                      <w:pPr>
                        <w:pStyle w:val="BodyText"/>
                        <w:ind w:left="103" w:right="167"/>
                        <w:jc w:val="both"/>
                      </w:pPr>
                      <w:r>
                        <w:t xml:space="preserve">This ‘Request for </w:t>
                      </w:r>
                      <w:r w:rsidR="00A02273">
                        <w:t>Application</w:t>
                      </w:r>
                      <w:r>
                        <w:t xml:space="preserve">’ does not indicate acceptance or approval of any </w:t>
                      </w:r>
                      <w:r w:rsidR="00A02273">
                        <w:t>application</w:t>
                      </w:r>
                      <w:r>
                        <w:t xml:space="preserve"> in response</w:t>
                      </w:r>
                      <w:r>
                        <w:rPr>
                          <w:spacing w:val="-2"/>
                        </w:rPr>
                        <w:t xml:space="preserve"> </w:t>
                      </w:r>
                      <w:r>
                        <w:t>to</w:t>
                      </w:r>
                      <w:r>
                        <w:rPr>
                          <w:spacing w:val="-3"/>
                        </w:rPr>
                        <w:t xml:space="preserve"> </w:t>
                      </w:r>
                      <w:r>
                        <w:t>this</w:t>
                      </w:r>
                      <w:r>
                        <w:rPr>
                          <w:spacing w:val="-3"/>
                        </w:rPr>
                        <w:t xml:space="preserve"> </w:t>
                      </w:r>
                      <w:r>
                        <w:t>request.</w:t>
                      </w:r>
                      <w:r>
                        <w:rPr>
                          <w:spacing w:val="40"/>
                        </w:rPr>
                        <w:t xml:space="preserve"> </w:t>
                      </w:r>
                      <w:r>
                        <w:t>No</w:t>
                      </w:r>
                      <w:r>
                        <w:rPr>
                          <w:spacing w:val="-3"/>
                        </w:rPr>
                        <w:t xml:space="preserve"> </w:t>
                      </w:r>
                      <w:r>
                        <w:t>grant</w:t>
                      </w:r>
                      <w:r>
                        <w:rPr>
                          <w:spacing w:val="-2"/>
                        </w:rPr>
                        <w:t xml:space="preserve"> </w:t>
                      </w:r>
                      <w:r>
                        <w:t>or</w:t>
                      </w:r>
                      <w:r>
                        <w:rPr>
                          <w:spacing w:val="-3"/>
                        </w:rPr>
                        <w:t xml:space="preserve"> </w:t>
                      </w:r>
                      <w:r>
                        <w:t>contract</w:t>
                      </w:r>
                      <w:r>
                        <w:rPr>
                          <w:spacing w:val="-2"/>
                        </w:rPr>
                        <w:t xml:space="preserve"> </w:t>
                      </w:r>
                      <w:r>
                        <w:t>payment</w:t>
                      </w:r>
                      <w:r>
                        <w:rPr>
                          <w:spacing w:val="-2"/>
                        </w:rPr>
                        <w:t xml:space="preserve"> </w:t>
                      </w:r>
                      <w:r>
                        <w:t>can</w:t>
                      </w:r>
                      <w:r>
                        <w:rPr>
                          <w:spacing w:val="-2"/>
                        </w:rPr>
                        <w:t xml:space="preserve"> </w:t>
                      </w:r>
                      <w:r>
                        <w:t>be</w:t>
                      </w:r>
                      <w:r>
                        <w:rPr>
                          <w:spacing w:val="-2"/>
                        </w:rPr>
                        <w:t xml:space="preserve"> </w:t>
                      </w:r>
                      <w:r>
                        <w:t>made</w:t>
                      </w:r>
                      <w:r>
                        <w:rPr>
                          <w:spacing w:val="-2"/>
                        </w:rPr>
                        <w:t xml:space="preserve"> </w:t>
                      </w:r>
                      <w:r>
                        <w:t>until</w:t>
                      </w:r>
                      <w:r>
                        <w:rPr>
                          <w:spacing w:val="-3"/>
                        </w:rPr>
                        <w:t xml:space="preserve"> </w:t>
                      </w:r>
                      <w:r>
                        <w:t>an</w:t>
                      </w:r>
                      <w:r>
                        <w:rPr>
                          <w:spacing w:val="-2"/>
                        </w:rPr>
                        <w:t xml:space="preserve"> </w:t>
                      </w:r>
                      <w:r>
                        <w:t>agreement has been fully executed. Therefore, no work shall begin on projects selected for funding until an executed grant agreement or professional services contract has been received. All awards are contingent upon state receipt of Federal funds awarded.</w:t>
                      </w:r>
                    </w:p>
                  </w:txbxContent>
                </v:textbox>
                <w10:anchorlock/>
              </v:shape>
            </w:pict>
          </mc:Fallback>
        </mc:AlternateContent>
      </w:r>
    </w:p>
    <w:p w14:paraId="5A67A28D" w14:textId="77777777" w:rsidR="00E9465C" w:rsidRPr="00E9465C" w:rsidRDefault="00E9465C" w:rsidP="00E9465C"/>
    <w:p w14:paraId="5D7F1A09" w14:textId="77777777" w:rsidR="00E9465C" w:rsidRPr="00E9465C" w:rsidRDefault="00E9465C" w:rsidP="00E9465C"/>
    <w:p w14:paraId="3161227B" w14:textId="77777777" w:rsidR="00E9465C" w:rsidRPr="00E9465C" w:rsidRDefault="00E9465C" w:rsidP="00E9465C"/>
    <w:p w14:paraId="7204D1F0" w14:textId="77777777" w:rsidR="00E9465C" w:rsidRPr="00E9465C" w:rsidRDefault="00E9465C" w:rsidP="00E9465C"/>
    <w:p w14:paraId="415A3C75" w14:textId="77777777" w:rsidR="00E9465C" w:rsidRPr="00E9465C" w:rsidRDefault="00E9465C" w:rsidP="00E9465C"/>
    <w:p w14:paraId="2A505215" w14:textId="77777777" w:rsidR="00E9465C" w:rsidRPr="00E9465C" w:rsidRDefault="00E9465C" w:rsidP="00E9465C"/>
    <w:p w14:paraId="7FC25C09" w14:textId="77777777" w:rsidR="00E9465C" w:rsidRPr="00E9465C" w:rsidRDefault="00E9465C" w:rsidP="00E9465C"/>
    <w:p w14:paraId="0042B99B" w14:textId="77777777" w:rsidR="00E9465C" w:rsidRPr="00E9465C" w:rsidRDefault="00E9465C" w:rsidP="00E9465C"/>
    <w:p w14:paraId="4856021A" w14:textId="77777777" w:rsidR="00E9465C" w:rsidRPr="00E9465C" w:rsidRDefault="00E9465C" w:rsidP="00E9465C"/>
    <w:p w14:paraId="346C23FF" w14:textId="77777777" w:rsidR="00E9465C" w:rsidRPr="00E9465C" w:rsidRDefault="00E9465C" w:rsidP="00E9465C"/>
    <w:p w14:paraId="2A9F9DF4" w14:textId="77777777" w:rsidR="00E9465C" w:rsidRDefault="00E9465C" w:rsidP="00E9465C">
      <w:pPr>
        <w:rPr>
          <w:sz w:val="24"/>
          <w:szCs w:val="24"/>
        </w:rPr>
      </w:pPr>
    </w:p>
    <w:p w14:paraId="416EF9D9" w14:textId="5973E115" w:rsidR="00E9465C" w:rsidRPr="00E9465C" w:rsidRDefault="00E9465C" w:rsidP="00E9465C">
      <w:pPr>
        <w:tabs>
          <w:tab w:val="left" w:pos="3269"/>
        </w:tabs>
      </w:pPr>
      <w:r>
        <w:tab/>
      </w:r>
    </w:p>
    <w:sectPr w:rsidR="00E9465C" w:rsidRPr="00E9465C" w:rsidSect="00380F5A">
      <w:type w:val="continuous"/>
      <w:pgSz w:w="12240" w:h="15840"/>
      <w:pgMar w:top="1760" w:right="680" w:bottom="620" w:left="600" w:header="0" w:footer="4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278CC" w14:textId="77777777" w:rsidR="000C0D2A" w:rsidRDefault="000C0D2A">
      <w:r>
        <w:separator/>
      </w:r>
    </w:p>
  </w:endnote>
  <w:endnote w:type="continuationSeparator" w:id="0">
    <w:p w14:paraId="6441F4C3" w14:textId="77777777" w:rsidR="000C0D2A" w:rsidRDefault="000C0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3711693"/>
      <w:docPartObj>
        <w:docPartGallery w:val="Page Numbers (Bottom of Page)"/>
        <w:docPartUnique/>
      </w:docPartObj>
    </w:sdtPr>
    <w:sdtEndPr>
      <w:rPr>
        <w:noProof/>
      </w:rPr>
    </w:sdtEndPr>
    <w:sdtContent>
      <w:p w14:paraId="3AB080E1" w14:textId="7BCA20FC" w:rsidR="00C63F26" w:rsidRDefault="00C63F2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19385DA" w14:textId="5D3C6877" w:rsidR="00016D9F" w:rsidRDefault="00016D9F">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9864922"/>
      <w:docPartObj>
        <w:docPartGallery w:val="Page Numbers (Bottom of Page)"/>
        <w:docPartUnique/>
      </w:docPartObj>
    </w:sdtPr>
    <w:sdtEndPr>
      <w:rPr>
        <w:noProof/>
      </w:rPr>
    </w:sdtEndPr>
    <w:sdtContent>
      <w:p w14:paraId="48483FFA" w14:textId="34DFEFD5" w:rsidR="00C63F26" w:rsidRDefault="00C63F2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19385DB" w14:textId="77777777" w:rsidR="00016D9F" w:rsidRDefault="00016D9F">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72EBB" w14:textId="77777777" w:rsidR="000C0D2A" w:rsidRDefault="000C0D2A">
      <w:r>
        <w:separator/>
      </w:r>
    </w:p>
  </w:footnote>
  <w:footnote w:type="continuationSeparator" w:id="0">
    <w:p w14:paraId="53B00735" w14:textId="77777777" w:rsidR="000C0D2A" w:rsidRDefault="000C0D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71AF0"/>
    <w:multiLevelType w:val="hybridMultilevel"/>
    <w:tmpl w:val="55CE46AC"/>
    <w:lvl w:ilvl="0" w:tplc="B8D45302">
      <w:start w:val="1"/>
      <w:numFmt w:val="upperLetter"/>
      <w:lvlText w:val="%1."/>
      <w:lvlJc w:val="left"/>
      <w:pPr>
        <w:ind w:left="1363" w:hanging="612"/>
      </w:pPr>
      <w:rPr>
        <w:rFonts w:ascii="Cambria" w:eastAsia="Cambria" w:hAnsi="Cambria" w:cs="Cambria" w:hint="default"/>
        <w:b w:val="0"/>
        <w:bCs w:val="0"/>
        <w:i w:val="0"/>
        <w:iCs w:val="0"/>
        <w:spacing w:val="-1"/>
        <w:w w:val="100"/>
        <w:sz w:val="24"/>
        <w:szCs w:val="24"/>
        <w:lang w:val="en-US" w:eastAsia="en-US" w:bidi="ar-SA"/>
      </w:rPr>
    </w:lvl>
    <w:lvl w:ilvl="1" w:tplc="E4B822CA">
      <w:numFmt w:val="bullet"/>
      <w:lvlText w:val="•"/>
      <w:lvlJc w:val="left"/>
      <w:pPr>
        <w:ind w:left="2320" w:hanging="612"/>
      </w:pPr>
      <w:rPr>
        <w:rFonts w:hint="default"/>
        <w:lang w:val="en-US" w:eastAsia="en-US" w:bidi="ar-SA"/>
      </w:rPr>
    </w:lvl>
    <w:lvl w:ilvl="2" w:tplc="0936B510">
      <w:numFmt w:val="bullet"/>
      <w:lvlText w:val="•"/>
      <w:lvlJc w:val="left"/>
      <w:pPr>
        <w:ind w:left="3280" w:hanging="612"/>
      </w:pPr>
      <w:rPr>
        <w:rFonts w:hint="default"/>
        <w:lang w:val="en-US" w:eastAsia="en-US" w:bidi="ar-SA"/>
      </w:rPr>
    </w:lvl>
    <w:lvl w:ilvl="3" w:tplc="BEBEF364">
      <w:numFmt w:val="bullet"/>
      <w:lvlText w:val="•"/>
      <w:lvlJc w:val="left"/>
      <w:pPr>
        <w:ind w:left="4240" w:hanging="612"/>
      </w:pPr>
      <w:rPr>
        <w:rFonts w:hint="default"/>
        <w:lang w:val="en-US" w:eastAsia="en-US" w:bidi="ar-SA"/>
      </w:rPr>
    </w:lvl>
    <w:lvl w:ilvl="4" w:tplc="DD0E235A">
      <w:numFmt w:val="bullet"/>
      <w:lvlText w:val="•"/>
      <w:lvlJc w:val="left"/>
      <w:pPr>
        <w:ind w:left="5200" w:hanging="612"/>
      </w:pPr>
      <w:rPr>
        <w:rFonts w:hint="default"/>
        <w:lang w:val="en-US" w:eastAsia="en-US" w:bidi="ar-SA"/>
      </w:rPr>
    </w:lvl>
    <w:lvl w:ilvl="5" w:tplc="83E69AAE">
      <w:numFmt w:val="bullet"/>
      <w:lvlText w:val="•"/>
      <w:lvlJc w:val="left"/>
      <w:pPr>
        <w:ind w:left="6160" w:hanging="612"/>
      </w:pPr>
      <w:rPr>
        <w:rFonts w:hint="default"/>
        <w:lang w:val="en-US" w:eastAsia="en-US" w:bidi="ar-SA"/>
      </w:rPr>
    </w:lvl>
    <w:lvl w:ilvl="6" w:tplc="7E9ED2DE">
      <w:numFmt w:val="bullet"/>
      <w:lvlText w:val="•"/>
      <w:lvlJc w:val="left"/>
      <w:pPr>
        <w:ind w:left="7120" w:hanging="612"/>
      </w:pPr>
      <w:rPr>
        <w:rFonts w:hint="default"/>
        <w:lang w:val="en-US" w:eastAsia="en-US" w:bidi="ar-SA"/>
      </w:rPr>
    </w:lvl>
    <w:lvl w:ilvl="7" w:tplc="49AA6318">
      <w:numFmt w:val="bullet"/>
      <w:lvlText w:val="•"/>
      <w:lvlJc w:val="left"/>
      <w:pPr>
        <w:ind w:left="8080" w:hanging="612"/>
      </w:pPr>
      <w:rPr>
        <w:rFonts w:hint="default"/>
        <w:lang w:val="en-US" w:eastAsia="en-US" w:bidi="ar-SA"/>
      </w:rPr>
    </w:lvl>
    <w:lvl w:ilvl="8" w:tplc="E972501C">
      <w:numFmt w:val="bullet"/>
      <w:lvlText w:val="•"/>
      <w:lvlJc w:val="left"/>
      <w:pPr>
        <w:ind w:left="9040" w:hanging="612"/>
      </w:pPr>
      <w:rPr>
        <w:rFonts w:hint="default"/>
        <w:lang w:val="en-US" w:eastAsia="en-US" w:bidi="ar-SA"/>
      </w:rPr>
    </w:lvl>
  </w:abstractNum>
  <w:abstractNum w:abstractNumId="1" w15:restartNumberingAfterBreak="0">
    <w:nsid w:val="185E728F"/>
    <w:multiLevelType w:val="hybridMultilevel"/>
    <w:tmpl w:val="48A2C458"/>
    <w:lvl w:ilvl="0" w:tplc="00FAC000">
      <w:numFmt w:val="bullet"/>
      <w:lvlText w:val="•"/>
      <w:lvlJc w:val="left"/>
      <w:pPr>
        <w:ind w:left="1272" w:hanging="413"/>
      </w:pPr>
      <w:rPr>
        <w:rFonts w:ascii="Times New Roman" w:eastAsia="Times New Roman" w:hAnsi="Times New Roman" w:cs="Times New Roman" w:hint="default"/>
        <w:b w:val="0"/>
        <w:bCs w:val="0"/>
        <w:i w:val="0"/>
        <w:iCs w:val="0"/>
        <w:w w:val="100"/>
        <w:sz w:val="24"/>
        <w:szCs w:val="24"/>
        <w:lang w:val="en-US" w:eastAsia="en-US" w:bidi="ar-SA"/>
      </w:rPr>
    </w:lvl>
    <w:lvl w:ilvl="1" w:tplc="42B0CA4A">
      <w:numFmt w:val="bullet"/>
      <w:lvlText w:val="o"/>
      <w:lvlJc w:val="left"/>
      <w:pPr>
        <w:ind w:left="1992" w:hanging="360"/>
      </w:pPr>
      <w:rPr>
        <w:rFonts w:ascii="Courier New" w:eastAsia="Courier New" w:hAnsi="Courier New" w:cs="Courier New" w:hint="default"/>
        <w:b w:val="0"/>
        <w:bCs w:val="0"/>
        <w:i w:val="0"/>
        <w:iCs w:val="0"/>
        <w:w w:val="100"/>
        <w:sz w:val="24"/>
        <w:szCs w:val="24"/>
        <w:lang w:val="en-US" w:eastAsia="en-US" w:bidi="ar-SA"/>
      </w:rPr>
    </w:lvl>
    <w:lvl w:ilvl="2" w:tplc="3850CE7A">
      <w:numFmt w:val="bullet"/>
      <w:lvlText w:val=""/>
      <w:lvlJc w:val="left"/>
      <w:pPr>
        <w:ind w:left="2443" w:hanging="360"/>
      </w:pPr>
      <w:rPr>
        <w:rFonts w:ascii="Wingdings" w:eastAsia="Wingdings" w:hAnsi="Wingdings" w:cs="Wingdings" w:hint="default"/>
        <w:b w:val="0"/>
        <w:bCs w:val="0"/>
        <w:i w:val="0"/>
        <w:iCs w:val="0"/>
        <w:w w:val="100"/>
        <w:sz w:val="24"/>
        <w:szCs w:val="24"/>
        <w:lang w:val="en-US" w:eastAsia="en-US" w:bidi="ar-SA"/>
      </w:rPr>
    </w:lvl>
    <w:lvl w:ilvl="3" w:tplc="A532DE6C">
      <w:numFmt w:val="bullet"/>
      <w:lvlText w:val="•"/>
      <w:lvlJc w:val="left"/>
      <w:pPr>
        <w:ind w:left="3505" w:hanging="360"/>
      </w:pPr>
      <w:rPr>
        <w:rFonts w:hint="default"/>
        <w:lang w:val="en-US" w:eastAsia="en-US" w:bidi="ar-SA"/>
      </w:rPr>
    </w:lvl>
    <w:lvl w:ilvl="4" w:tplc="7F4A9628">
      <w:numFmt w:val="bullet"/>
      <w:lvlText w:val="•"/>
      <w:lvlJc w:val="left"/>
      <w:pPr>
        <w:ind w:left="4570" w:hanging="360"/>
      </w:pPr>
      <w:rPr>
        <w:rFonts w:hint="default"/>
        <w:lang w:val="en-US" w:eastAsia="en-US" w:bidi="ar-SA"/>
      </w:rPr>
    </w:lvl>
    <w:lvl w:ilvl="5" w:tplc="2828D044">
      <w:numFmt w:val="bullet"/>
      <w:lvlText w:val="•"/>
      <w:lvlJc w:val="left"/>
      <w:pPr>
        <w:ind w:left="5635" w:hanging="360"/>
      </w:pPr>
      <w:rPr>
        <w:rFonts w:hint="default"/>
        <w:lang w:val="en-US" w:eastAsia="en-US" w:bidi="ar-SA"/>
      </w:rPr>
    </w:lvl>
    <w:lvl w:ilvl="6" w:tplc="4EEC0CB2">
      <w:numFmt w:val="bullet"/>
      <w:lvlText w:val="•"/>
      <w:lvlJc w:val="left"/>
      <w:pPr>
        <w:ind w:left="6700" w:hanging="360"/>
      </w:pPr>
      <w:rPr>
        <w:rFonts w:hint="default"/>
        <w:lang w:val="en-US" w:eastAsia="en-US" w:bidi="ar-SA"/>
      </w:rPr>
    </w:lvl>
    <w:lvl w:ilvl="7" w:tplc="4E4C32A2">
      <w:numFmt w:val="bullet"/>
      <w:lvlText w:val="•"/>
      <w:lvlJc w:val="left"/>
      <w:pPr>
        <w:ind w:left="7765" w:hanging="360"/>
      </w:pPr>
      <w:rPr>
        <w:rFonts w:hint="default"/>
        <w:lang w:val="en-US" w:eastAsia="en-US" w:bidi="ar-SA"/>
      </w:rPr>
    </w:lvl>
    <w:lvl w:ilvl="8" w:tplc="C9C08394">
      <w:numFmt w:val="bullet"/>
      <w:lvlText w:val="•"/>
      <w:lvlJc w:val="left"/>
      <w:pPr>
        <w:ind w:left="8830" w:hanging="360"/>
      </w:pPr>
      <w:rPr>
        <w:rFonts w:hint="default"/>
        <w:lang w:val="en-US" w:eastAsia="en-US" w:bidi="ar-SA"/>
      </w:rPr>
    </w:lvl>
  </w:abstractNum>
  <w:abstractNum w:abstractNumId="2" w15:restartNumberingAfterBreak="0">
    <w:nsid w:val="31A0076A"/>
    <w:multiLevelType w:val="hybridMultilevel"/>
    <w:tmpl w:val="18C245D2"/>
    <w:lvl w:ilvl="0" w:tplc="E82EC85C">
      <w:numFmt w:val="bullet"/>
      <w:lvlText w:val="•"/>
      <w:lvlJc w:val="left"/>
      <w:pPr>
        <w:ind w:left="1272" w:hanging="233"/>
      </w:pPr>
      <w:rPr>
        <w:rFonts w:ascii="Times New Roman" w:eastAsia="Times New Roman" w:hAnsi="Times New Roman" w:cs="Times New Roman" w:hint="default"/>
        <w:b w:val="0"/>
        <w:bCs w:val="0"/>
        <w:i w:val="0"/>
        <w:iCs w:val="0"/>
        <w:w w:val="100"/>
        <w:sz w:val="24"/>
        <w:szCs w:val="24"/>
        <w:lang w:val="en-US" w:eastAsia="en-US" w:bidi="ar-SA"/>
      </w:rPr>
    </w:lvl>
    <w:lvl w:ilvl="1" w:tplc="00480092">
      <w:numFmt w:val="bullet"/>
      <w:lvlText w:val="•"/>
      <w:lvlJc w:val="left"/>
      <w:pPr>
        <w:ind w:left="2248" w:hanging="233"/>
      </w:pPr>
      <w:rPr>
        <w:rFonts w:hint="default"/>
        <w:lang w:val="en-US" w:eastAsia="en-US" w:bidi="ar-SA"/>
      </w:rPr>
    </w:lvl>
    <w:lvl w:ilvl="2" w:tplc="43188296">
      <w:numFmt w:val="bullet"/>
      <w:lvlText w:val="•"/>
      <w:lvlJc w:val="left"/>
      <w:pPr>
        <w:ind w:left="3216" w:hanging="233"/>
      </w:pPr>
      <w:rPr>
        <w:rFonts w:hint="default"/>
        <w:lang w:val="en-US" w:eastAsia="en-US" w:bidi="ar-SA"/>
      </w:rPr>
    </w:lvl>
    <w:lvl w:ilvl="3" w:tplc="2E4C77F6">
      <w:numFmt w:val="bullet"/>
      <w:lvlText w:val="•"/>
      <w:lvlJc w:val="left"/>
      <w:pPr>
        <w:ind w:left="4184" w:hanging="233"/>
      </w:pPr>
      <w:rPr>
        <w:rFonts w:hint="default"/>
        <w:lang w:val="en-US" w:eastAsia="en-US" w:bidi="ar-SA"/>
      </w:rPr>
    </w:lvl>
    <w:lvl w:ilvl="4" w:tplc="81D08BC2">
      <w:numFmt w:val="bullet"/>
      <w:lvlText w:val="•"/>
      <w:lvlJc w:val="left"/>
      <w:pPr>
        <w:ind w:left="5152" w:hanging="233"/>
      </w:pPr>
      <w:rPr>
        <w:rFonts w:hint="default"/>
        <w:lang w:val="en-US" w:eastAsia="en-US" w:bidi="ar-SA"/>
      </w:rPr>
    </w:lvl>
    <w:lvl w:ilvl="5" w:tplc="F87897A6">
      <w:numFmt w:val="bullet"/>
      <w:lvlText w:val="•"/>
      <w:lvlJc w:val="left"/>
      <w:pPr>
        <w:ind w:left="6120" w:hanging="233"/>
      </w:pPr>
      <w:rPr>
        <w:rFonts w:hint="default"/>
        <w:lang w:val="en-US" w:eastAsia="en-US" w:bidi="ar-SA"/>
      </w:rPr>
    </w:lvl>
    <w:lvl w:ilvl="6" w:tplc="577A4FEC">
      <w:numFmt w:val="bullet"/>
      <w:lvlText w:val="•"/>
      <w:lvlJc w:val="left"/>
      <w:pPr>
        <w:ind w:left="7088" w:hanging="233"/>
      </w:pPr>
      <w:rPr>
        <w:rFonts w:hint="default"/>
        <w:lang w:val="en-US" w:eastAsia="en-US" w:bidi="ar-SA"/>
      </w:rPr>
    </w:lvl>
    <w:lvl w:ilvl="7" w:tplc="80FCBDA6">
      <w:numFmt w:val="bullet"/>
      <w:lvlText w:val="•"/>
      <w:lvlJc w:val="left"/>
      <w:pPr>
        <w:ind w:left="8056" w:hanging="233"/>
      </w:pPr>
      <w:rPr>
        <w:rFonts w:hint="default"/>
        <w:lang w:val="en-US" w:eastAsia="en-US" w:bidi="ar-SA"/>
      </w:rPr>
    </w:lvl>
    <w:lvl w:ilvl="8" w:tplc="F8F09C00">
      <w:numFmt w:val="bullet"/>
      <w:lvlText w:val="•"/>
      <w:lvlJc w:val="left"/>
      <w:pPr>
        <w:ind w:left="9024" w:hanging="233"/>
      </w:pPr>
      <w:rPr>
        <w:rFonts w:hint="default"/>
        <w:lang w:val="en-US" w:eastAsia="en-US" w:bidi="ar-SA"/>
      </w:rPr>
    </w:lvl>
  </w:abstractNum>
  <w:abstractNum w:abstractNumId="3" w15:restartNumberingAfterBreak="0">
    <w:nsid w:val="334B1108"/>
    <w:multiLevelType w:val="hybridMultilevel"/>
    <w:tmpl w:val="35103698"/>
    <w:lvl w:ilvl="0" w:tplc="8A0A0568">
      <w:start w:val="1"/>
      <w:numFmt w:val="upperLetter"/>
      <w:lvlText w:val="%1."/>
      <w:lvlJc w:val="left"/>
      <w:pPr>
        <w:ind w:left="912" w:hanging="360"/>
      </w:pPr>
      <w:rPr>
        <w:rFonts w:ascii="Cambria" w:eastAsia="Cambria" w:hAnsi="Cambria" w:cs="Cambria" w:hint="default"/>
        <w:b/>
        <w:bCs/>
        <w:i w:val="0"/>
        <w:iCs w:val="0"/>
        <w:spacing w:val="-1"/>
        <w:w w:val="100"/>
        <w:sz w:val="24"/>
        <w:szCs w:val="24"/>
        <w:lang w:val="en-US" w:eastAsia="en-US" w:bidi="ar-SA"/>
      </w:rPr>
    </w:lvl>
    <w:lvl w:ilvl="1" w:tplc="C1903824">
      <w:start w:val="1"/>
      <w:numFmt w:val="decimal"/>
      <w:lvlText w:val="%2."/>
      <w:lvlJc w:val="left"/>
      <w:pPr>
        <w:ind w:left="912" w:hanging="360"/>
      </w:pPr>
      <w:rPr>
        <w:rFonts w:ascii="Cambria" w:eastAsia="Cambria" w:hAnsi="Cambria" w:cs="Cambria"/>
        <w:b w:val="0"/>
        <w:bCs w:val="0"/>
        <w:i w:val="0"/>
        <w:iCs w:val="0"/>
        <w:w w:val="100"/>
        <w:sz w:val="24"/>
        <w:szCs w:val="24"/>
        <w:lang w:val="en-US" w:eastAsia="en-US" w:bidi="ar-SA"/>
      </w:rPr>
    </w:lvl>
    <w:lvl w:ilvl="2" w:tplc="696E4076">
      <w:numFmt w:val="bullet"/>
      <w:lvlText w:val="•"/>
      <w:lvlJc w:val="left"/>
      <w:pPr>
        <w:ind w:left="1412" w:hanging="360"/>
      </w:pPr>
      <w:rPr>
        <w:rFonts w:hint="default"/>
        <w:lang w:val="en-US" w:eastAsia="en-US" w:bidi="ar-SA"/>
      </w:rPr>
    </w:lvl>
    <w:lvl w:ilvl="3" w:tplc="6B82D350">
      <w:numFmt w:val="bullet"/>
      <w:lvlText w:val="•"/>
      <w:lvlJc w:val="left"/>
      <w:pPr>
        <w:ind w:left="1658" w:hanging="360"/>
      </w:pPr>
      <w:rPr>
        <w:rFonts w:hint="default"/>
        <w:lang w:val="en-US" w:eastAsia="en-US" w:bidi="ar-SA"/>
      </w:rPr>
    </w:lvl>
    <w:lvl w:ilvl="4" w:tplc="24867270">
      <w:numFmt w:val="bullet"/>
      <w:lvlText w:val="•"/>
      <w:lvlJc w:val="left"/>
      <w:pPr>
        <w:ind w:left="1904" w:hanging="360"/>
      </w:pPr>
      <w:rPr>
        <w:rFonts w:hint="default"/>
        <w:lang w:val="en-US" w:eastAsia="en-US" w:bidi="ar-SA"/>
      </w:rPr>
    </w:lvl>
    <w:lvl w:ilvl="5" w:tplc="A4061DAE">
      <w:numFmt w:val="bullet"/>
      <w:lvlText w:val="•"/>
      <w:lvlJc w:val="left"/>
      <w:pPr>
        <w:ind w:left="2150" w:hanging="360"/>
      </w:pPr>
      <w:rPr>
        <w:rFonts w:hint="default"/>
        <w:lang w:val="en-US" w:eastAsia="en-US" w:bidi="ar-SA"/>
      </w:rPr>
    </w:lvl>
    <w:lvl w:ilvl="6" w:tplc="215C0D92">
      <w:numFmt w:val="bullet"/>
      <w:lvlText w:val="•"/>
      <w:lvlJc w:val="left"/>
      <w:pPr>
        <w:ind w:left="2396" w:hanging="360"/>
      </w:pPr>
      <w:rPr>
        <w:rFonts w:hint="default"/>
        <w:lang w:val="en-US" w:eastAsia="en-US" w:bidi="ar-SA"/>
      </w:rPr>
    </w:lvl>
    <w:lvl w:ilvl="7" w:tplc="086EBE7C">
      <w:numFmt w:val="bullet"/>
      <w:lvlText w:val="•"/>
      <w:lvlJc w:val="left"/>
      <w:pPr>
        <w:ind w:left="2643" w:hanging="360"/>
      </w:pPr>
      <w:rPr>
        <w:rFonts w:hint="default"/>
        <w:lang w:val="en-US" w:eastAsia="en-US" w:bidi="ar-SA"/>
      </w:rPr>
    </w:lvl>
    <w:lvl w:ilvl="8" w:tplc="1410079C">
      <w:numFmt w:val="bullet"/>
      <w:lvlText w:val="•"/>
      <w:lvlJc w:val="left"/>
      <w:pPr>
        <w:ind w:left="2889" w:hanging="360"/>
      </w:pPr>
      <w:rPr>
        <w:rFonts w:hint="default"/>
        <w:lang w:val="en-US" w:eastAsia="en-US" w:bidi="ar-SA"/>
      </w:rPr>
    </w:lvl>
  </w:abstractNum>
  <w:abstractNum w:abstractNumId="4" w15:restartNumberingAfterBreak="0">
    <w:nsid w:val="359669FB"/>
    <w:multiLevelType w:val="hybridMultilevel"/>
    <w:tmpl w:val="3B660D98"/>
    <w:lvl w:ilvl="0" w:tplc="EA7ACFC4">
      <w:start w:val="1"/>
      <w:numFmt w:val="upperLetter"/>
      <w:lvlText w:val="%1."/>
      <w:lvlJc w:val="left"/>
      <w:pPr>
        <w:ind w:left="912" w:hanging="360"/>
      </w:pPr>
      <w:rPr>
        <w:rFonts w:ascii="Times New Roman" w:eastAsia="Times New Roman" w:hAnsi="Times New Roman" w:cs="Times New Roman" w:hint="default"/>
        <w:b/>
        <w:bCs/>
        <w:i w:val="0"/>
        <w:iCs w:val="0"/>
        <w:spacing w:val="-1"/>
        <w:w w:val="100"/>
        <w:sz w:val="24"/>
        <w:szCs w:val="24"/>
        <w:lang w:val="en-US" w:eastAsia="en-US" w:bidi="ar-SA"/>
      </w:rPr>
    </w:lvl>
    <w:lvl w:ilvl="1" w:tplc="4B5801A8">
      <w:numFmt w:val="bullet"/>
      <w:lvlText w:val=""/>
      <w:lvlJc w:val="left"/>
      <w:pPr>
        <w:ind w:left="912" w:hanging="360"/>
      </w:pPr>
      <w:rPr>
        <w:rFonts w:ascii="Symbol" w:eastAsia="Symbol" w:hAnsi="Symbol" w:cs="Symbol" w:hint="default"/>
        <w:b w:val="0"/>
        <w:bCs w:val="0"/>
        <w:i w:val="0"/>
        <w:iCs w:val="0"/>
        <w:w w:val="100"/>
        <w:sz w:val="24"/>
        <w:szCs w:val="24"/>
        <w:lang w:val="en-US" w:eastAsia="en-US" w:bidi="ar-SA"/>
      </w:rPr>
    </w:lvl>
    <w:lvl w:ilvl="2" w:tplc="F2CE77F2">
      <w:numFmt w:val="bullet"/>
      <w:lvlText w:val="•"/>
      <w:lvlJc w:val="left"/>
      <w:pPr>
        <w:ind w:left="2928" w:hanging="360"/>
      </w:pPr>
      <w:rPr>
        <w:rFonts w:hint="default"/>
        <w:lang w:val="en-US" w:eastAsia="en-US" w:bidi="ar-SA"/>
      </w:rPr>
    </w:lvl>
    <w:lvl w:ilvl="3" w:tplc="0842260C">
      <w:numFmt w:val="bullet"/>
      <w:lvlText w:val="•"/>
      <w:lvlJc w:val="left"/>
      <w:pPr>
        <w:ind w:left="3932" w:hanging="360"/>
      </w:pPr>
      <w:rPr>
        <w:rFonts w:hint="default"/>
        <w:lang w:val="en-US" w:eastAsia="en-US" w:bidi="ar-SA"/>
      </w:rPr>
    </w:lvl>
    <w:lvl w:ilvl="4" w:tplc="0FA47CAA">
      <w:numFmt w:val="bullet"/>
      <w:lvlText w:val="•"/>
      <w:lvlJc w:val="left"/>
      <w:pPr>
        <w:ind w:left="4936" w:hanging="360"/>
      </w:pPr>
      <w:rPr>
        <w:rFonts w:hint="default"/>
        <w:lang w:val="en-US" w:eastAsia="en-US" w:bidi="ar-SA"/>
      </w:rPr>
    </w:lvl>
    <w:lvl w:ilvl="5" w:tplc="1F8A419C">
      <w:numFmt w:val="bullet"/>
      <w:lvlText w:val="•"/>
      <w:lvlJc w:val="left"/>
      <w:pPr>
        <w:ind w:left="5940" w:hanging="360"/>
      </w:pPr>
      <w:rPr>
        <w:rFonts w:hint="default"/>
        <w:lang w:val="en-US" w:eastAsia="en-US" w:bidi="ar-SA"/>
      </w:rPr>
    </w:lvl>
    <w:lvl w:ilvl="6" w:tplc="83F4CED0">
      <w:numFmt w:val="bullet"/>
      <w:lvlText w:val="•"/>
      <w:lvlJc w:val="left"/>
      <w:pPr>
        <w:ind w:left="6944" w:hanging="360"/>
      </w:pPr>
      <w:rPr>
        <w:rFonts w:hint="default"/>
        <w:lang w:val="en-US" w:eastAsia="en-US" w:bidi="ar-SA"/>
      </w:rPr>
    </w:lvl>
    <w:lvl w:ilvl="7" w:tplc="7EF4DD96">
      <w:numFmt w:val="bullet"/>
      <w:lvlText w:val="•"/>
      <w:lvlJc w:val="left"/>
      <w:pPr>
        <w:ind w:left="7948" w:hanging="360"/>
      </w:pPr>
      <w:rPr>
        <w:rFonts w:hint="default"/>
        <w:lang w:val="en-US" w:eastAsia="en-US" w:bidi="ar-SA"/>
      </w:rPr>
    </w:lvl>
    <w:lvl w:ilvl="8" w:tplc="7354FEFE">
      <w:numFmt w:val="bullet"/>
      <w:lvlText w:val="•"/>
      <w:lvlJc w:val="left"/>
      <w:pPr>
        <w:ind w:left="8952" w:hanging="360"/>
      </w:pPr>
      <w:rPr>
        <w:rFonts w:hint="default"/>
        <w:lang w:val="en-US" w:eastAsia="en-US" w:bidi="ar-SA"/>
      </w:rPr>
    </w:lvl>
  </w:abstractNum>
  <w:abstractNum w:abstractNumId="5" w15:restartNumberingAfterBreak="0">
    <w:nsid w:val="3E3C3DC5"/>
    <w:multiLevelType w:val="hybridMultilevel"/>
    <w:tmpl w:val="43D21F94"/>
    <w:lvl w:ilvl="0" w:tplc="77627DD8">
      <w:numFmt w:val="bullet"/>
      <w:lvlText w:val=""/>
      <w:lvlJc w:val="left"/>
      <w:pPr>
        <w:ind w:left="1992" w:hanging="360"/>
      </w:pPr>
      <w:rPr>
        <w:rFonts w:ascii="Symbol" w:eastAsia="Cambria" w:hAnsi="Symbol" w:cs="Cambria" w:hint="default"/>
        <w:b/>
      </w:rPr>
    </w:lvl>
    <w:lvl w:ilvl="1" w:tplc="04090003" w:tentative="1">
      <w:start w:val="1"/>
      <w:numFmt w:val="bullet"/>
      <w:lvlText w:val="o"/>
      <w:lvlJc w:val="left"/>
      <w:pPr>
        <w:ind w:left="2712" w:hanging="360"/>
      </w:pPr>
      <w:rPr>
        <w:rFonts w:ascii="Courier New" w:hAnsi="Courier New" w:cs="Courier New" w:hint="default"/>
      </w:rPr>
    </w:lvl>
    <w:lvl w:ilvl="2" w:tplc="04090005" w:tentative="1">
      <w:start w:val="1"/>
      <w:numFmt w:val="bullet"/>
      <w:lvlText w:val=""/>
      <w:lvlJc w:val="left"/>
      <w:pPr>
        <w:ind w:left="3432" w:hanging="360"/>
      </w:pPr>
      <w:rPr>
        <w:rFonts w:ascii="Wingdings" w:hAnsi="Wingdings" w:hint="default"/>
      </w:rPr>
    </w:lvl>
    <w:lvl w:ilvl="3" w:tplc="04090001" w:tentative="1">
      <w:start w:val="1"/>
      <w:numFmt w:val="bullet"/>
      <w:lvlText w:val=""/>
      <w:lvlJc w:val="left"/>
      <w:pPr>
        <w:ind w:left="4152" w:hanging="360"/>
      </w:pPr>
      <w:rPr>
        <w:rFonts w:ascii="Symbol" w:hAnsi="Symbol" w:hint="default"/>
      </w:rPr>
    </w:lvl>
    <w:lvl w:ilvl="4" w:tplc="04090003" w:tentative="1">
      <w:start w:val="1"/>
      <w:numFmt w:val="bullet"/>
      <w:lvlText w:val="o"/>
      <w:lvlJc w:val="left"/>
      <w:pPr>
        <w:ind w:left="4872" w:hanging="360"/>
      </w:pPr>
      <w:rPr>
        <w:rFonts w:ascii="Courier New" w:hAnsi="Courier New" w:cs="Courier New" w:hint="default"/>
      </w:rPr>
    </w:lvl>
    <w:lvl w:ilvl="5" w:tplc="04090005" w:tentative="1">
      <w:start w:val="1"/>
      <w:numFmt w:val="bullet"/>
      <w:lvlText w:val=""/>
      <w:lvlJc w:val="left"/>
      <w:pPr>
        <w:ind w:left="5592" w:hanging="360"/>
      </w:pPr>
      <w:rPr>
        <w:rFonts w:ascii="Wingdings" w:hAnsi="Wingdings" w:hint="default"/>
      </w:rPr>
    </w:lvl>
    <w:lvl w:ilvl="6" w:tplc="04090001" w:tentative="1">
      <w:start w:val="1"/>
      <w:numFmt w:val="bullet"/>
      <w:lvlText w:val=""/>
      <w:lvlJc w:val="left"/>
      <w:pPr>
        <w:ind w:left="6312" w:hanging="360"/>
      </w:pPr>
      <w:rPr>
        <w:rFonts w:ascii="Symbol" w:hAnsi="Symbol" w:hint="default"/>
      </w:rPr>
    </w:lvl>
    <w:lvl w:ilvl="7" w:tplc="04090003" w:tentative="1">
      <w:start w:val="1"/>
      <w:numFmt w:val="bullet"/>
      <w:lvlText w:val="o"/>
      <w:lvlJc w:val="left"/>
      <w:pPr>
        <w:ind w:left="7032" w:hanging="360"/>
      </w:pPr>
      <w:rPr>
        <w:rFonts w:ascii="Courier New" w:hAnsi="Courier New" w:cs="Courier New" w:hint="default"/>
      </w:rPr>
    </w:lvl>
    <w:lvl w:ilvl="8" w:tplc="04090005" w:tentative="1">
      <w:start w:val="1"/>
      <w:numFmt w:val="bullet"/>
      <w:lvlText w:val=""/>
      <w:lvlJc w:val="left"/>
      <w:pPr>
        <w:ind w:left="7752" w:hanging="360"/>
      </w:pPr>
      <w:rPr>
        <w:rFonts w:ascii="Wingdings" w:hAnsi="Wingdings" w:hint="default"/>
      </w:rPr>
    </w:lvl>
  </w:abstractNum>
  <w:abstractNum w:abstractNumId="6" w15:restartNumberingAfterBreak="0">
    <w:nsid w:val="5F910D1C"/>
    <w:multiLevelType w:val="hybridMultilevel"/>
    <w:tmpl w:val="5784BBB8"/>
    <w:lvl w:ilvl="0" w:tplc="04349DBC">
      <w:start w:val="1"/>
      <w:numFmt w:val="upperLetter"/>
      <w:lvlText w:val="%1."/>
      <w:lvlJc w:val="left"/>
      <w:pPr>
        <w:ind w:left="1363" w:hanging="612"/>
      </w:pPr>
      <w:rPr>
        <w:rFonts w:ascii="Cambria" w:eastAsia="Cambria" w:hAnsi="Cambria" w:cs="Cambria" w:hint="default"/>
        <w:b w:val="0"/>
        <w:bCs w:val="0"/>
        <w:i w:val="0"/>
        <w:iCs w:val="0"/>
        <w:spacing w:val="-1"/>
        <w:w w:val="100"/>
        <w:sz w:val="24"/>
        <w:szCs w:val="24"/>
        <w:lang w:val="en-US" w:eastAsia="en-US" w:bidi="ar-SA"/>
      </w:rPr>
    </w:lvl>
    <w:lvl w:ilvl="1" w:tplc="CBC007EE">
      <w:numFmt w:val="bullet"/>
      <w:lvlText w:val="•"/>
      <w:lvlJc w:val="left"/>
      <w:pPr>
        <w:ind w:left="2320" w:hanging="612"/>
      </w:pPr>
      <w:rPr>
        <w:rFonts w:hint="default"/>
        <w:lang w:val="en-US" w:eastAsia="en-US" w:bidi="ar-SA"/>
      </w:rPr>
    </w:lvl>
    <w:lvl w:ilvl="2" w:tplc="B9B272B4">
      <w:numFmt w:val="bullet"/>
      <w:lvlText w:val="•"/>
      <w:lvlJc w:val="left"/>
      <w:pPr>
        <w:ind w:left="3280" w:hanging="612"/>
      </w:pPr>
      <w:rPr>
        <w:rFonts w:hint="default"/>
        <w:lang w:val="en-US" w:eastAsia="en-US" w:bidi="ar-SA"/>
      </w:rPr>
    </w:lvl>
    <w:lvl w:ilvl="3" w:tplc="C0D89902">
      <w:numFmt w:val="bullet"/>
      <w:lvlText w:val="•"/>
      <w:lvlJc w:val="left"/>
      <w:pPr>
        <w:ind w:left="4240" w:hanging="612"/>
      </w:pPr>
      <w:rPr>
        <w:rFonts w:hint="default"/>
        <w:lang w:val="en-US" w:eastAsia="en-US" w:bidi="ar-SA"/>
      </w:rPr>
    </w:lvl>
    <w:lvl w:ilvl="4" w:tplc="469E6BAE">
      <w:numFmt w:val="bullet"/>
      <w:lvlText w:val="•"/>
      <w:lvlJc w:val="left"/>
      <w:pPr>
        <w:ind w:left="5200" w:hanging="612"/>
      </w:pPr>
      <w:rPr>
        <w:rFonts w:hint="default"/>
        <w:lang w:val="en-US" w:eastAsia="en-US" w:bidi="ar-SA"/>
      </w:rPr>
    </w:lvl>
    <w:lvl w:ilvl="5" w:tplc="81867800">
      <w:numFmt w:val="bullet"/>
      <w:lvlText w:val="•"/>
      <w:lvlJc w:val="left"/>
      <w:pPr>
        <w:ind w:left="6160" w:hanging="612"/>
      </w:pPr>
      <w:rPr>
        <w:rFonts w:hint="default"/>
        <w:lang w:val="en-US" w:eastAsia="en-US" w:bidi="ar-SA"/>
      </w:rPr>
    </w:lvl>
    <w:lvl w:ilvl="6" w:tplc="F7BC761A">
      <w:numFmt w:val="bullet"/>
      <w:lvlText w:val="•"/>
      <w:lvlJc w:val="left"/>
      <w:pPr>
        <w:ind w:left="7120" w:hanging="612"/>
      </w:pPr>
      <w:rPr>
        <w:rFonts w:hint="default"/>
        <w:lang w:val="en-US" w:eastAsia="en-US" w:bidi="ar-SA"/>
      </w:rPr>
    </w:lvl>
    <w:lvl w:ilvl="7" w:tplc="65F85BDC">
      <w:numFmt w:val="bullet"/>
      <w:lvlText w:val="•"/>
      <w:lvlJc w:val="left"/>
      <w:pPr>
        <w:ind w:left="8080" w:hanging="612"/>
      </w:pPr>
      <w:rPr>
        <w:rFonts w:hint="default"/>
        <w:lang w:val="en-US" w:eastAsia="en-US" w:bidi="ar-SA"/>
      </w:rPr>
    </w:lvl>
    <w:lvl w:ilvl="8" w:tplc="7BF26168">
      <w:numFmt w:val="bullet"/>
      <w:lvlText w:val="•"/>
      <w:lvlJc w:val="left"/>
      <w:pPr>
        <w:ind w:left="9040" w:hanging="612"/>
      </w:pPr>
      <w:rPr>
        <w:rFonts w:hint="default"/>
        <w:lang w:val="en-US" w:eastAsia="en-US" w:bidi="ar-SA"/>
      </w:rPr>
    </w:lvl>
  </w:abstractNum>
  <w:num w:numId="1" w16cid:durableId="87773124">
    <w:abstractNumId w:val="3"/>
  </w:num>
  <w:num w:numId="2" w16cid:durableId="1885673943">
    <w:abstractNumId w:val="1"/>
  </w:num>
  <w:num w:numId="3" w16cid:durableId="5329948">
    <w:abstractNumId w:val="4"/>
  </w:num>
  <w:num w:numId="4" w16cid:durableId="1170482121">
    <w:abstractNumId w:val="0"/>
  </w:num>
  <w:num w:numId="5" w16cid:durableId="955720870">
    <w:abstractNumId w:val="6"/>
  </w:num>
  <w:num w:numId="6" w16cid:durableId="1720202417">
    <w:abstractNumId w:val="2"/>
  </w:num>
  <w:num w:numId="7" w16cid:durableId="204690476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D9F"/>
    <w:rsid w:val="00015B8A"/>
    <w:rsid w:val="00016D9F"/>
    <w:rsid w:val="00017D7B"/>
    <w:rsid w:val="00020DBD"/>
    <w:rsid w:val="00043F6B"/>
    <w:rsid w:val="00060071"/>
    <w:rsid w:val="000A2122"/>
    <w:rsid w:val="000B48D2"/>
    <w:rsid w:val="000B79A3"/>
    <w:rsid w:val="000C0D2A"/>
    <w:rsid w:val="000D6B14"/>
    <w:rsid w:val="000F5861"/>
    <w:rsid w:val="00120F54"/>
    <w:rsid w:val="00131BF6"/>
    <w:rsid w:val="00134C6B"/>
    <w:rsid w:val="00153092"/>
    <w:rsid w:val="0015642C"/>
    <w:rsid w:val="001A4157"/>
    <w:rsid w:val="001A4CB8"/>
    <w:rsid w:val="001D55FC"/>
    <w:rsid w:val="001E7FA7"/>
    <w:rsid w:val="00214C67"/>
    <w:rsid w:val="00221DBB"/>
    <w:rsid w:val="00224A47"/>
    <w:rsid w:val="00233579"/>
    <w:rsid w:val="00253988"/>
    <w:rsid w:val="002544B1"/>
    <w:rsid w:val="00262A01"/>
    <w:rsid w:val="00275687"/>
    <w:rsid w:val="002776F7"/>
    <w:rsid w:val="00277DCB"/>
    <w:rsid w:val="002B09E6"/>
    <w:rsid w:val="002B1E0D"/>
    <w:rsid w:val="002B2F49"/>
    <w:rsid w:val="002B3EE6"/>
    <w:rsid w:val="00336775"/>
    <w:rsid w:val="00380F5A"/>
    <w:rsid w:val="00390B11"/>
    <w:rsid w:val="003C121B"/>
    <w:rsid w:val="003C3E4F"/>
    <w:rsid w:val="003E0439"/>
    <w:rsid w:val="003E132F"/>
    <w:rsid w:val="003E7C5A"/>
    <w:rsid w:val="003F0430"/>
    <w:rsid w:val="003F08AC"/>
    <w:rsid w:val="003F5617"/>
    <w:rsid w:val="003F6F23"/>
    <w:rsid w:val="00401ACF"/>
    <w:rsid w:val="0040468B"/>
    <w:rsid w:val="00491DEC"/>
    <w:rsid w:val="004C6BFB"/>
    <w:rsid w:val="004C6CF1"/>
    <w:rsid w:val="00507D25"/>
    <w:rsid w:val="00513413"/>
    <w:rsid w:val="00530EB5"/>
    <w:rsid w:val="00547D17"/>
    <w:rsid w:val="005511ED"/>
    <w:rsid w:val="005624BB"/>
    <w:rsid w:val="005A22DB"/>
    <w:rsid w:val="005A54D8"/>
    <w:rsid w:val="005B189C"/>
    <w:rsid w:val="005B6311"/>
    <w:rsid w:val="005C64FA"/>
    <w:rsid w:val="005D18CB"/>
    <w:rsid w:val="00603466"/>
    <w:rsid w:val="00620914"/>
    <w:rsid w:val="00623719"/>
    <w:rsid w:val="006440DB"/>
    <w:rsid w:val="0064522F"/>
    <w:rsid w:val="00651B17"/>
    <w:rsid w:val="00680AC6"/>
    <w:rsid w:val="0068105C"/>
    <w:rsid w:val="006A6632"/>
    <w:rsid w:val="006C40D3"/>
    <w:rsid w:val="006D2E32"/>
    <w:rsid w:val="006D3442"/>
    <w:rsid w:val="006E1753"/>
    <w:rsid w:val="006E5635"/>
    <w:rsid w:val="006F4E1A"/>
    <w:rsid w:val="00721902"/>
    <w:rsid w:val="0074236C"/>
    <w:rsid w:val="00742A10"/>
    <w:rsid w:val="00750203"/>
    <w:rsid w:val="0075454E"/>
    <w:rsid w:val="00762447"/>
    <w:rsid w:val="00763EC1"/>
    <w:rsid w:val="00774385"/>
    <w:rsid w:val="00795F4B"/>
    <w:rsid w:val="007A0178"/>
    <w:rsid w:val="007A03AE"/>
    <w:rsid w:val="007B6A09"/>
    <w:rsid w:val="007B7D39"/>
    <w:rsid w:val="00804B7B"/>
    <w:rsid w:val="00805E50"/>
    <w:rsid w:val="00821106"/>
    <w:rsid w:val="00834EBF"/>
    <w:rsid w:val="00853989"/>
    <w:rsid w:val="00857706"/>
    <w:rsid w:val="00872E64"/>
    <w:rsid w:val="00874DAF"/>
    <w:rsid w:val="00892F68"/>
    <w:rsid w:val="008C417D"/>
    <w:rsid w:val="008C51E4"/>
    <w:rsid w:val="008D306A"/>
    <w:rsid w:val="008D4A27"/>
    <w:rsid w:val="008E67D3"/>
    <w:rsid w:val="008F3A56"/>
    <w:rsid w:val="0091259F"/>
    <w:rsid w:val="00912E88"/>
    <w:rsid w:val="00925294"/>
    <w:rsid w:val="00930DA7"/>
    <w:rsid w:val="00966A49"/>
    <w:rsid w:val="00973BE8"/>
    <w:rsid w:val="00987C08"/>
    <w:rsid w:val="00990779"/>
    <w:rsid w:val="00994C3B"/>
    <w:rsid w:val="009A622D"/>
    <w:rsid w:val="009A7E56"/>
    <w:rsid w:val="009C7F8A"/>
    <w:rsid w:val="009E3AD1"/>
    <w:rsid w:val="009E519E"/>
    <w:rsid w:val="00A02273"/>
    <w:rsid w:val="00A20236"/>
    <w:rsid w:val="00A2522F"/>
    <w:rsid w:val="00A3066C"/>
    <w:rsid w:val="00A4671D"/>
    <w:rsid w:val="00A57247"/>
    <w:rsid w:val="00A60483"/>
    <w:rsid w:val="00A62CDB"/>
    <w:rsid w:val="00A64114"/>
    <w:rsid w:val="00A727B0"/>
    <w:rsid w:val="00A81666"/>
    <w:rsid w:val="00AC5236"/>
    <w:rsid w:val="00AC6142"/>
    <w:rsid w:val="00AC691A"/>
    <w:rsid w:val="00AC7DA0"/>
    <w:rsid w:val="00AE5D85"/>
    <w:rsid w:val="00B03FD7"/>
    <w:rsid w:val="00B73972"/>
    <w:rsid w:val="00B811B6"/>
    <w:rsid w:val="00BD408D"/>
    <w:rsid w:val="00BE0B95"/>
    <w:rsid w:val="00BF3E6A"/>
    <w:rsid w:val="00BF693D"/>
    <w:rsid w:val="00C11703"/>
    <w:rsid w:val="00C421F3"/>
    <w:rsid w:val="00C516B2"/>
    <w:rsid w:val="00C61EBE"/>
    <w:rsid w:val="00C63F26"/>
    <w:rsid w:val="00C717CE"/>
    <w:rsid w:val="00C75AA9"/>
    <w:rsid w:val="00C924CC"/>
    <w:rsid w:val="00CB0091"/>
    <w:rsid w:val="00CB2A48"/>
    <w:rsid w:val="00CC2124"/>
    <w:rsid w:val="00CC5B8E"/>
    <w:rsid w:val="00CD00D7"/>
    <w:rsid w:val="00D05FC2"/>
    <w:rsid w:val="00D32E4E"/>
    <w:rsid w:val="00D6308D"/>
    <w:rsid w:val="00D643C7"/>
    <w:rsid w:val="00D829B1"/>
    <w:rsid w:val="00D91974"/>
    <w:rsid w:val="00DB0D0A"/>
    <w:rsid w:val="00DB1DFA"/>
    <w:rsid w:val="00DB5830"/>
    <w:rsid w:val="00DB5852"/>
    <w:rsid w:val="00DC05FF"/>
    <w:rsid w:val="00DD4485"/>
    <w:rsid w:val="00E0512F"/>
    <w:rsid w:val="00E37910"/>
    <w:rsid w:val="00E52A78"/>
    <w:rsid w:val="00E65AD1"/>
    <w:rsid w:val="00E80AC0"/>
    <w:rsid w:val="00E813B2"/>
    <w:rsid w:val="00E84E55"/>
    <w:rsid w:val="00E9465C"/>
    <w:rsid w:val="00EA70D2"/>
    <w:rsid w:val="00EB46B8"/>
    <w:rsid w:val="00F359CF"/>
    <w:rsid w:val="00F475B0"/>
    <w:rsid w:val="00F536A4"/>
    <w:rsid w:val="00F93267"/>
    <w:rsid w:val="00F94E3F"/>
    <w:rsid w:val="00FB2C3A"/>
    <w:rsid w:val="00FB31B7"/>
    <w:rsid w:val="00FC4812"/>
    <w:rsid w:val="00FC7B63"/>
    <w:rsid w:val="00FD2E33"/>
    <w:rsid w:val="00FE3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93846F"/>
  <w15:docId w15:val="{0EE20992-3A4F-47F7-85FA-9F2A32131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rPr>
  </w:style>
  <w:style w:type="paragraph" w:styleId="Heading1">
    <w:name w:val="heading 1"/>
    <w:basedOn w:val="Normal"/>
    <w:uiPriority w:val="9"/>
    <w:qFormat/>
    <w:pPr>
      <w:spacing w:before="80"/>
      <w:ind w:left="22"/>
      <w:jc w:val="center"/>
      <w:outlineLvl w:val="0"/>
    </w:pPr>
    <w:rPr>
      <w:b/>
      <w:bCs/>
      <w:sz w:val="28"/>
      <w:szCs w:val="28"/>
    </w:rPr>
  </w:style>
  <w:style w:type="paragraph" w:styleId="Heading2">
    <w:name w:val="heading 2"/>
    <w:basedOn w:val="Normal"/>
    <w:uiPriority w:val="9"/>
    <w:unhideWhenUsed/>
    <w:qFormat/>
    <w:pPr>
      <w:ind w:left="912" w:hanging="360"/>
      <w:outlineLvl w:val="1"/>
    </w:pPr>
    <w:rPr>
      <w:b/>
      <w:bCs/>
      <w:sz w:val="24"/>
      <w:szCs w:val="24"/>
    </w:rPr>
  </w:style>
  <w:style w:type="paragraph" w:styleId="Heading3">
    <w:name w:val="heading 3"/>
    <w:basedOn w:val="Normal"/>
    <w:uiPriority w:val="9"/>
    <w:unhideWhenUsed/>
    <w:qFormat/>
    <w:pPr>
      <w:spacing w:line="281" w:lineRule="exact"/>
      <w:ind w:left="552"/>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57" w:line="281" w:lineRule="exact"/>
      <w:ind w:left="552"/>
    </w:pPr>
    <w:rPr>
      <w:b/>
      <w:bCs/>
      <w:sz w:val="24"/>
      <w:szCs w:val="24"/>
    </w:rPr>
  </w:style>
  <w:style w:type="paragraph" w:styleId="TOC2">
    <w:name w:val="toc 2"/>
    <w:basedOn w:val="Normal"/>
    <w:uiPriority w:val="1"/>
    <w:qFormat/>
    <w:pPr>
      <w:spacing w:line="281" w:lineRule="exact"/>
      <w:ind w:left="1363" w:hanging="613"/>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12" w:hanging="360"/>
    </w:pPr>
  </w:style>
  <w:style w:type="paragraph" w:customStyle="1" w:styleId="TableParagraph">
    <w:name w:val="Table Paragraph"/>
    <w:basedOn w:val="Normal"/>
    <w:uiPriority w:val="1"/>
    <w:qFormat/>
    <w:pPr>
      <w:ind w:left="50"/>
    </w:pPr>
    <w:rPr>
      <w:rFonts w:ascii="Arial" w:eastAsia="Arial" w:hAnsi="Arial" w:cs="Arial"/>
    </w:rPr>
  </w:style>
  <w:style w:type="paragraph" w:styleId="NoSpacing">
    <w:name w:val="No Spacing"/>
    <w:uiPriority w:val="1"/>
    <w:qFormat/>
    <w:rsid w:val="006F4E1A"/>
    <w:rPr>
      <w:rFonts w:ascii="Cambria" w:eastAsia="Cambria" w:hAnsi="Cambria" w:cs="Cambria"/>
    </w:rPr>
  </w:style>
  <w:style w:type="character" w:styleId="Hyperlink">
    <w:name w:val="Hyperlink"/>
    <w:basedOn w:val="DefaultParagraphFont"/>
    <w:uiPriority w:val="99"/>
    <w:unhideWhenUsed/>
    <w:rsid w:val="005B6311"/>
    <w:rPr>
      <w:color w:val="0000FF" w:themeColor="hyperlink"/>
      <w:u w:val="single"/>
    </w:rPr>
  </w:style>
  <w:style w:type="character" w:styleId="UnresolvedMention">
    <w:name w:val="Unresolved Mention"/>
    <w:basedOn w:val="DefaultParagraphFont"/>
    <w:uiPriority w:val="99"/>
    <w:semiHidden/>
    <w:unhideWhenUsed/>
    <w:rsid w:val="005B6311"/>
    <w:rPr>
      <w:color w:val="605E5C"/>
      <w:shd w:val="clear" w:color="auto" w:fill="E1DFDD"/>
    </w:rPr>
  </w:style>
  <w:style w:type="table" w:styleId="TableGrid">
    <w:name w:val="Table Grid"/>
    <w:basedOn w:val="TableNormal"/>
    <w:uiPriority w:val="39"/>
    <w:rsid w:val="00CC5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E7C5A"/>
    <w:rPr>
      <w:color w:val="800080" w:themeColor="followedHyperlink"/>
      <w:u w:val="single"/>
    </w:rPr>
  </w:style>
  <w:style w:type="paragraph" w:styleId="Header">
    <w:name w:val="header"/>
    <w:basedOn w:val="Normal"/>
    <w:link w:val="HeaderChar"/>
    <w:uiPriority w:val="99"/>
    <w:unhideWhenUsed/>
    <w:rsid w:val="00BE0B95"/>
    <w:pPr>
      <w:tabs>
        <w:tab w:val="center" w:pos="4680"/>
        <w:tab w:val="right" w:pos="9360"/>
      </w:tabs>
    </w:pPr>
  </w:style>
  <w:style w:type="character" w:customStyle="1" w:styleId="HeaderChar">
    <w:name w:val="Header Char"/>
    <w:basedOn w:val="DefaultParagraphFont"/>
    <w:link w:val="Header"/>
    <w:uiPriority w:val="99"/>
    <w:rsid w:val="00BE0B95"/>
    <w:rPr>
      <w:rFonts w:ascii="Cambria" w:eastAsia="Cambria" w:hAnsi="Cambria" w:cs="Cambria"/>
    </w:rPr>
  </w:style>
  <w:style w:type="paragraph" w:styleId="Footer">
    <w:name w:val="footer"/>
    <w:basedOn w:val="Normal"/>
    <w:link w:val="FooterChar"/>
    <w:uiPriority w:val="99"/>
    <w:unhideWhenUsed/>
    <w:rsid w:val="00BE0B95"/>
    <w:pPr>
      <w:tabs>
        <w:tab w:val="center" w:pos="4680"/>
        <w:tab w:val="right" w:pos="9360"/>
      </w:tabs>
    </w:pPr>
  </w:style>
  <w:style w:type="character" w:customStyle="1" w:styleId="FooterChar">
    <w:name w:val="Footer Char"/>
    <w:basedOn w:val="DefaultParagraphFont"/>
    <w:link w:val="Footer"/>
    <w:uiPriority w:val="99"/>
    <w:rsid w:val="00BE0B95"/>
    <w:rPr>
      <w:rFonts w:ascii="Cambria" w:eastAsia="Cambria" w:hAnsi="Cambria" w:cs="Cambria"/>
    </w:rPr>
  </w:style>
  <w:style w:type="paragraph" w:styleId="Revision">
    <w:name w:val="Revision"/>
    <w:hidden/>
    <w:uiPriority w:val="99"/>
    <w:semiHidden/>
    <w:rsid w:val="006C40D3"/>
    <w:pPr>
      <w:widowControl/>
      <w:autoSpaceDE/>
      <w:autoSpaceDN/>
    </w:pPr>
    <w:rPr>
      <w:rFonts w:ascii="Cambria" w:eastAsia="Cambria" w:hAnsi="Cambria" w:cs="Cambria"/>
    </w:rPr>
  </w:style>
  <w:style w:type="character" w:styleId="CommentReference">
    <w:name w:val="annotation reference"/>
    <w:basedOn w:val="DefaultParagraphFont"/>
    <w:uiPriority w:val="99"/>
    <w:semiHidden/>
    <w:unhideWhenUsed/>
    <w:rsid w:val="0075454E"/>
    <w:rPr>
      <w:sz w:val="16"/>
      <w:szCs w:val="16"/>
    </w:rPr>
  </w:style>
  <w:style w:type="paragraph" w:styleId="CommentText">
    <w:name w:val="annotation text"/>
    <w:basedOn w:val="Normal"/>
    <w:link w:val="CommentTextChar"/>
    <w:uiPriority w:val="99"/>
    <w:unhideWhenUsed/>
    <w:rsid w:val="0075454E"/>
    <w:rPr>
      <w:sz w:val="20"/>
      <w:szCs w:val="20"/>
    </w:rPr>
  </w:style>
  <w:style w:type="character" w:customStyle="1" w:styleId="CommentTextChar">
    <w:name w:val="Comment Text Char"/>
    <w:basedOn w:val="DefaultParagraphFont"/>
    <w:link w:val="CommentText"/>
    <w:uiPriority w:val="99"/>
    <w:rsid w:val="0075454E"/>
    <w:rPr>
      <w:rFonts w:ascii="Cambria" w:eastAsia="Cambria" w:hAnsi="Cambria" w:cs="Cambria"/>
      <w:sz w:val="20"/>
      <w:szCs w:val="20"/>
    </w:rPr>
  </w:style>
  <w:style w:type="paragraph" w:styleId="CommentSubject">
    <w:name w:val="annotation subject"/>
    <w:basedOn w:val="CommentText"/>
    <w:next w:val="CommentText"/>
    <w:link w:val="CommentSubjectChar"/>
    <w:uiPriority w:val="99"/>
    <w:semiHidden/>
    <w:unhideWhenUsed/>
    <w:rsid w:val="0075454E"/>
    <w:rPr>
      <w:b/>
      <w:bCs/>
    </w:rPr>
  </w:style>
  <w:style w:type="character" w:customStyle="1" w:styleId="CommentSubjectChar">
    <w:name w:val="Comment Subject Char"/>
    <w:basedOn w:val="CommentTextChar"/>
    <w:link w:val="CommentSubject"/>
    <w:uiPriority w:val="99"/>
    <w:semiHidden/>
    <w:rsid w:val="0075454E"/>
    <w:rPr>
      <w:rFonts w:ascii="Cambria" w:eastAsia="Cambria" w:hAnsi="Cambria" w:cs="Cambr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ichelle.Johnson@adeca.alabama.gov"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mailto:helpdesk@agatesoftware.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grants.alabama.gov"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rants.alabama.gov/" TargetMode="External"/><Relationship Id="rId5" Type="http://schemas.openxmlformats.org/officeDocument/2006/relationships/webSettings" Target="webSettings.xml"/><Relationship Id="rId15" Type="http://schemas.openxmlformats.org/officeDocument/2006/relationships/hyperlink" Target="https://grants.alabama.gov/" TargetMode="External"/><Relationship Id="rId10" Type="http://schemas.openxmlformats.org/officeDocument/2006/relationships/hyperlink" Target="https://grants.alabama.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vents.gcc.teams.microsoft.com/event/b2c9bb4d-9390-4f0f-8255-94de67e7bbf4@bedd5d6f-bcfc-46d4-918d-7fb210e57897%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25F50E3F8B8C44D9EA5BD2549956CF2" ma:contentTypeVersion="14" ma:contentTypeDescription="Create a new document." ma:contentTypeScope="" ma:versionID="9ab502d2ef48a0fa6606d91c30b32af9">
  <xsd:schema xmlns:xsd="http://www.w3.org/2001/XMLSchema" xmlns:xs="http://www.w3.org/2001/XMLSchema" xmlns:p="http://schemas.microsoft.com/office/2006/metadata/properties" xmlns:ns2="ead14a2b-0901-4851-9135-e440dd1a60d2" xmlns:ns3="bc761791-33a0-47b7-8145-9d3c2515a3a0" targetNamespace="http://schemas.microsoft.com/office/2006/metadata/properties" ma:root="true" ma:fieldsID="bb740f5bfe4c4def29498592f95f8cc2" ns2:_="" ns3:_="">
    <xsd:import namespace="ead14a2b-0901-4851-9135-e440dd1a60d2"/>
    <xsd:import namespace="bc761791-33a0-47b7-8145-9d3c2515a3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14a2b-0901-4851-9135-e440dd1a6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5dbdce9-60e9-41e5-8608-85a453d2888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c761791-33a0-47b7-8145-9d3c2515a3a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38985699-f427-45a7-93a3-105b7de166ff}" ma:internalName="TaxCatchAll" ma:showField="CatchAllData" ma:web="bc761791-33a0-47b7-8145-9d3c2515a3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400DF8-0E42-4E3A-BAC5-7F57E786ADFE}">
  <ds:schemaRefs>
    <ds:schemaRef ds:uri="http://schemas.openxmlformats.org/officeDocument/2006/bibliography"/>
  </ds:schemaRefs>
</ds:datastoreItem>
</file>

<file path=customXml/itemProps2.xml><?xml version="1.0" encoding="utf-8"?>
<ds:datastoreItem xmlns:ds="http://schemas.openxmlformats.org/officeDocument/2006/customXml" ds:itemID="{3A9EFA3D-0E2F-4FE5-BC1A-02CC5D20F54E}"/>
</file>

<file path=customXml/itemProps3.xml><?xml version="1.0" encoding="utf-8"?>
<ds:datastoreItem xmlns:ds="http://schemas.openxmlformats.org/officeDocument/2006/customXml" ds:itemID="{63F04D99-BC36-4426-9284-E7452E4D6DAE}"/>
</file>

<file path=docMetadata/LabelInfo.xml><?xml version="1.0" encoding="utf-8"?>
<clbl:labelList xmlns:clbl="http://schemas.microsoft.com/office/2020/mipLabelMetadata">
  <clbl:label id="{bedd5d6f-bcfc-46d4-918d-7fb210e57897}" enabled="0" method="" siteId="{bedd5d6f-bcfc-46d4-918d-7fb210e57897}" removed="1"/>
</clbl:labelList>
</file>

<file path=docProps/app.xml><?xml version="1.0" encoding="utf-8"?>
<Properties xmlns="http://schemas.openxmlformats.org/officeDocument/2006/extended-properties" xmlns:vt="http://schemas.openxmlformats.org/officeDocument/2006/docPropsVTypes">
  <Template>Normal</Template>
  <TotalTime>1010</TotalTime>
  <Pages>12</Pages>
  <Words>3894</Words>
  <Characters>22198</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ADECA</Company>
  <LinksUpToDate>false</LinksUpToDate>
  <CharactersWithSpaces>26040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dc:creator>
  <cp:lastModifiedBy>Hassan, Aisha</cp:lastModifiedBy>
  <cp:revision>14</cp:revision>
  <cp:lastPrinted>2023-05-11T18:35:00Z</cp:lastPrinted>
  <dcterms:created xsi:type="dcterms:W3CDTF">2024-04-25T16:00:00Z</dcterms:created>
  <dcterms:modified xsi:type="dcterms:W3CDTF">2024-05-03T13:07:00Z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0x010100C86BF9D467868E45AD9A18D9C890557D</vt:lpwstr>
  </property>
  <property fmtid="{D5CDD505-2E9C-101B-9397-08002B2CF9AE}" pid="3" name="Created">
    <vt:filetime>2021-05-20T00:00:00Z</vt:filetime>
  </property>
  <property fmtid="{D5CDD505-2E9C-101B-9397-08002B2CF9AE}" pid="4" name="Creator">
    <vt:lpwstr>Acrobat PDFMaker 21 for Word</vt:lpwstr>
  </property>
  <property fmtid="{D5CDD505-2E9C-101B-9397-08002B2CF9AE}" pid="5" name="LastSaved">
    <vt:filetime>2022-07-14T00:00:00Z</vt:filetime>
  </property>
  <property fmtid="{D5CDD505-2E9C-101B-9397-08002B2CF9AE}" pid="6" name="Producer">
    <vt:lpwstr>Adobe PDF Library 21.1.187</vt:lpwstr>
  </property>
  <property fmtid="{D5CDD505-2E9C-101B-9397-08002B2CF9AE}" pid="7" name="SourceModified">
    <vt:lpwstr/>
  </property>
</Properties>
</file>