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3A64" w14:textId="77777777" w:rsidR="002E26F2" w:rsidRPr="004C2CE4" w:rsidRDefault="002E26F2" w:rsidP="002E26F2">
      <w:pPr>
        <w:jc w:val="center"/>
      </w:pPr>
      <w:r w:rsidRPr="004C2CE4">
        <w:rPr>
          <w:b/>
          <w:u w:val="single"/>
        </w:rPr>
        <w:t>ESTADO DE ALABAMA</w:t>
      </w:r>
    </w:p>
    <w:p w14:paraId="7CF8FFFE" w14:textId="77777777" w:rsidR="002E26F2" w:rsidRPr="004C2CE4" w:rsidRDefault="002E26F2" w:rsidP="002E26F2">
      <w:pPr>
        <w:jc w:val="center"/>
        <w:rPr>
          <w:b/>
          <w:u w:val="single"/>
        </w:rPr>
      </w:pPr>
      <w:r w:rsidRPr="004C2CE4">
        <w:rPr>
          <w:b/>
          <w:u w:val="single"/>
        </w:rPr>
        <w:t>PROGRAMA DE OPORTUNIDADES DE VIVIENDA PARA PERSONAS CON SIDA (HOPWA)</w:t>
      </w:r>
    </w:p>
    <w:p w14:paraId="7781A22A" w14:textId="77777777" w:rsidR="002E26F2" w:rsidRPr="004C2CE4" w:rsidRDefault="002E26F2" w:rsidP="002E26F2">
      <w:pPr>
        <w:jc w:val="center"/>
      </w:pPr>
      <w:r w:rsidRPr="004C2CE4">
        <w:rPr>
          <w:b/>
          <w:u w:val="single"/>
        </w:rPr>
        <w:t>PLAN DE ACCIÓN ANUAL DE UN AÑO PY2020</w:t>
      </w:r>
    </w:p>
    <w:p w14:paraId="43371EDE" w14:textId="77777777" w:rsidR="002E26F2" w:rsidRPr="004C2CE4" w:rsidRDefault="002E26F2" w:rsidP="002E26F2"/>
    <w:p w14:paraId="34A7FCFF" w14:textId="77777777" w:rsidR="002E26F2" w:rsidRPr="004C2CE4" w:rsidRDefault="002E26F2" w:rsidP="002E26F2">
      <w:pPr>
        <w:spacing w:after="120"/>
        <w:rPr>
          <w:bCs/>
          <w:iCs/>
        </w:rPr>
      </w:pPr>
      <w:r w:rsidRPr="004C2CE4">
        <w:rPr>
          <w:b/>
          <w:bCs/>
          <w:iCs/>
        </w:rPr>
        <w:t>Introducción</w:t>
      </w:r>
    </w:p>
    <w:p w14:paraId="2BA18E04" w14:textId="50FBCDC7" w:rsidR="002E26F2" w:rsidRPr="004C2CE4" w:rsidRDefault="002E26F2" w:rsidP="002E26F2">
      <w:r w:rsidRPr="004C2CE4">
        <w:t>El VIH/SIDA representa un importante problema de salud pública en los Estados Unidos, con un estimado de 1,1 millones de personas que actualmente viven con el virus (CDC, 2019). Hubo 38 739 casos nuevos de VIH diagnosticados en los EE. UU. en 2017 y el 52 % (o 19 968) de todos los diagnósticos nuevos se realizaron en la región sur (CDC, 2018). En el mismo año, había 13 299 personas que vivían con el VIH en Alabama y 656 personas recién diagnosticadas (ADPH, 2019). Aproximadamente el 44 % de los habitantes de Alabama que viven con el VIH han progresado a la etapa 3 (SIDA) de la enfermedad y el departamento de salud estima que puede haber hasta 2777 casos no documentados de infección por el VIH en el estado (ADPH, 2017). La mayor cantidad de nuevos casos de VIH en Alabama se encuentra en los condados urbanos de Jefferson, Mobile, Montgomery, Madison y Tuscaloosa, pero un porcentaje desproporcionadamente alto de nuevos casos de VIH se diagnostica en las zonas rurales del estado (ADPH, 2017) .</w:t>
      </w:r>
    </w:p>
    <w:p w14:paraId="6FD1FEF3" w14:textId="77777777" w:rsidR="002E26F2" w:rsidRPr="004C2CE4" w:rsidRDefault="002E26F2" w:rsidP="002E26F2"/>
    <w:p w14:paraId="662EA5C3" w14:textId="1D4D5BEC" w:rsidR="002E26F2" w:rsidRPr="004C2CE4" w:rsidRDefault="002E26F2" w:rsidP="002E26F2">
      <w:r w:rsidRPr="004C2CE4">
        <w:t xml:space="preserve">VIH/SIDA afecta de manera desproporcionada a los </w:t>
      </w:r>
      <w:proofErr w:type="gramStart"/>
      <w:r w:rsidRPr="004C2CE4">
        <w:t>afroamericanos ,</w:t>
      </w:r>
      <w:proofErr w:type="gramEnd"/>
      <w:r w:rsidRPr="004C2CE4">
        <w:t xml:space="preserve"> los hombres que tienen sexo con hombres (HSH) y los adultos jóvenes. En 2017, los afroamericanos constituían solo el 13 % de la población de EE. UU., pero representaban el 42 % de los nuevos diagnósticos de VIH a nivel nacional (CDC, 2019). El panorama en Alabama es similar. Los afroamericanos comprenden el 27 % de la población del estado, pero representan el 64 % de todas las personas con VIH (ADPH, 2017). Los hombres afroamericanos representan el 52 % de todos los casos de VIH recién diagnosticados en Alabama, y la tasa de incidencia del VIH entre los afroamericanos fue casi seis veces mayor que la de los caucásicos (ADPH, 2017). Según los CDC, el 66 % de todos los nuevos diagnósticos de VIH en 2017 se dieron entre la población de HSH, siendo el contacto sexual de hombre a hombre la forma más común de transmisión del VIH (CDC, 2019). El contacto sexual de hombre a hombre representó el 68% de todas las nuevas transmisiones de VIH en Alabama en 2017 (ADPH). Los adultos jóvenes de entre veinte y veintinueve años representan el 44 % de las nuevas infecciones por el VIH en Alabama cada año, lo que representa un cambio a la baja en la edad de diagnóstico en todo el estado desde 2008 (ADPH, 2017). Los hombres adultos jóvenes de color representaron la subpoblación más afectada con respecto al VIH, y en los últimos años ha habido un aumento del 12 % en las tasas de VIH entre los hombres hispanos homosexuales y bisexuales (CDC, 2019).</w:t>
      </w:r>
    </w:p>
    <w:p w14:paraId="269A22DA" w14:textId="77777777" w:rsidR="002E26F2" w:rsidRPr="004C2CE4" w:rsidRDefault="002E26F2" w:rsidP="002E26F2"/>
    <w:p w14:paraId="446C39F3" w14:textId="77777777" w:rsidR="00CA5536" w:rsidRPr="004C2CE4" w:rsidRDefault="002E26F2" w:rsidP="002E26F2">
      <w:r w:rsidRPr="004C2CE4">
        <w:t xml:space="preserve">Existe una relación significativa entre el VIH y la pobreza en los Estados Unidos. Las comunidades con grandes brechas de ingresos y altas tasas de desventaja psicosocial entre las poblaciones minoritarias experimentan tasas desproporcionadamente altas de infecciones por el VIH ( </w:t>
      </w:r>
      <w:proofErr w:type="spellStart"/>
      <w:r w:rsidRPr="004C2CE4">
        <w:t>Pellowski</w:t>
      </w:r>
      <w:proofErr w:type="spellEnd"/>
      <w:r w:rsidRPr="004C2CE4">
        <w:t xml:space="preserve"> et al, 2014). Mejorar las disparidades de salud relacionadas con el VIH requiere que las comunidades y los proveedores de salud aborden las barreras sociales y estructurales para la salud y la atención médica </w:t>
      </w:r>
      <w:proofErr w:type="gramStart"/>
      <w:r w:rsidRPr="004C2CE4">
        <w:t xml:space="preserve">( </w:t>
      </w:r>
      <w:proofErr w:type="spellStart"/>
      <w:r w:rsidRPr="004C2CE4">
        <w:t>Pellowski</w:t>
      </w:r>
      <w:proofErr w:type="spellEnd"/>
      <w:proofErr w:type="gramEnd"/>
      <w:r w:rsidRPr="004C2CE4">
        <w:t xml:space="preserve"> et al, 2014). El acceso a viviendas asequibles y estables para las personas que viven con el VIH/SIDA y sus familias es una de esas barreras estructurales </w:t>
      </w:r>
      <w:r w:rsidRPr="004C2CE4">
        <w:lastRenderedPageBreak/>
        <w:t xml:space="preserve">que, cuando se abordan, ha demostrado mejorar los resultados individuales de salud del VIH y reducir las tasas de transmisión dentro de la comunidad ( </w:t>
      </w:r>
      <w:proofErr w:type="spellStart"/>
      <w:r w:rsidRPr="004C2CE4">
        <w:t>Aidala</w:t>
      </w:r>
      <w:proofErr w:type="spellEnd"/>
      <w:r w:rsidRPr="004C2CE4">
        <w:t xml:space="preserve"> et al, 2016).</w:t>
      </w:r>
    </w:p>
    <w:p w14:paraId="729B3FE1" w14:textId="77777777" w:rsidR="00CA5536" w:rsidRPr="004C2CE4" w:rsidRDefault="00CA5536" w:rsidP="002E26F2"/>
    <w:p w14:paraId="767B9259" w14:textId="77777777" w:rsidR="002E26F2" w:rsidRPr="004C2CE4" w:rsidRDefault="002E26F2" w:rsidP="002E26F2">
      <w:r w:rsidRPr="004C2CE4">
        <w:t xml:space="preserve">El Programa de Oportunidades de Vivienda para Personas con SIDA (HOPWA) es un componente importante de la red de seguridad para estadounidenses VIH positivos de bajos ingresos. La vivienda estable para personas que viven con el VIH (PLWH) se ha relacionado con mejores marcadores clínicos relacionados con el VIH, mayores tasas de adherencia a la terapia antirretroviral y una mayor esperanza de vida ( </w:t>
      </w:r>
      <w:proofErr w:type="spellStart"/>
      <w:r w:rsidRPr="004C2CE4">
        <w:t>Aidala</w:t>
      </w:r>
      <w:proofErr w:type="spellEnd"/>
      <w:r w:rsidRPr="004C2CE4">
        <w:t xml:space="preserve"> et al, 2016). La vivienda estable también se asocia con tasas más altas de utilización de la atención primaria del VIH y con tasas más bajas de visitas al departamento de emergencias relacionadas con el VIH y admisiones de pacientes hospitalizados ( </w:t>
      </w:r>
      <w:proofErr w:type="spellStart"/>
      <w:r w:rsidRPr="004C2CE4">
        <w:t>Aidala</w:t>
      </w:r>
      <w:proofErr w:type="spellEnd"/>
      <w:r w:rsidRPr="004C2CE4">
        <w:t xml:space="preserve"> et al, 2016). Finalmente, se ha demostrado que las condiciones de vivienda mejoradas para las personas con VIH reducen los comportamientos de riesgo del VIH (incluidos los comportamientos sexuales y relacionados con las drogas) y reducen la probabilidad de transmisión del virus ( </w:t>
      </w:r>
      <w:proofErr w:type="spellStart"/>
      <w:r w:rsidRPr="004C2CE4">
        <w:t>Aidala</w:t>
      </w:r>
      <w:proofErr w:type="spellEnd"/>
      <w:r w:rsidRPr="004C2CE4">
        <w:t xml:space="preserve"> et al, 2016).</w:t>
      </w:r>
    </w:p>
    <w:p w14:paraId="7DAA6241" w14:textId="77777777" w:rsidR="002E26F2" w:rsidRPr="004C2CE4" w:rsidRDefault="002E26F2" w:rsidP="002E26F2"/>
    <w:p w14:paraId="0C88569F" w14:textId="219AA22E" w:rsidR="002E26F2" w:rsidRPr="004C2CE4" w:rsidRDefault="002E26F2" w:rsidP="002E26F2">
      <w:r w:rsidRPr="004C2CE4">
        <w:t xml:space="preserve">En 2015, AIDS Alabama coordinó una evaluación de las necesidades de las personas que viven con el VIH en todo el estado. Se completaron entrevistas con cuatrocientas noventa y ocho personas con VIH en todo el estado como parte de la evaluación de </w:t>
      </w:r>
      <w:proofErr w:type="gramStart"/>
      <w:r w:rsidRPr="004C2CE4">
        <w:t>necesidades ,</w:t>
      </w:r>
      <w:proofErr w:type="gramEnd"/>
      <w:r w:rsidRPr="004C2CE4">
        <w:t xml:space="preserve"> y se encontró que el 10% de las personas no tenían ninguna fuente de ingresos. Además, el 52 % de los encuestados informó que su principal fuente de ingresos era SSI y el 36 % de los encuestados recibió beneficios alimentarios. De las personas entrevistadas, el 21 % informó haber experimentado algún grado de inseguridad en la vivienda en los seis meses anteriores y el 12 % informó haberse mudado tres o más veces en los tres años anteriores. En el momento de esta evaluación de </w:t>
      </w:r>
      <w:proofErr w:type="gramStart"/>
      <w:r w:rsidRPr="004C2CE4">
        <w:t>necesidades ,</w:t>
      </w:r>
      <w:proofErr w:type="gramEnd"/>
      <w:r w:rsidRPr="004C2CE4">
        <w:t xml:space="preserve"> los hombres y mujeres afroamericanos tenían un mayor riesgo de inestabilidad en la vivienda, y el 20 % de los encuestados había tenido problemas con la vivienda. Estos hallazgos demuestran una desventaja económica generalizada entre la población VIH positiva en Alabama y subrayan la necesidad de servicios HOPWA en todo el estado.</w:t>
      </w:r>
    </w:p>
    <w:p w14:paraId="656FC0BD" w14:textId="77777777" w:rsidR="002E26F2" w:rsidRPr="004C2CE4" w:rsidRDefault="002E26F2" w:rsidP="002E26F2"/>
    <w:p w14:paraId="0B420E98" w14:textId="77777777" w:rsidR="002E26F2" w:rsidRPr="004C2CE4" w:rsidRDefault="002E26F2" w:rsidP="002E26F2">
      <w:pPr>
        <w:rPr>
          <w:b/>
        </w:rPr>
      </w:pPr>
      <w:r w:rsidRPr="004C2CE4">
        <w:rPr>
          <w:b/>
        </w:rPr>
        <w:t>Coordinación de servicios HOPWA</w:t>
      </w:r>
    </w:p>
    <w:p w14:paraId="0036A155" w14:textId="77777777" w:rsidR="002E26F2" w:rsidRPr="004C2CE4" w:rsidRDefault="002E26F2" w:rsidP="002E26F2"/>
    <w:p w14:paraId="4AD7F1A0" w14:textId="49A9CEDA" w:rsidR="002E26F2" w:rsidRPr="004C2CE4" w:rsidRDefault="002E26F2" w:rsidP="002E26F2">
      <w:r w:rsidRPr="004C2CE4">
        <w:t>AIDS Alabama facilita el Programa HOPWA de Alabama a través de una asociación con las organizaciones miembros que conforman la Red de Organizaciones de Servicio contra el SIDA de Alabama (ASONA). Actualmente hay nueve miembros de ASONA ubicados en centros regionales en todo el Estado. Esta asociación permite la extensión del servicio HOPWA a todas las regiones del estado ya las personas que viven en cada uno de los 67 condados del estado. Cada una de las nueve organizaciones miembros de ASONA participa en las evaluaciones de necesidades en todo el estado, compila datos programáticos y participa en el desarrollo de los protocolos utilizados para administrar los fondos de HOPWA. AIDS Alabama solo realizará cambios en el programa de asistencia de alquiler HOPWA después de recibir aportes de todas las organizaciones asociadas, proporcionando un aviso de cambio con un mínimo de 30 días a cada agencia y asegurando que todos los cambios cumplan con HUD.</w:t>
      </w:r>
    </w:p>
    <w:p w14:paraId="595D665C" w14:textId="77777777" w:rsidR="002E26F2" w:rsidRPr="004C2CE4" w:rsidRDefault="002E26F2" w:rsidP="002E26F2"/>
    <w:p w14:paraId="6F2CBA79" w14:textId="77777777" w:rsidR="002E26F2" w:rsidRPr="004C2CE4" w:rsidRDefault="002E26F2" w:rsidP="002E26F2">
      <w:r w:rsidRPr="004C2CE4">
        <w:t>A continuación se muestra una lista de las agencias de membresía de ASONA que brindan servicios HOPWA en todo Alabama:</w:t>
      </w:r>
    </w:p>
    <w:p w14:paraId="21FAB91B" w14:textId="77777777" w:rsidR="002E26F2" w:rsidRPr="004C2CE4" w:rsidRDefault="002E26F2" w:rsidP="002E26F2">
      <w:pPr>
        <w:numPr>
          <w:ilvl w:val="0"/>
          <w:numId w:val="1"/>
        </w:numPr>
        <w:contextualSpacing/>
      </w:pPr>
      <w:r w:rsidRPr="004C2CE4">
        <w:t>SIDA Alabama, Inc.-Birmingham, AL</w:t>
      </w:r>
    </w:p>
    <w:p w14:paraId="2A9C121C" w14:textId="77777777" w:rsidR="002E26F2" w:rsidRPr="004C2CE4" w:rsidRDefault="002E26F2" w:rsidP="002E26F2">
      <w:pPr>
        <w:numPr>
          <w:ilvl w:val="0"/>
          <w:numId w:val="1"/>
        </w:numPr>
        <w:contextualSpacing/>
      </w:pPr>
      <w:r w:rsidRPr="004C2CE4">
        <w:lastRenderedPageBreak/>
        <w:t>SIDA Alabama South-Mobile, AL</w:t>
      </w:r>
    </w:p>
    <w:p w14:paraId="406F72B8" w14:textId="77777777" w:rsidR="002E26F2" w:rsidRPr="004C2CE4" w:rsidRDefault="002E26F2" w:rsidP="002E26F2">
      <w:pPr>
        <w:numPr>
          <w:ilvl w:val="0"/>
          <w:numId w:val="1"/>
        </w:numPr>
        <w:contextualSpacing/>
      </w:pPr>
      <w:r w:rsidRPr="004C2CE4">
        <w:t>Birmingham AIDS Outreach-Birmingham, AL</w:t>
      </w:r>
    </w:p>
    <w:p w14:paraId="0E90DFAD" w14:textId="77777777" w:rsidR="002E26F2" w:rsidRPr="004C2CE4" w:rsidRDefault="002E26F2" w:rsidP="002E26F2">
      <w:pPr>
        <w:numPr>
          <w:ilvl w:val="0"/>
          <w:numId w:val="1"/>
        </w:numPr>
        <w:contextualSpacing/>
      </w:pPr>
      <w:r w:rsidRPr="004C2CE4">
        <w:t>Centro de Salud Five Horizons-Tuscaloosa,</w:t>
      </w:r>
    </w:p>
    <w:p w14:paraId="66E1B9BA" w14:textId="77777777" w:rsidR="002E26F2" w:rsidRPr="004C2CE4" w:rsidRDefault="002E26F2" w:rsidP="002E26F2">
      <w:pPr>
        <w:numPr>
          <w:ilvl w:val="0"/>
          <w:numId w:val="1"/>
        </w:numPr>
        <w:contextualSpacing/>
      </w:pPr>
      <w:r w:rsidRPr="004C2CE4">
        <w:t>Centro de Servicios de Salud-Anniston, AL</w:t>
      </w:r>
    </w:p>
    <w:p w14:paraId="7C9EF227" w14:textId="77777777" w:rsidR="002E26F2" w:rsidRPr="004C2CE4" w:rsidRDefault="002E26F2" w:rsidP="002E26F2">
      <w:pPr>
        <w:numPr>
          <w:ilvl w:val="0"/>
          <w:numId w:val="1"/>
        </w:numPr>
        <w:contextualSpacing/>
      </w:pPr>
      <w:r w:rsidRPr="004C2CE4">
        <w:t>Promoción y divulgación médica-Montgomery, AL</w:t>
      </w:r>
    </w:p>
    <w:p w14:paraId="78BCBD59" w14:textId="77777777" w:rsidR="002E26F2" w:rsidRPr="004C2CE4" w:rsidRDefault="002E26F2" w:rsidP="002E26F2">
      <w:pPr>
        <w:numPr>
          <w:ilvl w:val="0"/>
          <w:numId w:val="1"/>
        </w:numPr>
        <w:contextualSpacing/>
      </w:pPr>
      <w:r w:rsidRPr="004C2CE4">
        <w:t>Selma AIDS Information and Referral-Selma, AL</w:t>
      </w:r>
    </w:p>
    <w:p w14:paraId="7BB8F0D8" w14:textId="77777777" w:rsidR="002E26F2" w:rsidRPr="004C2CE4" w:rsidRDefault="002E26F2" w:rsidP="002E26F2">
      <w:pPr>
        <w:numPr>
          <w:ilvl w:val="0"/>
          <w:numId w:val="1"/>
        </w:numPr>
        <w:contextualSpacing/>
      </w:pPr>
      <w:r w:rsidRPr="004C2CE4">
        <w:t>Thrive Alabama, Inc.-Huntsville, AL</w:t>
      </w:r>
    </w:p>
    <w:p w14:paraId="00FC95DE" w14:textId="77777777" w:rsidR="002E26F2" w:rsidRPr="004C2CE4" w:rsidRDefault="002E26F2" w:rsidP="002E26F2">
      <w:pPr>
        <w:numPr>
          <w:ilvl w:val="0"/>
          <w:numId w:val="1"/>
        </w:numPr>
        <w:contextualSpacing/>
      </w:pPr>
      <w:r w:rsidRPr="004C2CE4">
        <w:t>Unity Wellness Center-Auburn, AL</w:t>
      </w:r>
    </w:p>
    <w:p w14:paraId="750E21D0" w14:textId="77777777" w:rsidR="002E26F2" w:rsidRPr="004C2CE4" w:rsidRDefault="002E26F2" w:rsidP="002E26F2">
      <w:pPr>
        <w:rPr>
          <w:b/>
        </w:rPr>
      </w:pPr>
      <w:r w:rsidRPr="004C2CE4">
        <w:rPr>
          <w:b/>
        </w:rPr>
        <w:t>Resumen de servicios al cliente</w:t>
      </w:r>
    </w:p>
    <w:p w14:paraId="3A34234C" w14:textId="77777777" w:rsidR="002E26F2" w:rsidRPr="004C2CE4" w:rsidRDefault="002E26F2" w:rsidP="002E26F2"/>
    <w:p w14:paraId="7D3AEDDA" w14:textId="77777777" w:rsidR="002E26F2" w:rsidRPr="004C2CE4" w:rsidRDefault="002E26F2" w:rsidP="002E26F2">
      <w:r w:rsidRPr="004C2CE4">
        <w:t>AIDS Alabama y las otras agencias de membresía de ASONA brindan los siguientes servicios relacionados con la vivienda a personas con VIH y sus familias en Alabama:</w:t>
      </w:r>
    </w:p>
    <w:p w14:paraId="58C3BCD4" w14:textId="77777777" w:rsidR="002E26F2" w:rsidRPr="004C2CE4" w:rsidRDefault="002E26F2" w:rsidP="002E26F2"/>
    <w:p w14:paraId="682FFBF0" w14:textId="77777777" w:rsidR="002E26F2" w:rsidRPr="004C2CE4" w:rsidRDefault="002E26F2" w:rsidP="002E26F2">
      <w:pPr>
        <w:rPr>
          <w:b/>
        </w:rPr>
      </w:pPr>
      <w:r w:rsidRPr="004C2CE4">
        <w:rPr>
          <w:b/>
        </w:rPr>
        <w:t xml:space="preserve">I. </w:t>
      </w:r>
      <w:r w:rsidRPr="004C2CE4">
        <w:rPr>
          <w:b/>
        </w:rPr>
        <w:tab/>
        <w:t>Asistencia de alquiler</w:t>
      </w:r>
    </w:p>
    <w:p w14:paraId="13E107BF" w14:textId="77777777" w:rsidR="002E26F2" w:rsidRPr="004C2CE4" w:rsidRDefault="002E26F2" w:rsidP="002E26F2"/>
    <w:p w14:paraId="3AF2F0E5" w14:textId="77777777" w:rsidR="002E26F2" w:rsidRPr="004C2CE4" w:rsidRDefault="002E26F2" w:rsidP="002E26F2">
      <w:r w:rsidRPr="004C2CE4">
        <w:t>AIDS Alabama y sus organizaciones asociadas facilitan tres programas de asistencia de alquiler en todo el estado con el fin de ayudar a los clientes a lograr y mantener una vivienda estable. Las descripciones de cada uno de los programas son las siguientes:</w:t>
      </w:r>
    </w:p>
    <w:p w14:paraId="1510581C" w14:textId="77777777" w:rsidR="002E26F2" w:rsidRPr="004C2CE4" w:rsidRDefault="002E26F2" w:rsidP="002E26F2"/>
    <w:p w14:paraId="2F10F8A0" w14:textId="77777777" w:rsidR="002E26F2" w:rsidRPr="004C2CE4" w:rsidRDefault="002E26F2" w:rsidP="002E26F2">
      <w:r w:rsidRPr="004C2CE4">
        <w:t xml:space="preserve">a) </w:t>
      </w:r>
      <w:r w:rsidRPr="004C2CE4">
        <w:rPr>
          <w:b/>
          <w:u w:val="single"/>
        </w:rPr>
        <w:t xml:space="preserve">La Asistencia de Alquiler, Hipoteca y Servicios Públicos a Corto Plazo (STRMU, por sus siglas en inglés) </w:t>
      </w:r>
      <w:r w:rsidRPr="004C2CE4">
        <w:t>brinda asistencia a los hogares que enfrentan una crisis o una emergencia de vivienda que podría resultar en el desplazamiento de su situación de vivienda actual o que podría resultar en la falta de vivienda. Para recibir asistencia de STRMU, las personas calificadas deben trabajar con un administrador de casos para desarrollar un plan de vivienda diseñado para aumentar la autosuficiencia y evitar la falta de vivienda.</w:t>
      </w:r>
    </w:p>
    <w:p w14:paraId="391ECC6C" w14:textId="77777777" w:rsidR="002E26F2" w:rsidRPr="004C2CE4" w:rsidRDefault="002E26F2" w:rsidP="002E26F2"/>
    <w:p w14:paraId="6D950AD9" w14:textId="77777777" w:rsidR="002E26F2" w:rsidRPr="004C2CE4" w:rsidRDefault="002E26F2" w:rsidP="002E26F2">
      <w:r w:rsidRPr="004C2CE4">
        <w:t xml:space="preserve">b) </w:t>
      </w:r>
      <w:r w:rsidRPr="004C2CE4">
        <w:rPr>
          <w:b/>
          <w:u w:val="single"/>
        </w:rPr>
        <w:t xml:space="preserve">Asistencia de alquiler basada en el inquilino (TBRA) </w:t>
      </w:r>
      <w:r w:rsidRPr="004C2CE4">
        <w:t>proporciona asistencia financiera continua pagada al propietario del inquilino para cubrir la diferencia entre los alquileres justos del mercado y lo que el inquilino puede pagar. Los inquilinos encuentran sus propias unidades y pueden continuar recibiendo la asistencia de alquiler siempre que sus ingresos permanezcan por debajo del estándar de ingresos calificado y se cumplan otros criterios de elegibilidad. Para recibir asistencia de TBRA, la persona debe tener un plan de vivienda a largo plazo para buscar la Sección 8 u otras opciones de vivienda permanentes y convencionales.</w:t>
      </w:r>
    </w:p>
    <w:p w14:paraId="09CE08D8" w14:textId="77777777" w:rsidR="002E26F2" w:rsidRPr="004C2CE4" w:rsidRDefault="002E26F2" w:rsidP="002E26F2"/>
    <w:p w14:paraId="4035EA0F" w14:textId="77777777" w:rsidR="002E26F2" w:rsidRPr="004C2CE4" w:rsidRDefault="002E26F2" w:rsidP="002E26F2">
      <w:r w:rsidRPr="004C2CE4">
        <w:t xml:space="preserve">c) </w:t>
      </w:r>
      <w:r w:rsidRPr="004C2CE4">
        <w:rPr>
          <w:b/>
          <w:u w:val="single"/>
        </w:rPr>
        <w:t xml:space="preserve">Asistencia de alquiler basada en proyectos (PBRA </w:t>
      </w:r>
      <w:r w:rsidRPr="004C2CE4">
        <w:rPr>
          <w:u w:val="single"/>
        </w:rPr>
        <w:t xml:space="preserve">) </w:t>
      </w:r>
      <w:r w:rsidRPr="004C2CE4">
        <w:t>ofrece a las personas de bajos ingresos con VIH/SIDA la oportunidad de ocupar unidades de vivienda que se han desarrollado y mantenido específicamente para satisfacer la creciente necesidad de unidades de bajos ingresos para esta población.</w:t>
      </w:r>
    </w:p>
    <w:p w14:paraId="6F612600" w14:textId="77777777" w:rsidR="002E26F2" w:rsidRPr="004C2CE4" w:rsidRDefault="002E26F2" w:rsidP="002E26F2"/>
    <w:p w14:paraId="7CFBC50F" w14:textId="77777777" w:rsidR="002E26F2" w:rsidRPr="004C2CE4" w:rsidRDefault="002E26F2" w:rsidP="002E26F2">
      <w:pPr>
        <w:rPr>
          <w:b/>
        </w:rPr>
      </w:pPr>
      <w:r w:rsidRPr="004C2CE4">
        <w:rPr>
          <w:b/>
        </w:rPr>
        <w:t xml:space="preserve">II. </w:t>
      </w:r>
      <w:r w:rsidRPr="004C2CE4">
        <w:rPr>
          <w:b/>
        </w:rPr>
        <w:tab/>
        <w:t>Vivienda de corto plazo/emergencia</w:t>
      </w:r>
    </w:p>
    <w:p w14:paraId="61C3C26A" w14:textId="77777777" w:rsidR="002E26F2" w:rsidRPr="004C2CE4" w:rsidRDefault="002E26F2" w:rsidP="002E26F2"/>
    <w:p w14:paraId="3687A0FC" w14:textId="77777777" w:rsidR="00CA5536" w:rsidRPr="004C2CE4" w:rsidRDefault="002E26F2" w:rsidP="00CA5536">
      <w:pPr>
        <w:pStyle w:val="ListParagraph"/>
        <w:numPr>
          <w:ilvl w:val="0"/>
          <w:numId w:val="3"/>
        </w:numPr>
        <w:ind w:left="0" w:firstLine="0"/>
      </w:pPr>
      <w:r w:rsidRPr="004C2CE4">
        <w:t>AIDS Alabama opera un refugio de emergencia para personas que viven con el VIH que están recibiendo tratamiento por abuso de sustancias a través del programa de adicción a sustancias químicas Living in Balance.</w:t>
      </w:r>
    </w:p>
    <w:p w14:paraId="2E0640FD" w14:textId="189F68E4" w:rsidR="002E26F2" w:rsidRPr="004C2CE4" w:rsidRDefault="002E26F2" w:rsidP="00CA5536">
      <w:pPr>
        <w:pStyle w:val="ListParagraph"/>
        <w:ind w:left="0"/>
      </w:pPr>
      <w:r w:rsidRPr="004C2CE4">
        <w:lastRenderedPageBreak/>
        <w:t xml:space="preserve">  </w:t>
      </w:r>
    </w:p>
    <w:p w14:paraId="40F7F3A4" w14:textId="0C37B932" w:rsidR="002E26F2" w:rsidRPr="004C2CE4" w:rsidRDefault="002E26F2" w:rsidP="002E26F2">
      <w:pPr>
        <w:pStyle w:val="ListParagraph"/>
        <w:numPr>
          <w:ilvl w:val="0"/>
          <w:numId w:val="3"/>
        </w:numPr>
        <w:ind w:left="0" w:firstLine="0"/>
      </w:pPr>
      <w:r w:rsidRPr="004C2CE4">
        <w:t>AIDS Alabama está en el proceso de comprar un terreno adyacente a nuestro campus de Ensley, AL, con el objetivo potencial de aumentar nuestras opciones de vivienda de emergencia/a corto plazo para las personas que viven con el VIH.</w:t>
      </w:r>
    </w:p>
    <w:p w14:paraId="034AAA3B" w14:textId="0309EE45" w:rsidR="002E26F2" w:rsidRPr="004C2CE4" w:rsidRDefault="002E26F2" w:rsidP="00CA5536"/>
    <w:p w14:paraId="301BF2C2" w14:textId="77777777" w:rsidR="002E26F2" w:rsidRPr="004C2CE4" w:rsidRDefault="002E26F2" w:rsidP="002E26F2">
      <w:pPr>
        <w:rPr>
          <w:b/>
        </w:rPr>
      </w:pPr>
      <w:r w:rsidRPr="004C2CE4">
        <w:rPr>
          <w:b/>
        </w:rPr>
        <w:t xml:space="preserve">tercero </w:t>
      </w:r>
      <w:r w:rsidRPr="004C2CE4">
        <w:rPr>
          <w:b/>
        </w:rPr>
        <w:tab/>
        <w:t>Programa de Adicciones Químicas Viviendo en Equilibrio (LIBCAP)</w:t>
      </w:r>
    </w:p>
    <w:p w14:paraId="3B3CD51E" w14:textId="77777777" w:rsidR="002E26F2" w:rsidRPr="004C2CE4" w:rsidRDefault="002E26F2" w:rsidP="002E26F2"/>
    <w:p w14:paraId="27C8B52B" w14:textId="77777777" w:rsidR="002E26F2" w:rsidRPr="004C2CE4" w:rsidRDefault="002E26F2" w:rsidP="002E26F2">
      <w:pPr>
        <w:widowControl/>
        <w:autoSpaceDE/>
        <w:autoSpaceDN/>
        <w:adjustRightInd/>
        <w:outlineLvl w:val="1"/>
        <w:rPr>
          <w:bCs/>
        </w:rPr>
      </w:pPr>
      <w:r w:rsidRPr="004C2CE4">
        <w:rPr>
          <w:bCs/>
        </w:rPr>
        <w:t>AIDS Alabama opera LIBCAP para brindar servicios de tratamiento y recuperación a adultos que son VIH positivos y que tienen un problema de adicción a sustancias químicas. LIBCAP opera como un Programa Intensivo para Pacientes Ambulatorios (IOP) y acepta referencias de personas que viven en Alabama.</w:t>
      </w:r>
    </w:p>
    <w:p w14:paraId="59DB0138" w14:textId="77777777" w:rsidR="002E26F2" w:rsidRPr="004C2CE4" w:rsidRDefault="002E26F2" w:rsidP="002E26F2"/>
    <w:p w14:paraId="41CAAFF0" w14:textId="77777777" w:rsidR="002E26F2" w:rsidRPr="004C2CE4" w:rsidRDefault="002E26F2" w:rsidP="002E26F2"/>
    <w:p w14:paraId="17CC67ED" w14:textId="77777777" w:rsidR="002E26F2" w:rsidRPr="004C2CE4" w:rsidRDefault="002E26F2" w:rsidP="002E26F2"/>
    <w:p w14:paraId="15AEC3B0" w14:textId="77777777" w:rsidR="002E26F2" w:rsidRPr="004C2CE4" w:rsidRDefault="002E26F2" w:rsidP="002E26F2">
      <w:pPr>
        <w:rPr>
          <w:b/>
        </w:rPr>
      </w:pPr>
      <w:r w:rsidRPr="004C2CE4">
        <w:rPr>
          <w:b/>
        </w:rPr>
        <w:t xml:space="preserve">IV. </w:t>
      </w:r>
      <w:r w:rsidRPr="004C2CE4">
        <w:rPr>
          <w:b/>
        </w:rPr>
        <w:tab/>
        <w:t>Vivienda permanente</w:t>
      </w:r>
    </w:p>
    <w:p w14:paraId="6C95F247" w14:textId="77777777" w:rsidR="002E26F2" w:rsidRPr="004C2CE4" w:rsidRDefault="002E26F2" w:rsidP="002E26F2"/>
    <w:p w14:paraId="4F7C889A" w14:textId="77777777" w:rsidR="002E26F2" w:rsidRPr="004C2CE4" w:rsidRDefault="002E26F2" w:rsidP="002E26F2">
      <w:pPr>
        <w:widowControl/>
        <w:autoSpaceDE/>
        <w:autoSpaceDN/>
        <w:adjustRightInd/>
        <w:outlineLvl w:val="1"/>
        <w:rPr>
          <w:bCs/>
        </w:rPr>
      </w:pPr>
      <w:r w:rsidRPr="004C2CE4">
        <w:rPr>
          <w:bCs/>
        </w:rPr>
        <w:t>La vivienda permanente está disponible para las personas con VIH en todo Alabama e incluye lo siguiente:</w:t>
      </w:r>
    </w:p>
    <w:p w14:paraId="77914AB1" w14:textId="77777777" w:rsidR="002E26F2" w:rsidRPr="004C2CE4" w:rsidRDefault="002E26F2" w:rsidP="002E26F2"/>
    <w:p w14:paraId="1BEB64D6" w14:textId="77777777" w:rsidR="002E26F2" w:rsidRPr="004C2CE4" w:rsidRDefault="002E26F2" w:rsidP="002E26F2">
      <w:r w:rsidRPr="004C2CE4">
        <w:t xml:space="preserve">a) </w:t>
      </w:r>
      <w:r w:rsidRPr="004C2CE4">
        <w:rPr>
          <w:b/>
          <w:u w:val="single"/>
        </w:rPr>
        <w:t xml:space="preserve">Agape House y Agape II </w:t>
      </w:r>
      <w:r w:rsidRPr="004C2CE4">
        <w:t>ofrecen viviendas permanentes en un complejo de apartamentos en Birmingham para personas con VIH/SIDA. Hay 25 unidades de un dormitorio, tres unidades de dos dormitorios y dos unidades de tres dormitorios en estos dos complejos.</w:t>
      </w:r>
    </w:p>
    <w:p w14:paraId="30881506" w14:textId="77777777" w:rsidR="002E26F2" w:rsidRPr="004C2CE4" w:rsidRDefault="002E26F2" w:rsidP="002E26F2"/>
    <w:p w14:paraId="6F9B5241" w14:textId="77777777" w:rsidR="002E26F2" w:rsidRPr="004C2CE4" w:rsidRDefault="002E26F2" w:rsidP="002E26F2">
      <w:r w:rsidRPr="004C2CE4">
        <w:t xml:space="preserve">b) </w:t>
      </w:r>
      <w:r w:rsidRPr="004C2CE4">
        <w:rPr>
          <w:b/>
          <w:u w:val="single"/>
        </w:rPr>
        <w:t>Plaza Magnolia</w:t>
      </w:r>
      <w:r w:rsidRPr="004C2CE4">
        <w:t xml:space="preserve"> está ubicado en Mobile y ofrece 14 unidades de dos dormitorios y una unidad de un dormitorio.</w:t>
      </w:r>
    </w:p>
    <w:p w14:paraId="34AF87F7" w14:textId="77777777" w:rsidR="002E26F2" w:rsidRPr="004C2CE4" w:rsidRDefault="002E26F2" w:rsidP="002E26F2"/>
    <w:p w14:paraId="4CFFEE6A" w14:textId="77777777" w:rsidR="002E26F2" w:rsidRPr="004C2CE4" w:rsidRDefault="002E26F2" w:rsidP="002E26F2">
      <w:r w:rsidRPr="004C2CE4">
        <w:t xml:space="preserve">c) </w:t>
      </w:r>
      <w:r w:rsidRPr="004C2CE4">
        <w:rPr>
          <w:b/>
          <w:u w:val="single"/>
        </w:rPr>
        <w:t xml:space="preserve">El triplex Mustard Seed </w:t>
      </w:r>
      <w:r w:rsidRPr="004C2CE4">
        <w:t>ofrece tres unidades de un dormitorio en Birmingham.</w:t>
      </w:r>
    </w:p>
    <w:p w14:paraId="116A30A0" w14:textId="77777777" w:rsidR="002E26F2" w:rsidRPr="004C2CE4" w:rsidRDefault="002E26F2" w:rsidP="002E26F2"/>
    <w:p w14:paraId="31D834FB" w14:textId="77777777" w:rsidR="002E26F2" w:rsidRPr="004C2CE4" w:rsidRDefault="002E26F2" w:rsidP="002E26F2">
      <w:r w:rsidRPr="004C2CE4">
        <w:t xml:space="preserve">d) </w:t>
      </w:r>
      <w:r w:rsidRPr="004C2CE4">
        <w:rPr>
          <w:b/>
          <w:u w:val="single"/>
        </w:rPr>
        <w:t xml:space="preserve">Alabama Rural AIDS Project (ARAP) </w:t>
      </w:r>
      <w:r w:rsidRPr="004C2CE4">
        <w:t>es un programa de vivienda de apoyo permanente que proporciona 13 unidades de vivienda en áreas rurales del estado mediante el uso de vales TBRA. También se utiliza una casa adicional en Dadeville para el proyecto.</w:t>
      </w:r>
    </w:p>
    <w:p w14:paraId="4E754644" w14:textId="77777777" w:rsidR="002E26F2" w:rsidRPr="004C2CE4" w:rsidRDefault="002E26F2" w:rsidP="002E26F2"/>
    <w:p w14:paraId="49F3EA8D" w14:textId="7C3BBFAA" w:rsidR="002E26F2" w:rsidRPr="004C2CE4" w:rsidRDefault="00A843A6" w:rsidP="002E26F2">
      <w:r w:rsidRPr="004C2CE4">
        <w:t xml:space="preserve">e) </w:t>
      </w:r>
      <w:r w:rsidR="002E26F2" w:rsidRPr="004C2CE4">
        <w:rPr>
          <w:b/>
          <w:u w:val="single"/>
        </w:rPr>
        <w:t xml:space="preserve">El Proyecto de Ascensión y Realojamiento Rápido </w:t>
      </w:r>
      <w:r w:rsidR="002E26F2" w:rsidRPr="004C2CE4">
        <w:t>ofrece servicios de realojamiento rápido a la clientela sin hogar. Aunque el programa no se limita a las personas con VIH, el programa continúa sirviendo principalmente a esta población.</w:t>
      </w:r>
    </w:p>
    <w:p w14:paraId="2D79FF63" w14:textId="77777777" w:rsidR="002E26F2" w:rsidRPr="004C2CE4" w:rsidRDefault="002E26F2" w:rsidP="002E26F2"/>
    <w:p w14:paraId="3C473C7A" w14:textId="3BF19E2F" w:rsidR="002E26F2" w:rsidRPr="004C2CE4" w:rsidRDefault="00A843A6" w:rsidP="002E26F2">
      <w:r w:rsidRPr="004C2CE4">
        <w:t xml:space="preserve">f) </w:t>
      </w:r>
      <w:r w:rsidR="002E26F2" w:rsidRPr="004C2CE4">
        <w:rPr>
          <w:b/>
          <w:u w:val="single"/>
        </w:rPr>
        <w:t xml:space="preserve">El Proyecto </w:t>
      </w:r>
      <w:proofErr w:type="spellStart"/>
      <w:r w:rsidR="00522CCB" w:rsidRPr="004C2CE4">
        <w:rPr>
          <w:b/>
          <w:u w:val="single"/>
        </w:rPr>
        <w:t>LeTransclusive</w:t>
      </w:r>
      <w:proofErr w:type="spellEnd"/>
      <w:r w:rsidR="00522CCB" w:rsidRPr="004C2CE4">
        <w:rPr>
          <w:b/>
          <w:u w:val="single"/>
        </w:rPr>
        <w:t xml:space="preserve"> </w:t>
      </w:r>
      <w:r w:rsidR="002E26F2" w:rsidRPr="004C2CE4">
        <w:t>ofrece vivienda de apoyo permanente a personas transidentificadas y/o adultos que viven con el VIH que son clientes crónicamente sin hogar. Aunque el programa no se limita a las personas con VIH, el programa continúa sirviendo a esta población casi exclusivamente.</w:t>
      </w:r>
    </w:p>
    <w:p w14:paraId="13E7E10D" w14:textId="77777777" w:rsidR="002E26F2" w:rsidRPr="004C2CE4" w:rsidRDefault="002E26F2" w:rsidP="002E26F2"/>
    <w:p w14:paraId="41B16333" w14:textId="3B6B8FDC" w:rsidR="002E26F2" w:rsidRPr="004C2CE4" w:rsidRDefault="00A843A6" w:rsidP="002E26F2">
      <w:r w:rsidRPr="004C2CE4">
        <w:t>g) AIDS Alabama está en proceso de comprar un terreno adyacente a nuestro campus de Ensley, AL, con el objetivo potencial de aumentar nuestras opciones de vivienda permanente para las personas que viven con el VIH.</w:t>
      </w:r>
    </w:p>
    <w:p w14:paraId="4D376D33" w14:textId="77777777" w:rsidR="002E26F2" w:rsidRPr="004C2CE4" w:rsidRDefault="002E26F2" w:rsidP="002E26F2"/>
    <w:p w14:paraId="626516EA" w14:textId="77777777" w:rsidR="002E26F2" w:rsidRPr="004C2CE4" w:rsidRDefault="002E26F2" w:rsidP="002E26F2">
      <w:pPr>
        <w:rPr>
          <w:b/>
        </w:rPr>
      </w:pPr>
      <w:r w:rsidRPr="004C2CE4">
        <w:rPr>
          <w:b/>
        </w:rPr>
        <w:lastRenderedPageBreak/>
        <w:t xml:space="preserve">V. </w:t>
      </w:r>
      <w:r w:rsidRPr="004C2CE4">
        <w:rPr>
          <w:b/>
        </w:rPr>
        <w:tab/>
        <w:t>Vivienda enriquecida con servicios</w:t>
      </w:r>
    </w:p>
    <w:p w14:paraId="5B2D0398" w14:textId="77777777" w:rsidR="002E26F2" w:rsidRPr="004C2CE4" w:rsidRDefault="002E26F2" w:rsidP="002E26F2"/>
    <w:p w14:paraId="68EFD055" w14:textId="77777777" w:rsidR="002E26F2" w:rsidRPr="004C2CE4" w:rsidRDefault="002E26F2" w:rsidP="002E26F2">
      <w:r w:rsidRPr="004C2CE4">
        <w:t>La vivienda enriquecida con servicios está disponible para personas con VIH de todo el estado que cumplan con los criterios del programa. Estos programas incluyen:</w:t>
      </w:r>
    </w:p>
    <w:p w14:paraId="53183F38" w14:textId="77777777" w:rsidR="002E26F2" w:rsidRPr="004C2CE4" w:rsidRDefault="002E26F2" w:rsidP="002E26F2"/>
    <w:p w14:paraId="643E2839" w14:textId="77777777" w:rsidR="002E26F2" w:rsidRPr="004C2CE4" w:rsidRDefault="002E26F2" w:rsidP="002E26F2">
      <w:r w:rsidRPr="004C2CE4">
        <w:t xml:space="preserve">a) </w:t>
      </w:r>
      <w:r w:rsidRPr="004C2CE4">
        <w:rPr>
          <w:b/>
          <w:u w:val="single"/>
        </w:rPr>
        <w:t>Casa JASPE</w:t>
      </w:r>
      <w:r w:rsidRPr="004C2CE4">
        <w:t xml:space="preserve"> está ubicado en Birmingham, AL, y ofrece 14 camas en un modelo de ocupación de habitación individual para personas que no pueden vivir de forma independiente debido a sus diagnósticos duales de VIH y enfermedad mental. Todos los ocupantes son de bajos ingresos. El programa está financiado a través de HUD como una subvención competitiva de HOPWA y está certificado como centro de atención residencial para adultos por el Departamento de Salud Mental de Alabama.</w:t>
      </w:r>
    </w:p>
    <w:p w14:paraId="3F9A0D97" w14:textId="77777777" w:rsidR="002E26F2" w:rsidRPr="004C2CE4" w:rsidRDefault="002E26F2" w:rsidP="002E26F2">
      <w:pPr>
        <w:rPr>
          <w:b/>
        </w:rPr>
      </w:pPr>
    </w:p>
    <w:p w14:paraId="19130C95" w14:textId="77777777" w:rsidR="002E26F2" w:rsidRPr="004C2CE4" w:rsidRDefault="002E26F2" w:rsidP="002E26F2">
      <w:pPr>
        <w:rPr>
          <w:b/>
        </w:rPr>
      </w:pPr>
      <w:r w:rsidRPr="004C2CE4">
        <w:rPr>
          <w:b/>
        </w:rPr>
        <w:t>Financiamiento y asignación de recursos de HOPWA</w:t>
      </w:r>
    </w:p>
    <w:p w14:paraId="0AD663C2" w14:textId="77777777" w:rsidR="002E26F2" w:rsidRPr="004C2CE4" w:rsidRDefault="002E26F2" w:rsidP="002E26F2">
      <w:pPr>
        <w:rPr>
          <w:b/>
        </w:rPr>
      </w:pPr>
    </w:p>
    <w:p w14:paraId="5DBDC2B8" w14:textId="541AF1C6" w:rsidR="002E26F2" w:rsidRPr="004C2CE4" w:rsidRDefault="002E26F2" w:rsidP="002E26F2">
      <w:r w:rsidRPr="004C2CE4">
        <w:t>La asignación del Fondo HOPWA PY2021 de HUD al Estado de Alabama es de $2,514,357. Dadas las estadísticas anteriores y las necesidades representadas, AIDS Alabama utilizará los fondos HOPWA PY2021 para las siguientes actividades en apoyo de los programas de clientes descritos anteriormente:</w:t>
      </w:r>
    </w:p>
    <w:p w14:paraId="53E4045A" w14:textId="77777777" w:rsidR="002E26F2" w:rsidRPr="004C2CE4" w:rsidRDefault="002E26F2" w:rsidP="002E26F2">
      <w:r w:rsidRPr="004C2CE4">
        <w:tab/>
        <w:t>1. Hipoteca de alquiler a corto plazo y asistencia de servicios públicos</w:t>
      </w:r>
    </w:p>
    <w:p w14:paraId="6D87E608" w14:textId="77777777" w:rsidR="002E26F2" w:rsidRPr="004C2CE4" w:rsidRDefault="002E26F2" w:rsidP="002E26F2">
      <w:r w:rsidRPr="004C2CE4">
        <w:tab/>
        <w:t>2. Asistencia de alquiler basada en el inquilino</w:t>
      </w:r>
    </w:p>
    <w:p w14:paraId="1190ABFB" w14:textId="77777777" w:rsidR="002E26F2" w:rsidRPr="004C2CE4" w:rsidRDefault="002E26F2" w:rsidP="002E26F2">
      <w:r w:rsidRPr="004C2CE4">
        <w:tab/>
        <w:t>3. Subsidio de vivienda basado en instalaciones: vivienda permanente</w:t>
      </w:r>
    </w:p>
    <w:p w14:paraId="76228563" w14:textId="77777777" w:rsidR="002E26F2" w:rsidRPr="004C2CE4" w:rsidRDefault="002E26F2" w:rsidP="002E26F2">
      <w:r w:rsidRPr="004C2CE4">
        <w:tab/>
        <w:t>4. Subsidio de vivienda basado en instalaciones: instalaciones de transición/a corto plazo</w:t>
      </w:r>
    </w:p>
    <w:p w14:paraId="25641290" w14:textId="77777777" w:rsidR="002E26F2" w:rsidRPr="004C2CE4" w:rsidRDefault="002E26F2" w:rsidP="002E26F2">
      <w:r w:rsidRPr="004C2CE4">
        <w:tab/>
        <w:t>5. Servicios de apoyo (incluyendo administración de casos, personal de apoyo, servicios de vivienda y transporte)</w:t>
      </w:r>
    </w:p>
    <w:p w14:paraId="0B28F1DC" w14:textId="77777777" w:rsidR="002E26F2" w:rsidRPr="004C2CE4" w:rsidRDefault="002E26F2" w:rsidP="002E26F2">
      <w:r w:rsidRPr="004C2CE4">
        <w:tab/>
        <w:t>6. Identificación de recursos</w:t>
      </w:r>
    </w:p>
    <w:p w14:paraId="3CD34CB4" w14:textId="77777777" w:rsidR="002E26F2" w:rsidRPr="004C2CE4" w:rsidRDefault="002E26F2" w:rsidP="002E26F2">
      <w:r w:rsidRPr="004C2CE4">
        <w:tab/>
        <w:t>7. Información de vivienda</w:t>
      </w:r>
    </w:p>
    <w:p w14:paraId="11326FAF" w14:textId="77777777" w:rsidR="002E26F2" w:rsidRPr="004C2CE4" w:rsidRDefault="002E26F2" w:rsidP="002E26F2">
      <w:r w:rsidRPr="004C2CE4">
        <w:tab/>
        <w:t>8. Asistencia Técnica</w:t>
      </w:r>
    </w:p>
    <w:p w14:paraId="56F33B54" w14:textId="77777777" w:rsidR="002E26F2" w:rsidRPr="004C2CE4" w:rsidRDefault="002E26F2" w:rsidP="002E26F2">
      <w:r w:rsidRPr="004C2CE4">
        <w:tab/>
        <w:t>9. Administración.</w:t>
      </w:r>
    </w:p>
    <w:p w14:paraId="4C37EC8B" w14:textId="77777777" w:rsidR="002E26F2" w:rsidRPr="004C2CE4" w:rsidRDefault="002E26F2" w:rsidP="002E26F2"/>
    <w:p w14:paraId="187A60F9" w14:textId="77777777" w:rsidR="002E26F2" w:rsidRPr="004C2CE4" w:rsidRDefault="002E26F2" w:rsidP="002E26F2">
      <w:pPr>
        <w:widowControl/>
        <w:autoSpaceDE/>
        <w:autoSpaceDN/>
        <w:adjustRightInd/>
        <w:jc w:val="center"/>
        <w:outlineLvl w:val="0"/>
        <w:rPr>
          <w:b/>
        </w:rPr>
      </w:pPr>
      <w:r w:rsidRPr="004C2CE4">
        <w:rPr>
          <w:b/>
        </w:rPr>
        <w:t>Cada uno de estos programas se define con más detalle a continuación:</w:t>
      </w:r>
    </w:p>
    <w:p w14:paraId="29E6E715" w14:textId="77777777" w:rsidR="002E26F2" w:rsidRPr="004C2CE4" w:rsidRDefault="002E26F2" w:rsidP="002E26F2"/>
    <w:p w14:paraId="1A3BD411" w14:textId="77777777" w:rsidR="002E26F2" w:rsidRPr="004C2CE4" w:rsidRDefault="002E26F2" w:rsidP="002E26F2">
      <w:pPr>
        <w:rPr>
          <w:b/>
        </w:rPr>
      </w:pPr>
      <w:r w:rsidRPr="004C2CE4">
        <w:rPr>
          <w:b/>
        </w:rPr>
        <w:t xml:space="preserve">1. </w:t>
      </w:r>
      <w:r w:rsidRPr="004C2CE4">
        <w:rPr>
          <w:b/>
          <w:u w:val="single"/>
        </w:rPr>
        <w:t>Asistencia con hipotecas de alquiler a corto plazo y servicios públicos (STRMU):</w:t>
      </w:r>
    </w:p>
    <w:p w14:paraId="044355F0" w14:textId="77777777" w:rsidR="002E26F2" w:rsidRPr="004C2CE4" w:rsidRDefault="002E26F2" w:rsidP="002E26F2"/>
    <w:p w14:paraId="26448FC9" w14:textId="77777777" w:rsidR="002E26F2" w:rsidRPr="004C2CE4" w:rsidRDefault="002E26F2" w:rsidP="002E26F2">
      <w:r w:rsidRPr="004C2CE4">
        <w:rPr>
          <w:u w:val="single"/>
        </w:rPr>
        <w:t xml:space="preserve">Meta n.º </w:t>
      </w:r>
      <w:proofErr w:type="gramStart"/>
      <w:r w:rsidRPr="004C2CE4">
        <w:rPr>
          <w:u w:val="single"/>
        </w:rPr>
        <w:t xml:space="preserve">1 </w:t>
      </w:r>
      <w:r w:rsidRPr="004C2CE4">
        <w:t>:</w:t>
      </w:r>
      <w:proofErr w:type="gramEnd"/>
      <w:r w:rsidRPr="004C2CE4">
        <w:t xml:space="preserve"> Apoyar un programa estatal de asistencia de servicios públicos e hipotecas de alquiler a corto plazo (STRMU, por sus siglas en inglés) a través de organizaciones de servicios contra el SIDA calificadas.</w:t>
      </w:r>
    </w:p>
    <w:p w14:paraId="2F4CE351" w14:textId="77777777" w:rsidR="002E26F2" w:rsidRPr="004C2CE4" w:rsidRDefault="002E26F2" w:rsidP="002E26F2"/>
    <w:p w14:paraId="33B97757" w14:textId="08F578A2" w:rsidR="002E26F2" w:rsidRPr="004C2CE4" w:rsidRDefault="002E26F2" w:rsidP="002E26F2">
      <w:r w:rsidRPr="004C2CE4">
        <w:rPr>
          <w:u w:val="single"/>
        </w:rPr>
        <w:t xml:space="preserve">Objetivo 1 </w:t>
      </w:r>
      <w:r w:rsidRPr="004C2CE4">
        <w:t>: Proporcionar a 50 hogares asistencia de emergencia de alquiler/hipoteca y servicios públicos a corto plazo (STRMU, por sus siglas en inglés) entre el 1 de abril de 2021 y el 31 de marzo de 2022.</w:t>
      </w:r>
    </w:p>
    <w:p w14:paraId="6D240112" w14:textId="77777777" w:rsidR="002E26F2" w:rsidRPr="004C2CE4" w:rsidRDefault="002E26F2" w:rsidP="002E26F2"/>
    <w:p w14:paraId="1949FFC9" w14:textId="77777777" w:rsidR="002E26F2" w:rsidRPr="004C2CE4" w:rsidRDefault="002E26F2" w:rsidP="002E26F2">
      <w:r w:rsidRPr="004C2CE4">
        <w:rPr>
          <w:u w:val="single"/>
        </w:rPr>
        <w:t xml:space="preserve">Resultado: </w:t>
      </w:r>
      <w:r w:rsidRPr="004C2CE4">
        <w:t>Al menos 35 hogares mantendrán una vivienda estable y evitarán la falta de vivienda debido a situaciones de emergencia temporales.</w:t>
      </w:r>
    </w:p>
    <w:p w14:paraId="46E67964" w14:textId="77777777" w:rsidR="002E26F2" w:rsidRPr="004C2CE4" w:rsidRDefault="002E26F2" w:rsidP="002E26F2"/>
    <w:p w14:paraId="12CBD416" w14:textId="77777777" w:rsidR="002E26F2" w:rsidRPr="004C2CE4" w:rsidRDefault="002E26F2" w:rsidP="002E26F2">
      <w:r w:rsidRPr="004C2CE4">
        <w:rPr>
          <w:u w:val="single"/>
        </w:rPr>
        <w:t xml:space="preserve">Resultado </w:t>
      </w:r>
      <w:r w:rsidRPr="004C2CE4">
        <w:t xml:space="preserve">: Se mantendrá la red de Organizaciones de Servicios para el SIDA que se ha formado, </w:t>
      </w:r>
      <w:r w:rsidRPr="004C2CE4">
        <w:lastRenderedPageBreak/>
        <w:t>lo que garantizará que cualquier residente elegible de Alabama tenga acceso a la asistencia de HOPWA.</w:t>
      </w:r>
    </w:p>
    <w:p w14:paraId="309412E8" w14:textId="77777777" w:rsidR="002E26F2" w:rsidRPr="004C2CE4" w:rsidRDefault="002E26F2" w:rsidP="002E26F2"/>
    <w:p w14:paraId="3BA609A0" w14:textId="77777777" w:rsidR="002E26F2" w:rsidRPr="004C2CE4" w:rsidRDefault="002E26F2" w:rsidP="002E26F2">
      <w:r w:rsidRPr="004C2CE4">
        <w:t>AIDS Alabama y sus agencias asociadas de ASONA utilizarán $111,612 para financiar la asistencia de Servicios Hipotecarios de Alquiler a Corto Plazo (STRMU) según sea necesario en todo el estado. Las personas accederán a este programa visitando AIDS Alabama o una de las ocho organizaciones de servicios contra el SIDA asociadas para completar una solicitud con un miembro del personal certificado por HOPWA.</w:t>
      </w:r>
    </w:p>
    <w:p w14:paraId="6BCC1391" w14:textId="77777777" w:rsidR="002E26F2" w:rsidRPr="004C2CE4" w:rsidRDefault="002E26F2" w:rsidP="002E26F2"/>
    <w:p w14:paraId="0F1796B8" w14:textId="77777777" w:rsidR="002E26F2" w:rsidRPr="004C2CE4" w:rsidRDefault="002E26F2" w:rsidP="002E26F2">
      <w:r w:rsidRPr="004C2CE4">
        <w:rPr>
          <w:b/>
        </w:rPr>
        <w:t xml:space="preserve">2. </w:t>
      </w:r>
      <w:r w:rsidRPr="004C2CE4">
        <w:rPr>
          <w:b/>
          <w:u w:val="single"/>
        </w:rPr>
        <w:t>Asistencia de alquiler basada en inquilinos (TBRA):</w:t>
      </w:r>
    </w:p>
    <w:p w14:paraId="16FDB9D5" w14:textId="77777777" w:rsidR="002E26F2" w:rsidRPr="004C2CE4" w:rsidRDefault="002E26F2" w:rsidP="002E26F2">
      <w:r w:rsidRPr="004C2CE4">
        <w:tab/>
      </w:r>
    </w:p>
    <w:p w14:paraId="1ECEE192" w14:textId="77777777" w:rsidR="002E26F2" w:rsidRPr="004C2CE4" w:rsidRDefault="002E26F2" w:rsidP="002E26F2">
      <w:r w:rsidRPr="004C2CE4">
        <w:rPr>
          <w:u w:val="single"/>
        </w:rPr>
        <w:t xml:space="preserve">Meta n.º 2 </w:t>
      </w:r>
      <w:r w:rsidRPr="004C2CE4">
        <w:t>: Apoyar un programa estatal de Asistencia de alquiler basada en inquilinos (TBRA) a través de Organizaciones de servicios contra el SIDA calificadas.</w:t>
      </w:r>
    </w:p>
    <w:p w14:paraId="01B05291" w14:textId="77777777" w:rsidR="002E26F2" w:rsidRPr="004C2CE4" w:rsidRDefault="002E26F2" w:rsidP="002E26F2">
      <w:pPr>
        <w:rPr>
          <w:u w:val="single"/>
        </w:rPr>
      </w:pPr>
    </w:p>
    <w:p w14:paraId="645C44D0" w14:textId="4072E11E" w:rsidR="002E26F2" w:rsidRPr="004C2CE4" w:rsidRDefault="002E26F2" w:rsidP="002E26F2">
      <w:r w:rsidRPr="004C2CE4">
        <w:rPr>
          <w:u w:val="single"/>
        </w:rPr>
        <w:t xml:space="preserve">Objetivo 1 </w:t>
      </w:r>
      <w:r w:rsidRPr="004C2CE4">
        <w:t>: Proporcionar a 100 hogares asistencia de alquiler basada en inquilinos (TBRA) a largo plazo entre el 1 de abril de 2021 y el 31 de marzo de 2022.</w:t>
      </w:r>
    </w:p>
    <w:p w14:paraId="42C8CBFC" w14:textId="77777777" w:rsidR="002E26F2" w:rsidRPr="004C2CE4" w:rsidRDefault="002E26F2" w:rsidP="002E26F2">
      <w:pPr>
        <w:rPr>
          <w:u w:val="single"/>
        </w:rPr>
      </w:pPr>
    </w:p>
    <w:p w14:paraId="2C466D06" w14:textId="77777777" w:rsidR="002E26F2" w:rsidRPr="004C2CE4" w:rsidRDefault="002E26F2" w:rsidP="002E26F2">
      <w:r w:rsidRPr="004C2CE4">
        <w:rPr>
          <w:u w:val="single"/>
        </w:rPr>
        <w:t xml:space="preserve">Resultado </w:t>
      </w:r>
      <w:r w:rsidRPr="004C2CE4">
        <w:t>: Al menos 100 hogares recibirán asistencia para que los consumidores puedan permanecer en viviendas alquiladas asequibles y experimentar la estabilidad de la vivienda.</w:t>
      </w:r>
    </w:p>
    <w:p w14:paraId="24D136EE" w14:textId="77777777" w:rsidR="002E26F2" w:rsidRPr="004C2CE4" w:rsidRDefault="002E26F2" w:rsidP="002E26F2">
      <w:pPr>
        <w:rPr>
          <w:u w:val="single"/>
        </w:rPr>
      </w:pPr>
    </w:p>
    <w:p w14:paraId="09350156" w14:textId="77777777" w:rsidR="002E26F2" w:rsidRPr="004C2CE4" w:rsidRDefault="002E26F2" w:rsidP="002E26F2">
      <w:r w:rsidRPr="004C2CE4">
        <w:rPr>
          <w:u w:val="single"/>
        </w:rPr>
        <w:t xml:space="preserve">Resultado </w:t>
      </w:r>
      <w:r w:rsidRPr="004C2CE4">
        <w:t>: Se mantendrá la red de Organizaciones de Servicios para el SIDA que se ha formado, lo que garantizará que cualquier residente elegible de Alabama tenga acceso a la asistencia de HOPWA.</w:t>
      </w:r>
    </w:p>
    <w:p w14:paraId="5180EE8C" w14:textId="77777777" w:rsidR="002E26F2" w:rsidRPr="004C2CE4" w:rsidRDefault="002E26F2" w:rsidP="002E26F2">
      <w:r w:rsidRPr="004C2CE4">
        <w:tab/>
      </w:r>
    </w:p>
    <w:p w14:paraId="5A4C5470" w14:textId="3F46544E" w:rsidR="002E26F2" w:rsidRPr="004C2CE4" w:rsidRDefault="002E26F2" w:rsidP="002E26F2">
      <w:r w:rsidRPr="004C2CE4">
        <w:t>AIDS Alabama utilizará $ 650,000 para financiar la Asistencia de alquiler basada en inquilinos (TBRA) según sea necesario para personas en todo el estado. Las personas accederán a este programa visitando AIDS Alabama o una de las ocho organizaciones de servicios contra el SIDA asociadas para completar una solicitud con un miembro del personal certificado por HOPWA.</w:t>
      </w:r>
    </w:p>
    <w:p w14:paraId="3D5035E3" w14:textId="77777777" w:rsidR="002E26F2" w:rsidRPr="004C2CE4" w:rsidRDefault="002E26F2" w:rsidP="002E26F2"/>
    <w:p w14:paraId="49302034" w14:textId="77777777" w:rsidR="002E26F2" w:rsidRPr="004C2CE4" w:rsidRDefault="002E26F2" w:rsidP="002E26F2">
      <w:r w:rsidRPr="004C2CE4">
        <w:rPr>
          <w:b/>
        </w:rPr>
        <w:t xml:space="preserve">3 </w:t>
      </w:r>
      <w:r w:rsidRPr="004C2CE4">
        <w:rPr>
          <w:b/>
          <w:bCs/>
        </w:rPr>
        <w:t xml:space="preserve">. </w:t>
      </w:r>
      <w:r w:rsidRPr="004C2CE4">
        <w:rPr>
          <w:b/>
          <w:bCs/>
          <w:u w:val="single"/>
        </w:rPr>
        <w:t>Subsidio de vivienda basado en instalaciones Vivienda permanente:</w:t>
      </w:r>
    </w:p>
    <w:p w14:paraId="56504374" w14:textId="77777777" w:rsidR="002E26F2" w:rsidRPr="004C2CE4" w:rsidRDefault="002E26F2" w:rsidP="002E26F2"/>
    <w:p w14:paraId="6038ADCD" w14:textId="77777777" w:rsidR="002E26F2" w:rsidRPr="004C2CE4" w:rsidRDefault="002E26F2" w:rsidP="002E26F2">
      <w:r w:rsidRPr="004C2CE4">
        <w:rPr>
          <w:u w:val="single"/>
        </w:rPr>
        <w:t>Meta #</w:t>
      </w:r>
      <w:proofErr w:type="gramStart"/>
      <w:r w:rsidRPr="004C2CE4">
        <w:rPr>
          <w:u w:val="single"/>
        </w:rPr>
        <w:t xml:space="preserve">3 </w:t>
      </w:r>
      <w:r w:rsidRPr="004C2CE4">
        <w:t>:</w:t>
      </w:r>
      <w:proofErr w:type="gramEnd"/>
      <w:r w:rsidRPr="004C2CE4">
        <w:t xml:space="preserve"> Apoyar la vivienda permanente a través de un subsidio de vivienda basado en instalaciones .</w:t>
      </w:r>
    </w:p>
    <w:p w14:paraId="79708A8E" w14:textId="77777777" w:rsidR="002E26F2" w:rsidRPr="004C2CE4" w:rsidRDefault="002E26F2" w:rsidP="002E26F2">
      <w:r w:rsidRPr="004C2CE4">
        <w:tab/>
      </w:r>
    </w:p>
    <w:p w14:paraId="6D8057CE" w14:textId="5D98E750" w:rsidR="002E26F2" w:rsidRPr="004C2CE4" w:rsidRDefault="002E26F2" w:rsidP="002E26F2">
      <w:r w:rsidRPr="004C2CE4">
        <w:rPr>
          <w:u w:val="single"/>
        </w:rPr>
        <w:t xml:space="preserve">Objetivo </w:t>
      </w:r>
      <w:r w:rsidRPr="004C2CE4">
        <w:t>: AIDS Alabama utilizará $650,000 para subsidiar el costo de las unidades de vivienda permanente entre el 1 de abril de 2021 y el 31 de marzo de 2022, sirviendo a 100 PLWH potenciales y sus familias en todo el estado. Estos fondos cubren muebles, suplementos de servicios públicos, gastos de administración de propiedades (cuidado del césped, mantenimiento básico y reparación), servicios de seguridad y apoyo para garantizar el mantenimiento adecuado de todas las viviendas permanentes específicas para personas con VIH en el estado, como se describe en la sección anterior.</w:t>
      </w:r>
    </w:p>
    <w:p w14:paraId="6FB55B2A" w14:textId="77777777" w:rsidR="002E26F2" w:rsidRPr="004C2CE4" w:rsidRDefault="002E26F2" w:rsidP="002E26F2"/>
    <w:p w14:paraId="1B7758AA" w14:textId="77777777" w:rsidR="002E26F2" w:rsidRPr="004C2CE4" w:rsidRDefault="002E26F2" w:rsidP="002E26F2">
      <w:r w:rsidRPr="004C2CE4">
        <w:rPr>
          <w:u w:val="single"/>
        </w:rPr>
        <w:t xml:space="preserve">Resultado </w:t>
      </w:r>
      <w:r w:rsidRPr="004C2CE4">
        <w:t>: Todos los residentes actuales en los diversos programas de vivienda permanente de AIDS Alabama disfrutarán de una vivienda segura y estable.</w:t>
      </w:r>
    </w:p>
    <w:p w14:paraId="4C9135B8" w14:textId="77777777" w:rsidR="002E26F2" w:rsidRPr="004C2CE4" w:rsidRDefault="002E26F2" w:rsidP="002E26F2"/>
    <w:p w14:paraId="79C6A404" w14:textId="77777777" w:rsidR="002E26F2" w:rsidRPr="004C2CE4" w:rsidRDefault="002E26F2" w:rsidP="002E26F2">
      <w:pPr>
        <w:rPr>
          <w:b/>
          <w:bCs/>
          <w:u w:val="single"/>
        </w:rPr>
      </w:pPr>
      <w:r w:rsidRPr="004C2CE4">
        <w:rPr>
          <w:b/>
        </w:rPr>
        <w:lastRenderedPageBreak/>
        <w:t xml:space="preserve">4. </w:t>
      </w:r>
      <w:r w:rsidRPr="004C2CE4">
        <w:rPr>
          <w:b/>
          <w:bCs/>
          <w:u w:val="single"/>
        </w:rPr>
        <w:t>Subsidio de vivienda basado en instalaciones Vivienda de transición/a corto plazo:</w:t>
      </w:r>
    </w:p>
    <w:p w14:paraId="548F14EE" w14:textId="77777777" w:rsidR="002E26F2" w:rsidRPr="004C2CE4" w:rsidRDefault="002E26F2" w:rsidP="002E26F2">
      <w:pPr>
        <w:rPr>
          <w:u w:val="single"/>
        </w:rPr>
      </w:pPr>
    </w:p>
    <w:p w14:paraId="1022C275" w14:textId="77777777" w:rsidR="002E26F2" w:rsidRPr="004C2CE4" w:rsidRDefault="002E26F2" w:rsidP="002E26F2">
      <w:r w:rsidRPr="004C2CE4">
        <w:rPr>
          <w:u w:val="single"/>
        </w:rPr>
        <w:t>Meta #</w:t>
      </w:r>
      <w:proofErr w:type="gramStart"/>
      <w:r w:rsidRPr="004C2CE4">
        <w:rPr>
          <w:u w:val="single"/>
        </w:rPr>
        <w:t xml:space="preserve">4 </w:t>
      </w:r>
      <w:r w:rsidRPr="004C2CE4">
        <w:t>:</w:t>
      </w:r>
      <w:proofErr w:type="gramEnd"/>
      <w:r w:rsidRPr="004C2CE4">
        <w:t xml:space="preserve"> Apoyar la vivienda de transición/a corto plazo a través de un subsidio de vivienda basado en instalaciones .</w:t>
      </w:r>
    </w:p>
    <w:p w14:paraId="208ACDBC" w14:textId="77777777" w:rsidR="002E26F2" w:rsidRPr="004C2CE4" w:rsidRDefault="002E26F2" w:rsidP="002E26F2"/>
    <w:p w14:paraId="080366DD" w14:textId="7CBF7918" w:rsidR="002E26F2" w:rsidRPr="004C2CE4" w:rsidRDefault="002E26F2" w:rsidP="002E26F2">
      <w:r w:rsidRPr="004C2CE4">
        <w:rPr>
          <w:u w:val="single"/>
        </w:rPr>
        <w:t xml:space="preserve">Objetivo </w:t>
      </w:r>
      <w:r w:rsidR="009C5DC2" w:rsidRPr="004C2CE4">
        <w:t>: AIDS Alabama utilizará $75,000 para subsidiar el costo de las unidades de transición entre el 1 de abril de 2021 y el 31 de marzo de 2022, sirviendo a 50 PLWH potenciales y sus familias en todo el estado. Estos fondos cubren muebles, suplementos de servicios públicos, gastos de administración de la propiedad (cuidado del césped, mantenimiento básico y reparación), servicios de seguridad y apoyo para garantizar el mantenimiento adecuado de todas las viviendas de transición/corto plazo específicas para el VIH en el estado, como se describe en el párrafo anterior. sección.</w:t>
      </w:r>
    </w:p>
    <w:p w14:paraId="058DDD4B" w14:textId="77777777" w:rsidR="002E26F2" w:rsidRPr="004C2CE4" w:rsidRDefault="002E26F2" w:rsidP="002E26F2"/>
    <w:p w14:paraId="2E6F31C8" w14:textId="77777777" w:rsidR="002E26F2" w:rsidRPr="004C2CE4" w:rsidRDefault="002E26F2" w:rsidP="002E26F2">
      <w:proofErr w:type="gramStart"/>
      <w:r w:rsidRPr="004C2CE4">
        <w:rPr>
          <w:u w:val="single"/>
        </w:rPr>
        <w:t xml:space="preserve">Resultado </w:t>
      </w:r>
      <w:r w:rsidRPr="004C2CE4">
        <w:t>:</w:t>
      </w:r>
      <w:proofErr w:type="gramEnd"/>
      <w:r w:rsidRPr="004C2CE4">
        <w:t xml:space="preserve"> Todos los residentes actuales en las diversas instalaciones de AIDS Alabama y viviendas a corto plazo disfrutarán de una vivienda segura y estable.</w:t>
      </w:r>
    </w:p>
    <w:p w14:paraId="7AD58D96" w14:textId="77777777" w:rsidR="002E26F2" w:rsidRPr="004C2CE4" w:rsidRDefault="002E26F2" w:rsidP="002E26F2"/>
    <w:p w14:paraId="6DA59BB7" w14:textId="77777777" w:rsidR="002E26F2" w:rsidRPr="004C2CE4" w:rsidRDefault="002E26F2" w:rsidP="002E26F2">
      <w:pPr>
        <w:widowControl/>
        <w:autoSpaceDE/>
        <w:autoSpaceDN/>
        <w:adjustRightInd/>
        <w:outlineLvl w:val="1"/>
        <w:rPr>
          <w:b/>
          <w:u w:val="single"/>
        </w:rPr>
      </w:pPr>
      <w:r w:rsidRPr="004C2CE4">
        <w:rPr>
          <w:b/>
        </w:rPr>
        <w:t xml:space="preserve">5. </w:t>
      </w:r>
      <w:r w:rsidRPr="004C2CE4">
        <w:rPr>
          <w:b/>
          <w:u w:val="single"/>
        </w:rPr>
        <w:t>Servicios de apoyo:</w:t>
      </w:r>
    </w:p>
    <w:p w14:paraId="0553AECD" w14:textId="77777777" w:rsidR="002E26F2" w:rsidRPr="004C2CE4" w:rsidRDefault="002E26F2" w:rsidP="002E26F2">
      <w:r w:rsidRPr="004C2CE4">
        <w:tab/>
      </w:r>
    </w:p>
    <w:p w14:paraId="76659090" w14:textId="77777777" w:rsidR="002E26F2" w:rsidRPr="004C2CE4" w:rsidRDefault="002E26F2" w:rsidP="002E26F2">
      <w:r w:rsidRPr="004C2CE4">
        <w:rPr>
          <w:u w:val="single"/>
        </w:rPr>
        <w:t xml:space="preserve">Meta #5 </w:t>
      </w:r>
      <w:r w:rsidRPr="004C2CE4">
        <w:t>: Proporcionar servicios de apoyo a los programas de vivienda existentes en el estado.</w:t>
      </w:r>
    </w:p>
    <w:p w14:paraId="3167D6F4" w14:textId="77777777" w:rsidR="002E26F2" w:rsidRPr="004C2CE4" w:rsidRDefault="002E26F2" w:rsidP="002E26F2">
      <w:r w:rsidRPr="004C2CE4">
        <w:tab/>
      </w:r>
    </w:p>
    <w:p w14:paraId="77AE252E" w14:textId="6CA03562" w:rsidR="002E26F2" w:rsidRPr="004C2CE4" w:rsidRDefault="002E26F2" w:rsidP="002E26F2">
      <w:r w:rsidRPr="004C2CE4">
        <w:rPr>
          <w:u w:val="single"/>
        </w:rPr>
        <w:t xml:space="preserve">Objetivo 1 </w:t>
      </w:r>
      <w:r w:rsidR="00ED2D4E" w:rsidRPr="004C2CE4">
        <w:t>: Brindar 25,000 tramos de transporte a servicio social y citas médicas entre el 1 de abril de 2021 y el 31 de marzo de 2022.</w:t>
      </w:r>
    </w:p>
    <w:p w14:paraId="6ED54E0B" w14:textId="77777777" w:rsidR="002E26F2" w:rsidRPr="004C2CE4" w:rsidRDefault="002E26F2" w:rsidP="002E26F2">
      <w:r w:rsidRPr="004C2CE4">
        <w:tab/>
      </w:r>
    </w:p>
    <w:p w14:paraId="081FF16A" w14:textId="77777777" w:rsidR="002E26F2" w:rsidRPr="004C2CE4" w:rsidRDefault="002E26F2" w:rsidP="002E26F2">
      <w:r w:rsidRPr="004C2CE4">
        <w:rPr>
          <w:u w:val="single"/>
        </w:rPr>
        <w:t xml:space="preserve">Resultado </w:t>
      </w:r>
      <w:r w:rsidRPr="004C2CE4">
        <w:t>: El transporte a los servicios de apoyo convencionales promueve consumidores más saludables y más conectados socialmente que pueden vivir de forma independiente y permanecer en una vivienda estable.</w:t>
      </w:r>
    </w:p>
    <w:p w14:paraId="4C7D14E6" w14:textId="77777777" w:rsidR="002E26F2" w:rsidRPr="004C2CE4" w:rsidRDefault="002E26F2" w:rsidP="002E26F2">
      <w:r w:rsidRPr="004C2CE4">
        <w:tab/>
      </w:r>
    </w:p>
    <w:p w14:paraId="75978787" w14:textId="79A9B921" w:rsidR="002E26F2" w:rsidRPr="004C2CE4" w:rsidRDefault="002E26F2" w:rsidP="002E26F2">
      <w:r w:rsidRPr="004C2CE4">
        <w:rPr>
          <w:u w:val="single"/>
        </w:rPr>
        <w:t xml:space="preserve">Objetivo 2 </w:t>
      </w:r>
      <w:r w:rsidRPr="004C2CE4">
        <w:t>: Brindar servicios de administración de casos y apoyo a 5000 consumidores en todo el estado entre el 1 de abril de 2021 y el 31 de marzo de 2022.</w:t>
      </w:r>
    </w:p>
    <w:p w14:paraId="51374D4A" w14:textId="77777777" w:rsidR="002E26F2" w:rsidRPr="004C2CE4" w:rsidRDefault="002E26F2" w:rsidP="002E26F2">
      <w:r w:rsidRPr="004C2CE4">
        <w:tab/>
      </w:r>
    </w:p>
    <w:p w14:paraId="519CE47A" w14:textId="77777777" w:rsidR="002E26F2" w:rsidRPr="004C2CE4" w:rsidRDefault="002E26F2" w:rsidP="002E26F2">
      <w:r w:rsidRPr="004C2CE4">
        <w:rPr>
          <w:u w:val="single"/>
        </w:rPr>
        <w:t xml:space="preserve">Resultado </w:t>
      </w:r>
      <w:r w:rsidRPr="004C2CE4">
        <w:t>: Los consumidores estarán vinculados a los recursos principales que les permitan permanecer en una vivienda estable y vivir de forma independiente.</w:t>
      </w:r>
    </w:p>
    <w:p w14:paraId="0AF5F8EF" w14:textId="77777777" w:rsidR="002E26F2" w:rsidRPr="004C2CE4" w:rsidRDefault="002E26F2" w:rsidP="002E26F2"/>
    <w:p w14:paraId="195BAFC9" w14:textId="63F56387" w:rsidR="002E26F2" w:rsidRPr="004C2CE4" w:rsidRDefault="002E26F2" w:rsidP="002E26F2">
      <w:r w:rsidRPr="004C2CE4">
        <w:t>AIDS Alabama utilizará $909,261 para apoyar programas de vivienda en el estado. Este apoyo incluirá servicios de apoyo como transporte, administración de casos, alquiler y depósito del primer mes (si está disponible) y servicios de vivienda. AIDS Alabama brindará estos servicios en el área metropolitana de Birmingham y en las áreas de su área de salud pública. Las ocho organizaciones socias de ASONA brindarán estos servicios en las demás regiones del estado.</w:t>
      </w:r>
    </w:p>
    <w:p w14:paraId="6D736604" w14:textId="77777777" w:rsidR="002E26F2" w:rsidRPr="004C2CE4" w:rsidRDefault="002E26F2" w:rsidP="002E26F2"/>
    <w:p w14:paraId="7F1DA9E6" w14:textId="77777777" w:rsidR="002E26F2" w:rsidRPr="004C2CE4" w:rsidRDefault="002E26F2" w:rsidP="002E26F2">
      <w:pPr>
        <w:rPr>
          <w:b/>
          <w:u w:val="single"/>
        </w:rPr>
      </w:pPr>
      <w:r w:rsidRPr="004C2CE4">
        <w:rPr>
          <w:b/>
        </w:rPr>
        <w:t xml:space="preserve">6. </w:t>
      </w:r>
      <w:r w:rsidRPr="004C2CE4">
        <w:rPr>
          <w:b/>
          <w:u w:val="single"/>
        </w:rPr>
        <w:t>Identificación de recursos:</w:t>
      </w:r>
    </w:p>
    <w:p w14:paraId="300BE5E6" w14:textId="77777777" w:rsidR="002E26F2" w:rsidRPr="004C2CE4" w:rsidRDefault="002E26F2" w:rsidP="002E26F2"/>
    <w:p w14:paraId="537F8072" w14:textId="77777777" w:rsidR="002E26F2" w:rsidRPr="004C2CE4" w:rsidRDefault="002E26F2" w:rsidP="002E26F2">
      <w:r w:rsidRPr="004C2CE4">
        <w:rPr>
          <w:u w:val="single"/>
        </w:rPr>
        <w:t xml:space="preserve">Meta #6 </w:t>
      </w:r>
      <w:r w:rsidRPr="004C2CE4">
        <w:t>: Apoyar los esfuerzos de identificación de recursos.</w:t>
      </w:r>
    </w:p>
    <w:p w14:paraId="5D6F71B9" w14:textId="77777777" w:rsidR="002E26F2" w:rsidRPr="004C2CE4" w:rsidRDefault="002E26F2" w:rsidP="002E26F2">
      <w:r w:rsidRPr="004C2CE4">
        <w:tab/>
      </w:r>
    </w:p>
    <w:p w14:paraId="176ABE05" w14:textId="356DA0FF" w:rsidR="002E26F2" w:rsidRPr="004C2CE4" w:rsidRDefault="002E26F2" w:rsidP="002E26F2">
      <w:r w:rsidRPr="004C2CE4">
        <w:rPr>
          <w:u w:val="single"/>
        </w:rPr>
        <w:t xml:space="preserve">Objetivo </w:t>
      </w:r>
      <w:proofErr w:type="gramStart"/>
      <w:r w:rsidRPr="004C2CE4">
        <w:rPr>
          <w:u w:val="single"/>
        </w:rPr>
        <w:t xml:space="preserve">1 </w:t>
      </w:r>
      <w:r w:rsidR="009C5DC2" w:rsidRPr="004C2CE4">
        <w:t>:</w:t>
      </w:r>
      <w:proofErr w:type="gramEnd"/>
      <w:r w:rsidR="009C5DC2" w:rsidRPr="004C2CE4">
        <w:t xml:space="preserve"> AIDS Alabama gastará $60,000 entre el 1 de abril de 2021 y el 31 de marzo de 2022 para apoyar la colaboración entre los socios de servicios de vivienda y VIH-positivos en todo el </w:t>
      </w:r>
      <w:r w:rsidR="009C5DC2" w:rsidRPr="004C2CE4">
        <w:lastRenderedPageBreak/>
        <w:t xml:space="preserve">estado </w:t>
      </w:r>
      <w:r w:rsidRPr="004C2CE4">
        <w:t>a fin de identificar los esfuerzos de vivienda y desarrollo de viviendas de bajos ingresos.</w:t>
      </w:r>
    </w:p>
    <w:p w14:paraId="75088A4C" w14:textId="24FD2303" w:rsidR="002E26F2" w:rsidRPr="004C2CE4" w:rsidRDefault="002E26F2" w:rsidP="002E26F2">
      <w:r w:rsidRPr="004C2CE4">
        <w:t>Las acciones específicas incluyen:</w:t>
      </w:r>
    </w:p>
    <w:p w14:paraId="554687C6" w14:textId="77777777" w:rsidR="00CA5536" w:rsidRPr="004C2CE4" w:rsidRDefault="00CA5536" w:rsidP="002E26F2"/>
    <w:p w14:paraId="00A2ABB5" w14:textId="7846F589" w:rsidR="00CA5536" w:rsidRPr="004C2CE4" w:rsidRDefault="00CA5536" w:rsidP="002E26F2">
      <w:r w:rsidRPr="004C2CE4">
        <w:tab/>
      </w:r>
      <w:r w:rsidR="002E26F2" w:rsidRPr="004C2CE4">
        <w:t>a) Asistir al 100% de las conferencias apropiadas sobre vivienda y personas sin hogar relacionadas con el VIH/SIDA.</w:t>
      </w:r>
    </w:p>
    <w:p w14:paraId="051AFC2D" w14:textId="7748F3DB" w:rsidR="00CA5536" w:rsidRPr="004C2CE4" w:rsidRDefault="00CA5536" w:rsidP="002E26F2"/>
    <w:p w14:paraId="396D0D04" w14:textId="0A159021" w:rsidR="002E26F2" w:rsidRPr="004C2CE4" w:rsidRDefault="00CA5536" w:rsidP="002E26F2">
      <w:r w:rsidRPr="004C2CE4">
        <w:tab/>
      </w:r>
      <w:r w:rsidR="002E26F2" w:rsidRPr="004C2CE4">
        <w:t>b) Apoyar el costo de las reuniones para fomentar colaboraciones que ampliarán las viviendas asequibles para consumidores VIH positivos de bajos ingresos dentro de las organizaciones estatales de vivienda (por ejemplo, la Coalición de Vivienda de Bajos Ingresos de Alabama, la Coalición Rural de Alabama sobre Personas sin Hogar y el Proyecto de Pobreza de Alabama</w:t>
      </w:r>
      <w:proofErr w:type="gramStart"/>
      <w:r w:rsidR="002E26F2" w:rsidRPr="004C2CE4">
        <w:t>) .</w:t>
      </w:r>
      <w:proofErr w:type="gramEnd"/>
    </w:p>
    <w:p w14:paraId="270288DA" w14:textId="2748CB2B" w:rsidR="00CA5536" w:rsidRPr="004C2CE4" w:rsidRDefault="00CA5536" w:rsidP="002E26F2"/>
    <w:p w14:paraId="4DA5D9D0" w14:textId="4CACD93D" w:rsidR="00B23996" w:rsidRPr="004C2CE4" w:rsidRDefault="00CA5536" w:rsidP="00CA5536">
      <w:r w:rsidRPr="004C2CE4">
        <w:tab/>
        <w:t xml:space="preserve">c) E </w:t>
      </w:r>
      <w:r w:rsidR="00B23996" w:rsidRPr="004C2CE4">
        <w:t>xplorar la disponibilidad de posibles terrenos y/o edificios para comprar en el área de Mobile, AL con el objetivo de expandir el inventario de viviendas relacionadas con el VIH en esa área del estado.</w:t>
      </w:r>
    </w:p>
    <w:p w14:paraId="213AF768" w14:textId="77777777" w:rsidR="002E26F2" w:rsidRPr="004C2CE4" w:rsidRDefault="002E26F2" w:rsidP="002E26F2"/>
    <w:p w14:paraId="6E320AFF" w14:textId="77777777" w:rsidR="002E26F2" w:rsidRPr="004C2CE4" w:rsidRDefault="002E26F2" w:rsidP="002E26F2">
      <w:r w:rsidRPr="004C2CE4">
        <w:rPr>
          <w:u w:val="single"/>
        </w:rPr>
        <w:t xml:space="preserve">Resultado </w:t>
      </w:r>
      <w:r w:rsidRPr="004C2CE4">
        <w:t>: Los miembros del personal y los contratistas de AIDS Alabama estarán equipados para brindar identificación de viviendas de bajos ingresos y opciones de desarrollo de viviendas con servicios de apoyo apropiados en el estado para personas y familias que viven con la enfermedad del VIH.</w:t>
      </w:r>
    </w:p>
    <w:p w14:paraId="10DCDE03" w14:textId="77777777" w:rsidR="002E26F2" w:rsidRPr="004C2CE4" w:rsidRDefault="002E26F2" w:rsidP="002E26F2"/>
    <w:p w14:paraId="043DD8DC" w14:textId="77777777" w:rsidR="002E26F2" w:rsidRPr="004C2CE4" w:rsidRDefault="002E26F2" w:rsidP="002E26F2">
      <w:pPr>
        <w:rPr>
          <w:b/>
          <w:u w:val="single"/>
        </w:rPr>
      </w:pPr>
      <w:r w:rsidRPr="004C2CE4">
        <w:rPr>
          <w:b/>
        </w:rPr>
        <w:t xml:space="preserve">7. </w:t>
      </w:r>
      <w:r w:rsidRPr="004C2CE4">
        <w:rPr>
          <w:b/>
          <w:u w:val="single"/>
        </w:rPr>
        <w:t>Información de vivienda:</w:t>
      </w:r>
    </w:p>
    <w:p w14:paraId="53B51323" w14:textId="77777777" w:rsidR="002E26F2" w:rsidRPr="004C2CE4" w:rsidRDefault="002E26F2" w:rsidP="002E26F2">
      <w:r w:rsidRPr="004C2CE4">
        <w:tab/>
      </w:r>
    </w:p>
    <w:p w14:paraId="64AC0DCA" w14:textId="77777777" w:rsidR="002E26F2" w:rsidRPr="004C2CE4" w:rsidRDefault="002E26F2" w:rsidP="002E26F2">
      <w:r w:rsidRPr="004C2CE4">
        <w:rPr>
          <w:u w:val="single"/>
        </w:rPr>
        <w:t xml:space="preserve">Meta #7 </w:t>
      </w:r>
      <w:r w:rsidRPr="004C2CE4">
        <w:t>: Apoyar los esfuerzos continuos de difusión de información sobre vivienda en todo el estado.</w:t>
      </w:r>
    </w:p>
    <w:p w14:paraId="3799E3B0" w14:textId="77777777" w:rsidR="002E26F2" w:rsidRPr="004C2CE4" w:rsidRDefault="002E26F2" w:rsidP="002E26F2">
      <w:r w:rsidRPr="004C2CE4">
        <w:tab/>
      </w:r>
    </w:p>
    <w:p w14:paraId="25C0A098" w14:textId="7F45F16B" w:rsidR="002E26F2" w:rsidRPr="004C2CE4" w:rsidRDefault="002E26F2" w:rsidP="002E26F2">
      <w:r w:rsidRPr="004C2CE4">
        <w:rPr>
          <w:u w:val="single"/>
        </w:rPr>
        <w:t xml:space="preserve">Objetivo </w:t>
      </w:r>
      <w:r w:rsidRPr="004C2CE4">
        <w:t>: AIDS Alabama utilizará $80,000 para proporcionar a 2,500 personas información sobre vivienda con VIH/SIDA en una variedad de lugares, que incluyen: ferias de salud, eventos de día de comercio, eventos de concientización sobre el VIH, iglesias, clínicas médicas no tradicionales, clubes comunitarios, refugios, programas de abuso de sustancias, salones de belleza, cárceles, prisiones, escuelas y a través de otros proveedores de servicios comunitarios en todo el estado entre el 1 de abril de 2021 y el 31 de marzo de 2022.</w:t>
      </w:r>
    </w:p>
    <w:p w14:paraId="69DDAFE6" w14:textId="77777777" w:rsidR="002E26F2" w:rsidRPr="004C2CE4" w:rsidRDefault="002E26F2" w:rsidP="002E26F2"/>
    <w:p w14:paraId="78B1EBBC" w14:textId="29B2AB32" w:rsidR="002E26F2" w:rsidRPr="004C2CE4" w:rsidRDefault="002E26F2" w:rsidP="002E26F2">
      <w:r w:rsidRPr="004C2CE4">
        <w:rPr>
          <w:u w:val="single"/>
        </w:rPr>
        <w:t xml:space="preserve">Resultado </w:t>
      </w:r>
      <w:r w:rsidRPr="004C2CE4">
        <w:t>: las personas con VIH en los condados de todo el estado sabrán cómo encontrar recursos de vivienda estables y asequibles. AIDS Alabama desarrollará y publicará nueva información basada en la web para ampliar nuestro alcance a los consumidores.</w:t>
      </w:r>
    </w:p>
    <w:p w14:paraId="5CAD7BB0" w14:textId="77777777" w:rsidR="002E26F2" w:rsidRPr="004C2CE4" w:rsidRDefault="002E26F2" w:rsidP="002E26F2"/>
    <w:p w14:paraId="066EFA77" w14:textId="77777777" w:rsidR="002E26F2" w:rsidRPr="004C2CE4" w:rsidRDefault="002E26F2" w:rsidP="002E26F2">
      <w:pPr>
        <w:widowControl/>
        <w:autoSpaceDE/>
        <w:autoSpaceDN/>
        <w:adjustRightInd/>
        <w:outlineLvl w:val="1"/>
        <w:rPr>
          <w:b/>
          <w:u w:val="single"/>
        </w:rPr>
      </w:pPr>
      <w:r w:rsidRPr="004C2CE4">
        <w:rPr>
          <w:b/>
        </w:rPr>
        <w:t xml:space="preserve">8. </w:t>
      </w:r>
      <w:r w:rsidRPr="004C2CE4">
        <w:rPr>
          <w:b/>
          <w:u w:val="single"/>
        </w:rPr>
        <w:t>Asistencia Técnica:</w:t>
      </w:r>
    </w:p>
    <w:p w14:paraId="6A8B4D71" w14:textId="77777777" w:rsidR="002E26F2" w:rsidRPr="004C2CE4" w:rsidRDefault="002E26F2" w:rsidP="002E26F2">
      <w:pPr>
        <w:spacing w:after="120"/>
      </w:pPr>
    </w:p>
    <w:p w14:paraId="7D26DA50" w14:textId="77777777" w:rsidR="002E26F2" w:rsidRPr="004C2CE4" w:rsidRDefault="002E26F2" w:rsidP="002E26F2">
      <w:pPr>
        <w:spacing w:after="120"/>
      </w:pPr>
      <w:r w:rsidRPr="004C2CE4">
        <w:rPr>
          <w:u w:val="single"/>
        </w:rPr>
        <w:t xml:space="preserve">Meta #8 </w:t>
      </w:r>
      <w:r w:rsidRPr="004C2CE4">
        <w:t>: Brindar asistencia técnica y capacitación sobre programas de vivienda y desarrollo en Alabama.</w:t>
      </w:r>
    </w:p>
    <w:p w14:paraId="56922F57" w14:textId="6662352F" w:rsidR="002E26F2" w:rsidRPr="004C2CE4" w:rsidRDefault="002E26F2" w:rsidP="002E26F2">
      <w:pPr>
        <w:spacing w:after="120"/>
      </w:pPr>
      <w:r w:rsidRPr="004C2CE4">
        <w:rPr>
          <w:u w:val="single"/>
        </w:rPr>
        <w:t xml:space="preserve">Objetivo </w:t>
      </w:r>
      <w:r w:rsidRPr="004C2CE4">
        <w:t>: AIDS Alabama utilizará $5,000 para brindar/recibir al menos dos consultas y sesiones de asistencia técnica a/para las agencias miembros de ASONA que participan en proyectos específicos calificados entre el 1 de abril de 2021 y el 31 de marzo de 2022.</w:t>
      </w:r>
    </w:p>
    <w:p w14:paraId="412EF53F" w14:textId="77777777" w:rsidR="002E26F2" w:rsidRPr="004C2CE4" w:rsidRDefault="002E26F2" w:rsidP="002E26F2">
      <w:pPr>
        <w:spacing w:after="120"/>
      </w:pPr>
      <w:r w:rsidRPr="004C2CE4">
        <w:rPr>
          <w:u w:val="single"/>
        </w:rPr>
        <w:lastRenderedPageBreak/>
        <w:t xml:space="preserve">Resultado </w:t>
      </w:r>
      <w:r w:rsidRPr="004C2CE4">
        <w:t>: Se proporcionarán dos consultas relacionadas con la programación de desarrollo de viviendas a los miembros de ASONA para alentar y promover el desarrollo de servicios de vivienda adicionales para personas con VIH en todo el estado.</w:t>
      </w:r>
    </w:p>
    <w:p w14:paraId="41834728" w14:textId="77777777" w:rsidR="002E26F2" w:rsidRPr="004C2CE4" w:rsidRDefault="002E26F2" w:rsidP="002E26F2">
      <w:pPr>
        <w:tabs>
          <w:tab w:val="left" w:pos="1650"/>
        </w:tabs>
        <w:spacing w:after="120"/>
      </w:pPr>
      <w:r w:rsidRPr="004C2CE4">
        <w:tab/>
      </w:r>
    </w:p>
    <w:p w14:paraId="644D9821" w14:textId="77777777" w:rsidR="002E26F2" w:rsidRPr="004C2CE4" w:rsidRDefault="002E26F2" w:rsidP="002E26F2">
      <w:pPr>
        <w:spacing w:after="120"/>
        <w:rPr>
          <w:b/>
          <w:bCs/>
          <w:u w:val="single"/>
        </w:rPr>
      </w:pPr>
      <w:r w:rsidRPr="004C2CE4">
        <w:rPr>
          <w:b/>
          <w:bCs/>
        </w:rPr>
        <w:t xml:space="preserve">9. </w:t>
      </w:r>
      <w:r w:rsidRPr="004C2CE4">
        <w:rPr>
          <w:b/>
          <w:bCs/>
          <w:u w:val="single"/>
        </w:rPr>
        <w:t>Administración:</w:t>
      </w:r>
    </w:p>
    <w:p w14:paraId="0FD21896" w14:textId="10695F79" w:rsidR="002E26F2" w:rsidRPr="004C2CE4" w:rsidRDefault="002E26F2" w:rsidP="002E26F2">
      <w:pPr>
        <w:spacing w:after="120"/>
      </w:pPr>
      <w:r w:rsidRPr="004C2CE4">
        <w:t xml:space="preserve">La tarifa por administración del programa HOPWA será de $282,319 </w:t>
      </w:r>
      <w:r w:rsidRPr="004C2CE4">
        <w:rPr>
          <w:bCs/>
        </w:rPr>
        <w:t xml:space="preserve">(10% por reglamento) </w:t>
      </w:r>
      <w:r w:rsidRPr="004C2CE4">
        <w:t>. La agencia estatal de servicios (ADECA) recibirá $84,696 (3%) como concesionario, y el patrocinador del proyecto (AIDS Alabama) recibirá $197,623 (7%).</w:t>
      </w:r>
    </w:p>
    <w:p w14:paraId="0A05E9DE" w14:textId="77777777" w:rsidR="002E26F2" w:rsidRPr="004C2CE4" w:rsidRDefault="002E26F2" w:rsidP="002E26F2">
      <w:pPr>
        <w:spacing w:after="120"/>
      </w:pPr>
      <w:r w:rsidRPr="004C2CE4">
        <w:t>AIDS Alabama recurrirá a sus fuentes comprometidas de apalancamiento para aumentar la capacidad del programa HOWPA. Los dólares apalancados provienen de los ingresos de la gestión de casos específicos de Medicaid, la facturación de la gestión de casos de Ryan White, subvenciones de fundaciones privadas, otras subvenciones de HUD, pagos de alquiler de inquilinos, colaboraciones con la Universidad de Alabama en Birmingham e ingresos del programa. Estas fuentes de financiamiento permiten que AIDS Alabama estire los limitados recursos fiscales mientras continúa brindando servicios de vivienda de apoyo de calidad a las personas con VIH positivo en todo Alabama.</w:t>
      </w:r>
    </w:p>
    <w:p w14:paraId="6193B6E8" w14:textId="563BDFA2" w:rsidR="002E26F2" w:rsidRPr="004C2CE4" w:rsidRDefault="002E26F2" w:rsidP="002E26F2">
      <w:pPr>
        <w:spacing w:after="120"/>
        <w:rPr>
          <w:b/>
        </w:rPr>
      </w:pPr>
      <w:r w:rsidRPr="004C2CE4">
        <w:rPr>
          <w:b/>
        </w:rPr>
        <w:t>Presupuesto estatal propuesto para el año fiscal 2021HOPWA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2496"/>
      </w:tblGrid>
      <w:tr w:rsidR="002E26F2" w:rsidRPr="004C2CE4" w14:paraId="750992CE" w14:textId="77777777" w:rsidTr="00C26121">
        <w:trPr>
          <w:trHeight w:val="197"/>
        </w:trPr>
        <w:tc>
          <w:tcPr>
            <w:tcW w:w="7152" w:type="dxa"/>
            <w:vAlign w:val="bottom"/>
          </w:tcPr>
          <w:p w14:paraId="7ADCC3FC" w14:textId="77777777" w:rsidR="002E26F2" w:rsidRPr="004C2CE4" w:rsidRDefault="002E26F2" w:rsidP="00C26121">
            <w:pPr>
              <w:ind w:left="900"/>
              <w:rPr>
                <w:b/>
              </w:rPr>
            </w:pPr>
            <w:r w:rsidRPr="004C2CE4">
              <w:rPr>
                <w:b/>
              </w:rPr>
              <w:t>Asistencia de hipotecas y servicios públicos de alquiler a corto plazo (STRMU)</w:t>
            </w:r>
          </w:p>
        </w:tc>
        <w:tc>
          <w:tcPr>
            <w:tcW w:w="2316" w:type="dxa"/>
          </w:tcPr>
          <w:p w14:paraId="0257955C" w14:textId="77777777" w:rsidR="002E26F2" w:rsidRPr="004C2CE4" w:rsidRDefault="002E26F2" w:rsidP="00C26121">
            <w:pPr>
              <w:ind w:left="900"/>
              <w:jc w:val="right"/>
            </w:pPr>
            <w:r w:rsidRPr="004C2CE4">
              <w:t>$111,612</w:t>
            </w:r>
          </w:p>
        </w:tc>
      </w:tr>
      <w:tr w:rsidR="002E26F2" w:rsidRPr="004C2CE4" w14:paraId="2AA1FB41" w14:textId="77777777" w:rsidTr="00C26121">
        <w:trPr>
          <w:trHeight w:val="197"/>
        </w:trPr>
        <w:tc>
          <w:tcPr>
            <w:tcW w:w="7152" w:type="dxa"/>
            <w:vAlign w:val="bottom"/>
          </w:tcPr>
          <w:p w14:paraId="0B51E55F" w14:textId="77777777" w:rsidR="002E26F2" w:rsidRPr="004C2CE4" w:rsidRDefault="002E26F2" w:rsidP="00C26121">
            <w:pPr>
              <w:ind w:left="900"/>
            </w:pPr>
            <w:r w:rsidRPr="004C2CE4">
              <w:rPr>
                <w:b/>
              </w:rPr>
              <w:t>Asistencia de alquiler basada en inquilinos (TBRA)</w:t>
            </w:r>
          </w:p>
        </w:tc>
        <w:tc>
          <w:tcPr>
            <w:tcW w:w="2316" w:type="dxa"/>
          </w:tcPr>
          <w:p w14:paraId="5FD933B8" w14:textId="226BA3F6" w:rsidR="002E26F2" w:rsidRPr="004C2CE4" w:rsidRDefault="002E26F2" w:rsidP="00C26121">
            <w:pPr>
              <w:ind w:left="900"/>
              <w:jc w:val="right"/>
            </w:pPr>
            <w:r w:rsidRPr="004C2CE4">
              <w:t>$650,000</w:t>
            </w:r>
          </w:p>
        </w:tc>
      </w:tr>
      <w:tr w:rsidR="002E26F2" w:rsidRPr="004C2CE4" w14:paraId="0C105A80" w14:textId="77777777" w:rsidTr="00C26121">
        <w:trPr>
          <w:trHeight w:val="197"/>
        </w:trPr>
        <w:tc>
          <w:tcPr>
            <w:tcW w:w="7152" w:type="dxa"/>
            <w:vAlign w:val="bottom"/>
          </w:tcPr>
          <w:p w14:paraId="2330A530" w14:textId="77777777" w:rsidR="002E26F2" w:rsidRPr="004C2CE4" w:rsidRDefault="002E26F2" w:rsidP="00C26121">
            <w:pPr>
              <w:ind w:left="900"/>
              <w:rPr>
                <w:b/>
              </w:rPr>
            </w:pPr>
            <w:r w:rsidRPr="004C2CE4">
              <w:rPr>
                <w:b/>
                <w:bCs/>
              </w:rPr>
              <w:t>Subsidio de vivienda basado en instalaciones Vivienda permanente</w:t>
            </w:r>
          </w:p>
        </w:tc>
        <w:tc>
          <w:tcPr>
            <w:tcW w:w="2316" w:type="dxa"/>
          </w:tcPr>
          <w:p w14:paraId="1C3DDB3C" w14:textId="739EED2C" w:rsidR="002E26F2" w:rsidRPr="004C2CE4" w:rsidRDefault="002E26F2" w:rsidP="00C26121">
            <w:pPr>
              <w:ind w:left="900"/>
              <w:jc w:val="right"/>
            </w:pPr>
            <w:r w:rsidRPr="004C2CE4">
              <w:t>$650,000</w:t>
            </w:r>
          </w:p>
        </w:tc>
      </w:tr>
      <w:tr w:rsidR="002E26F2" w:rsidRPr="004C2CE4" w14:paraId="08BCD3F0" w14:textId="77777777" w:rsidTr="00C26121">
        <w:trPr>
          <w:trHeight w:val="197"/>
        </w:trPr>
        <w:tc>
          <w:tcPr>
            <w:tcW w:w="7152" w:type="dxa"/>
            <w:vAlign w:val="bottom"/>
          </w:tcPr>
          <w:p w14:paraId="6A6CA1D6" w14:textId="77777777" w:rsidR="002E26F2" w:rsidRPr="004C2CE4" w:rsidRDefault="002E26F2" w:rsidP="00C26121">
            <w:pPr>
              <w:ind w:left="900"/>
              <w:rPr>
                <w:b/>
              </w:rPr>
            </w:pPr>
            <w:r w:rsidRPr="004C2CE4">
              <w:rPr>
                <w:b/>
                <w:bCs/>
              </w:rPr>
              <w:t>Subsidio de vivienda basado en instalaciones Vivienda de transición/a corto plazo</w:t>
            </w:r>
          </w:p>
        </w:tc>
        <w:tc>
          <w:tcPr>
            <w:tcW w:w="2316" w:type="dxa"/>
          </w:tcPr>
          <w:p w14:paraId="64897791" w14:textId="0B4A19C4" w:rsidR="002E26F2" w:rsidRPr="004C2CE4" w:rsidRDefault="00E8680E" w:rsidP="00C26121">
            <w:pPr>
              <w:ind w:left="900"/>
              <w:jc w:val="right"/>
            </w:pPr>
            <w:r w:rsidRPr="004C2CE4">
              <w:t>$75,000</w:t>
            </w:r>
          </w:p>
        </w:tc>
      </w:tr>
      <w:tr w:rsidR="002E26F2" w:rsidRPr="004C2CE4" w14:paraId="005EE525" w14:textId="77777777" w:rsidTr="00C26121">
        <w:tc>
          <w:tcPr>
            <w:tcW w:w="7152" w:type="dxa"/>
            <w:vAlign w:val="bottom"/>
          </w:tcPr>
          <w:p w14:paraId="4F1B64FF" w14:textId="77777777" w:rsidR="002E26F2" w:rsidRPr="004C2CE4" w:rsidRDefault="002E26F2" w:rsidP="00C26121">
            <w:pPr>
              <w:ind w:left="900"/>
              <w:rPr>
                <w:b/>
              </w:rPr>
            </w:pPr>
            <w:r w:rsidRPr="004C2CE4">
              <w:rPr>
                <w:b/>
              </w:rPr>
              <w:t>Identificación de recursos</w:t>
            </w:r>
          </w:p>
        </w:tc>
        <w:tc>
          <w:tcPr>
            <w:tcW w:w="2316" w:type="dxa"/>
          </w:tcPr>
          <w:p w14:paraId="68FE5710" w14:textId="73C06D38" w:rsidR="002E26F2" w:rsidRPr="004C2CE4" w:rsidRDefault="002E26F2" w:rsidP="00C26121">
            <w:pPr>
              <w:ind w:left="900"/>
              <w:jc w:val="right"/>
            </w:pPr>
            <w:r w:rsidRPr="004C2CE4">
              <w:t>$60,000</w:t>
            </w:r>
          </w:p>
        </w:tc>
      </w:tr>
      <w:tr w:rsidR="002E26F2" w:rsidRPr="004C2CE4" w14:paraId="4C3AE3A3" w14:textId="77777777" w:rsidTr="00C26121">
        <w:tc>
          <w:tcPr>
            <w:tcW w:w="7152" w:type="dxa"/>
            <w:vAlign w:val="bottom"/>
          </w:tcPr>
          <w:p w14:paraId="5389783C" w14:textId="77777777" w:rsidR="002E26F2" w:rsidRPr="004C2CE4" w:rsidRDefault="002E26F2" w:rsidP="00C26121">
            <w:pPr>
              <w:ind w:left="900"/>
            </w:pPr>
            <w:r w:rsidRPr="004C2CE4">
              <w:rPr>
                <w:b/>
              </w:rPr>
              <w:t>Servicios de apoyo</w:t>
            </w:r>
            <w:r w:rsidRPr="004C2CE4">
              <w:t xml:space="preserve"> </w:t>
            </w:r>
          </w:p>
        </w:tc>
        <w:tc>
          <w:tcPr>
            <w:tcW w:w="2316" w:type="dxa"/>
          </w:tcPr>
          <w:p w14:paraId="5BD66DB0" w14:textId="6572E86A" w:rsidR="002E26F2" w:rsidRPr="004C2CE4" w:rsidRDefault="002E26F2" w:rsidP="00C26121">
            <w:pPr>
              <w:ind w:left="900"/>
              <w:jc w:val="right"/>
            </w:pPr>
            <w:r w:rsidRPr="004C2CE4">
              <w:t>$909,261</w:t>
            </w:r>
          </w:p>
        </w:tc>
      </w:tr>
      <w:tr w:rsidR="002E26F2" w:rsidRPr="004C2CE4" w14:paraId="3C164F1C" w14:textId="77777777" w:rsidTr="00C26121">
        <w:tc>
          <w:tcPr>
            <w:tcW w:w="7152" w:type="dxa"/>
            <w:vAlign w:val="bottom"/>
          </w:tcPr>
          <w:p w14:paraId="0A3BB0DF" w14:textId="77777777" w:rsidR="002E26F2" w:rsidRPr="004C2CE4" w:rsidRDefault="002E26F2" w:rsidP="00C26121">
            <w:pPr>
              <w:ind w:left="900"/>
              <w:rPr>
                <w:b/>
              </w:rPr>
            </w:pPr>
            <w:r w:rsidRPr="004C2CE4">
              <w:rPr>
                <w:b/>
              </w:rPr>
              <w:t>Información de vivienda</w:t>
            </w:r>
          </w:p>
        </w:tc>
        <w:tc>
          <w:tcPr>
            <w:tcW w:w="2316" w:type="dxa"/>
          </w:tcPr>
          <w:p w14:paraId="2EFD0785" w14:textId="4E2BEDE8" w:rsidR="002E26F2" w:rsidRPr="004C2CE4" w:rsidRDefault="002E26F2" w:rsidP="00C26121">
            <w:pPr>
              <w:ind w:left="900"/>
              <w:jc w:val="right"/>
            </w:pPr>
            <w:r w:rsidRPr="004C2CE4">
              <w:t>$80,000</w:t>
            </w:r>
          </w:p>
        </w:tc>
      </w:tr>
      <w:tr w:rsidR="002E26F2" w:rsidRPr="004C2CE4" w14:paraId="2B73306F" w14:textId="77777777" w:rsidTr="00C26121">
        <w:tc>
          <w:tcPr>
            <w:tcW w:w="7152" w:type="dxa"/>
            <w:vAlign w:val="bottom"/>
          </w:tcPr>
          <w:p w14:paraId="3EE5BE30" w14:textId="77777777" w:rsidR="002E26F2" w:rsidRPr="004C2CE4" w:rsidRDefault="002E26F2" w:rsidP="00C26121">
            <w:pPr>
              <w:ind w:left="900"/>
              <w:rPr>
                <w:b/>
              </w:rPr>
            </w:pPr>
            <w:r w:rsidRPr="004C2CE4">
              <w:rPr>
                <w:b/>
              </w:rPr>
              <w:t>Asistencia técnica</w:t>
            </w:r>
          </w:p>
        </w:tc>
        <w:tc>
          <w:tcPr>
            <w:tcW w:w="2316" w:type="dxa"/>
          </w:tcPr>
          <w:p w14:paraId="0EBE0930" w14:textId="77777777" w:rsidR="002E26F2" w:rsidRPr="004C2CE4" w:rsidRDefault="002E26F2" w:rsidP="00C26121">
            <w:pPr>
              <w:ind w:left="900"/>
              <w:jc w:val="right"/>
            </w:pPr>
            <w:r w:rsidRPr="004C2CE4">
              <w:t>$5,000</w:t>
            </w:r>
          </w:p>
        </w:tc>
      </w:tr>
      <w:tr w:rsidR="002E26F2" w:rsidRPr="004C2CE4" w14:paraId="4AF91ED0" w14:textId="77777777" w:rsidTr="00C26121">
        <w:tc>
          <w:tcPr>
            <w:tcW w:w="7152" w:type="dxa"/>
            <w:vAlign w:val="bottom"/>
          </w:tcPr>
          <w:p w14:paraId="7D15DC6D" w14:textId="77777777" w:rsidR="002E26F2" w:rsidRPr="004C2CE4" w:rsidRDefault="002E26F2" w:rsidP="00C26121">
            <w:pPr>
              <w:ind w:left="900"/>
            </w:pPr>
            <w:r w:rsidRPr="004C2CE4">
              <w:rPr>
                <w:b/>
              </w:rPr>
              <w:t xml:space="preserve">Administración del patrocinador del proyecto </w:t>
            </w:r>
            <w:r w:rsidRPr="004C2CE4">
              <w:t>(7% AIDS Alabama)</w:t>
            </w:r>
          </w:p>
        </w:tc>
        <w:tc>
          <w:tcPr>
            <w:tcW w:w="2316" w:type="dxa"/>
          </w:tcPr>
          <w:p w14:paraId="4AB63416" w14:textId="4F08D433" w:rsidR="002E26F2" w:rsidRPr="004C2CE4" w:rsidRDefault="002E26F2" w:rsidP="00C26121">
            <w:pPr>
              <w:ind w:left="900"/>
              <w:jc w:val="right"/>
            </w:pPr>
            <w:r w:rsidRPr="004C2CE4">
              <w:t>$197,623</w:t>
            </w:r>
          </w:p>
        </w:tc>
      </w:tr>
      <w:tr w:rsidR="002E26F2" w:rsidRPr="004C2CE4" w14:paraId="0EBF8D8A" w14:textId="77777777" w:rsidTr="00C26121">
        <w:tc>
          <w:tcPr>
            <w:tcW w:w="7152" w:type="dxa"/>
            <w:vAlign w:val="bottom"/>
          </w:tcPr>
          <w:p w14:paraId="521FDDD7" w14:textId="77777777" w:rsidR="002E26F2" w:rsidRPr="004C2CE4" w:rsidRDefault="002E26F2" w:rsidP="00C26121">
            <w:pPr>
              <w:ind w:left="900"/>
              <w:rPr>
                <w:b/>
              </w:rPr>
            </w:pPr>
            <w:r w:rsidRPr="004C2CE4">
              <w:rPr>
                <w:b/>
              </w:rPr>
              <w:t xml:space="preserve">Administración Concesionaria </w:t>
            </w:r>
            <w:r w:rsidRPr="004C2CE4">
              <w:t>(3% ADECA)</w:t>
            </w:r>
          </w:p>
        </w:tc>
        <w:tc>
          <w:tcPr>
            <w:tcW w:w="2316" w:type="dxa"/>
          </w:tcPr>
          <w:p w14:paraId="2B8E5780" w14:textId="3D9BA053" w:rsidR="002E26F2" w:rsidRPr="004C2CE4" w:rsidRDefault="002E26F2" w:rsidP="00C26121">
            <w:pPr>
              <w:ind w:left="900"/>
              <w:jc w:val="right"/>
            </w:pPr>
            <w:r w:rsidRPr="004C2CE4">
              <w:t>$84,696</w:t>
            </w:r>
          </w:p>
        </w:tc>
      </w:tr>
      <w:tr w:rsidR="002E26F2" w:rsidRPr="004C2CE4" w14:paraId="4C7D394B" w14:textId="77777777" w:rsidTr="00C26121">
        <w:trPr>
          <w:trHeight w:val="70"/>
        </w:trPr>
        <w:tc>
          <w:tcPr>
            <w:tcW w:w="7152" w:type="dxa"/>
            <w:shd w:val="clear" w:color="auto" w:fill="A6A6A6"/>
            <w:vAlign w:val="bottom"/>
          </w:tcPr>
          <w:p w14:paraId="65A597E9" w14:textId="77777777" w:rsidR="002E26F2" w:rsidRPr="004C2CE4" w:rsidRDefault="002E26F2" w:rsidP="00C26121">
            <w:pPr>
              <w:ind w:left="900"/>
              <w:rPr>
                <w:b/>
              </w:rPr>
            </w:pPr>
            <w:r w:rsidRPr="004C2CE4">
              <w:rPr>
                <w:b/>
              </w:rPr>
              <w:t>TOTAL</w:t>
            </w:r>
          </w:p>
        </w:tc>
        <w:tc>
          <w:tcPr>
            <w:tcW w:w="2316" w:type="dxa"/>
            <w:shd w:val="clear" w:color="auto" w:fill="A6A6A6"/>
          </w:tcPr>
          <w:p w14:paraId="1CC1A900" w14:textId="597D5BF4" w:rsidR="002E26F2" w:rsidRPr="004C2CE4" w:rsidRDefault="00E8680E" w:rsidP="00C26121">
            <w:pPr>
              <w:ind w:left="900"/>
              <w:jc w:val="center"/>
              <w:rPr>
                <w:b/>
              </w:rPr>
            </w:pPr>
            <w:r w:rsidRPr="004C2CE4">
              <w:rPr>
                <w:b/>
              </w:rPr>
              <w:t>$2,823,192.00</w:t>
            </w:r>
          </w:p>
        </w:tc>
      </w:tr>
    </w:tbl>
    <w:p w14:paraId="109E02C7" w14:textId="77777777" w:rsidR="002E26F2" w:rsidRPr="004C2CE4" w:rsidRDefault="002E26F2" w:rsidP="002E26F2">
      <w:pPr>
        <w:spacing w:after="120"/>
        <w:rPr>
          <w:color w:val="000000"/>
        </w:rPr>
      </w:pPr>
      <w:r w:rsidRPr="004C2CE4">
        <w:rPr>
          <w:b/>
          <w:bCs/>
          <w:u w:val="single"/>
        </w:rPr>
        <w:t>Costos previos a la adjudicación</w:t>
      </w:r>
      <w:r w:rsidRPr="004C2CE4">
        <w:rPr>
          <w:color w:val="000000"/>
        </w:rPr>
        <w:br/>
      </w:r>
    </w:p>
    <w:p w14:paraId="18DD3EDF" w14:textId="77777777" w:rsidR="002E26F2" w:rsidRPr="004C2CE4" w:rsidRDefault="002E26F2" w:rsidP="002E26F2">
      <w:pPr>
        <w:numPr>
          <w:ilvl w:val="0"/>
          <w:numId w:val="2"/>
        </w:numPr>
        <w:spacing w:after="120"/>
        <w:rPr>
          <w:color w:val="000000"/>
        </w:rPr>
      </w:pPr>
      <w:r w:rsidRPr="004C2CE4">
        <w:t>El Estado solicita permiso para recibir el reembolso de los costos de asistencia de servicios públicos e hipotecas de alquiler a corto plazo (STRMU, por sus siglas en inglés)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w:t>
      </w:r>
    </w:p>
    <w:p w14:paraId="7AC1BBC9" w14:textId="77777777" w:rsidR="002E26F2" w:rsidRPr="004C2CE4" w:rsidRDefault="002E26F2" w:rsidP="002E26F2">
      <w:pPr>
        <w:numPr>
          <w:ilvl w:val="0"/>
          <w:numId w:val="2"/>
        </w:numPr>
        <w:spacing w:after="120"/>
        <w:rPr>
          <w:color w:val="000000"/>
        </w:rPr>
      </w:pPr>
      <w:r w:rsidRPr="004C2CE4">
        <w:lastRenderedPageBreak/>
        <w:t>El Estado solicita permiso para recibir el reembolso de los costos de Asistencia de alquiler basado en el inquilino (TBRA) incurridos después del final del contrato del año pasado y antes de la fecha de adjudicación del acuerdo entre el Departamento de Vivienda y Desarrollo Urbano de EE. UU. y ADECA. Los costos incluirían los gastos elegibles tanto del concesionario, ADECA, como del patrocinador del proyecto, AIDS Alabama, durante la continuación del programa HOPWA.</w:t>
      </w:r>
    </w:p>
    <w:p w14:paraId="754E18DC" w14:textId="77777777" w:rsidR="002E26F2" w:rsidRPr="004C2CE4" w:rsidRDefault="002E26F2" w:rsidP="002E26F2">
      <w:pPr>
        <w:numPr>
          <w:ilvl w:val="0"/>
          <w:numId w:val="2"/>
        </w:numPr>
        <w:spacing w:after="120"/>
        <w:rPr>
          <w:color w:val="000000"/>
        </w:rPr>
      </w:pPr>
      <w:r w:rsidRPr="004C2CE4">
        <w:t>El Estado solicita permiso para recibir el reembolso del subsidio de vivienda basado en instalaciones por los costos de vivienda permanente incurridos después del final del contrato del año pasado y antes de la fecha de adjudicación del acuerdo entre el Departamento de Vivienda y Desarrollo Urbano de EE. UU. y ADECA. Los costos incluirían los gastos elegibles tanto del concesionario, ADECA, como del patrocinador del proyecto, AIDS Alabama, durante la continuación del programa HOPWA.</w:t>
      </w:r>
    </w:p>
    <w:p w14:paraId="501CA017" w14:textId="77777777" w:rsidR="002E26F2" w:rsidRPr="004C2CE4" w:rsidRDefault="002E26F2" w:rsidP="002E26F2">
      <w:pPr>
        <w:numPr>
          <w:ilvl w:val="0"/>
          <w:numId w:val="2"/>
        </w:numPr>
        <w:spacing w:after="120"/>
        <w:rPr>
          <w:color w:val="000000"/>
        </w:rPr>
      </w:pPr>
      <w:r w:rsidRPr="004C2CE4">
        <w:t>El Estado solicita permiso para recibir el reembolso de los costos maestros de arrendamiento incurridos después de la finalización del contrato del año pasado y antes de la fecha de adjudicación del acuerdo entre el Departamento de Vivienda y Desarrollo Urbano de EE. UU. y ADECA. Los costos incluirían los gastos elegibles tanto del concesionario, ADECA, como del patrocinador del proyecto, AIDS Alabama, durante la continuación del programa HOPWA.</w:t>
      </w:r>
    </w:p>
    <w:p w14:paraId="7536690B" w14:textId="77777777" w:rsidR="002E26F2" w:rsidRPr="004C2CE4" w:rsidRDefault="002E26F2" w:rsidP="002E26F2">
      <w:pPr>
        <w:numPr>
          <w:ilvl w:val="0"/>
          <w:numId w:val="2"/>
        </w:numPr>
        <w:spacing w:after="120"/>
        <w:rPr>
          <w:color w:val="000000"/>
        </w:rPr>
      </w:pPr>
      <w:r w:rsidRPr="004C2CE4">
        <w:t xml:space="preserve">El Estado solicita permiso para recibir el reembolso de los costos de los servicios de apoyo incurridos después de la finalización del contrato del año pasado y antes de la fecha de adjudicación del acuerdo entre el Departamento de Vivienda y Desarrollo Urbano de EE. UU. y ADECA. Los costos incluirían gastos elegibles por parte del concesionario, ADECA y patrocinadores del proyecto durante la continuación del programa HOPWA. Los patrocinadores del proyecto son AIDS Alabama, AIDS Alabama South, Birmingham AIDS Outreach, Five Horizons Health Services, </w:t>
      </w:r>
      <w:r w:rsidRPr="004C2CE4">
        <w:rPr>
          <w:bCs/>
        </w:rPr>
        <w:t>Health Service Center, Medical Advocacy and Outreach, Selma AIDS Information &amp; Referral, Thrive Alabama y Unity Wellness Center.</w:t>
      </w:r>
    </w:p>
    <w:p w14:paraId="4368D145" w14:textId="77777777" w:rsidR="002E26F2" w:rsidRPr="004C2CE4" w:rsidRDefault="002E26F2" w:rsidP="002E26F2">
      <w:pPr>
        <w:numPr>
          <w:ilvl w:val="0"/>
          <w:numId w:val="2"/>
        </w:numPr>
        <w:spacing w:after="120"/>
        <w:rPr>
          <w:color w:val="000000"/>
        </w:rPr>
      </w:pPr>
      <w:r w:rsidRPr="004C2CE4">
        <w:t>El Estado solicita permiso para recibir el reembolso de los costos de identificación de recursos incurridos después de la finalización del contrato del año pasado y antes de la fecha de adjudicación del acuerdo entre el Departamento de Vivienda y Desarrollo Urbano de EE. UU. y ADECA. Los costos incluirían los gastos elegibles tanto del concesionario, ADECA, como del patrocinador del proyecto, AIDS Alabama, durante la continuación del programa HOPWA.</w:t>
      </w:r>
    </w:p>
    <w:p w14:paraId="27310ABA" w14:textId="77777777" w:rsidR="002E26F2" w:rsidRPr="004C2CE4" w:rsidRDefault="002E26F2" w:rsidP="002E26F2">
      <w:pPr>
        <w:numPr>
          <w:ilvl w:val="0"/>
          <w:numId w:val="2"/>
        </w:numPr>
        <w:spacing w:after="120"/>
        <w:rPr>
          <w:color w:val="000000"/>
        </w:rPr>
      </w:pPr>
      <w:r w:rsidRPr="004C2CE4">
        <w:t>El Estado solicita permiso para recibir el reembolso de los costos de información de vivienda incurridos después de la finalización del contrato del año pasado y antes de la fecha de adjudicación del acuerdo entre el Departamento de Vivienda y Desarrollo Urbano de los EE. UU. y ADECA. Los costos incluirían los gastos elegibles tanto del concesionario, ADECA, como del patrocinador del proyecto, AIDS Alabama, durante la continuación del programa HOPWA.</w:t>
      </w:r>
    </w:p>
    <w:p w14:paraId="1F754010" w14:textId="77777777" w:rsidR="002E26F2" w:rsidRPr="004C2CE4" w:rsidRDefault="002E26F2" w:rsidP="002E26F2">
      <w:pPr>
        <w:numPr>
          <w:ilvl w:val="0"/>
          <w:numId w:val="2"/>
        </w:numPr>
        <w:spacing w:after="120"/>
        <w:rPr>
          <w:color w:val="000000"/>
        </w:rPr>
      </w:pPr>
      <w:r w:rsidRPr="004C2CE4">
        <w:t xml:space="preserve">El Estado solicita permiso para recibir el reembolso de los costos de asistencia técnica incurridos después de la finalización del contrato del año pasado y antes de la fecha de adjudicación del acuerdo entre el Departamento de Vivienda y Desarrollo Urbano de los </w:t>
      </w:r>
      <w:r w:rsidRPr="004C2CE4">
        <w:lastRenderedPageBreak/>
        <w:t>Estados Unidos y ADECA. Los costos incluirían los gastos elegibles tanto del concesionario, ADECA, como del patrocinador del proyecto, AIDS Alabama, durante la continuación del programa HOPWA.</w:t>
      </w:r>
    </w:p>
    <w:p w14:paraId="70276C05" w14:textId="77777777" w:rsidR="002E26F2" w:rsidRPr="004C2CE4" w:rsidRDefault="002E26F2" w:rsidP="002E26F2">
      <w:pPr>
        <w:numPr>
          <w:ilvl w:val="0"/>
          <w:numId w:val="2"/>
        </w:numPr>
        <w:spacing w:after="120"/>
        <w:rPr>
          <w:color w:val="000000"/>
        </w:rPr>
      </w:pPr>
      <w:r w:rsidRPr="004C2CE4">
        <w:t>El Estado solicita permiso para recibir el reembolso de los costos administrativos incurridos después de la finalización del contrato del año pasado y antes de la fecha de adjudicación del acuerdo entre el Departamento de Vivienda y Desarrollo Urbano de los EE. UU. y ADECA. Los costos incluirían los gastos elegibles tanto del concesionario, ADECA, como del patrocinador del proyecto, AIDS Alabama, en la administración de la subvención durante la continuación del programa HOPWA.</w:t>
      </w:r>
    </w:p>
    <w:p w14:paraId="3367DD39" w14:textId="77777777" w:rsidR="002E26F2" w:rsidRPr="004C2CE4" w:rsidRDefault="002E26F2" w:rsidP="002E26F2"/>
    <w:p w14:paraId="329EB2A4" w14:textId="77777777" w:rsidR="002E26F2" w:rsidRPr="004C2CE4" w:rsidRDefault="002E26F2" w:rsidP="002E26F2">
      <w:pPr>
        <w:spacing w:after="120"/>
      </w:pPr>
      <w:r w:rsidRPr="004C2CE4">
        <w:t>Las preguntas sobre AIDS Alabama pueden dirigirse a Kevin Finney, Director de Operaciones (Financieras); Katherine McMullen, Directora de Administración de Programas; o Kathie M. Hiers, directora ejecutiva al 205-324-9822.</w:t>
      </w:r>
    </w:p>
    <w:p w14:paraId="0D381CBE" w14:textId="77777777" w:rsidR="002E26F2" w:rsidRPr="004C2CE4" w:rsidRDefault="002E26F2" w:rsidP="002E26F2">
      <w:pPr>
        <w:pStyle w:val="Default"/>
        <w:rPr>
          <w:rFonts w:ascii="Times New Roman" w:hAnsi="Times New Roman" w:cs="Times New Roman"/>
        </w:rPr>
      </w:pPr>
    </w:p>
    <w:p w14:paraId="45854D1F" w14:textId="51FF30A7" w:rsidR="002E26F2" w:rsidRDefault="002E26F2" w:rsidP="002E26F2">
      <w:pPr>
        <w:jc w:val="center"/>
      </w:pPr>
      <w:r w:rsidRPr="004C2CE4">
        <w:t>_____________________Fin del plan de acción HOPWA PY2021_____________________</w:t>
      </w:r>
    </w:p>
    <w:p w14:paraId="7E073540" w14:textId="77777777" w:rsidR="002E26F2" w:rsidRDefault="002E26F2" w:rsidP="002E26F2"/>
    <w:p w14:paraId="7592C56B" w14:textId="77777777" w:rsidR="00B42A23" w:rsidRDefault="00F03949"/>
    <w:sectPr w:rsidR="00B42A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A683" w14:textId="77777777" w:rsidR="00F44CD5" w:rsidRDefault="00F44CD5" w:rsidP="00F44CD5">
      <w:r>
        <w:separator/>
      </w:r>
    </w:p>
  </w:endnote>
  <w:endnote w:type="continuationSeparator" w:id="0">
    <w:p w14:paraId="2F23E216" w14:textId="77777777" w:rsidR="00F44CD5" w:rsidRDefault="00F44CD5" w:rsidP="00F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90896"/>
      <w:docPartObj>
        <w:docPartGallery w:val="Page Numbers (Bottom of Page)"/>
        <w:docPartUnique/>
      </w:docPartObj>
    </w:sdtPr>
    <w:sdtEndPr>
      <w:rPr>
        <w:noProof/>
      </w:rPr>
    </w:sdtEndPr>
    <w:sdtContent>
      <w:p w14:paraId="71F9F5B8" w14:textId="0FEF66E8" w:rsidR="000F47B3" w:rsidRDefault="000F47B3" w:rsidP="000F47B3">
        <w:pPr>
          <w:pStyle w:val="Footer"/>
          <w:pBdr>
            <w:top w:val="thinThickSmallGap" w:sz="24" w:space="1" w:color="622423"/>
          </w:pBdr>
          <w:tabs>
            <w:tab w:val="clear" w:pos="4680"/>
            <w:tab w:val="clear" w:pos="9360"/>
            <w:tab w:val="right" w:pos="8280"/>
          </w:tabs>
          <w:rPr>
            <w:rFonts w:ascii="Cambria" w:hAnsi="Cambria"/>
          </w:rPr>
        </w:pPr>
        <w:r w:rsidRPr="00131964">
          <w:rPr>
            <w:rFonts w:ascii="Cambria" w:hAnsi="Cambria"/>
          </w:rPr>
          <w:t xml:space="preserve">PY2021 HOPWA Plan de acción anual de un año </w:t>
        </w:r>
        <w:r w:rsidR="00CA5536">
          <w:rPr>
            <w:rFonts w:ascii="Cambria" w:hAnsi="Cambria"/>
          </w:rPr>
          <w:tab/>
        </w:r>
        <w:r w:rsidRPr="00131964">
          <w:rPr>
            <w:rFonts w:ascii="Cambria" w:hAnsi="Cambria"/>
          </w:rPr>
          <w:t xml:space="preserve">Página </w:t>
        </w:r>
        <w:r w:rsidRPr="00131964">
          <w:fldChar w:fldCharType="begin"/>
        </w:r>
        <w:r w:rsidRPr="00131964">
          <w:instrText xml:space="preserve"> PAGE   \* MERGEFORMAT </w:instrText>
        </w:r>
        <w:r w:rsidRPr="00131964">
          <w:fldChar w:fldCharType="separate"/>
        </w:r>
        <w:r>
          <w:t>1</w:t>
        </w:r>
        <w:r w:rsidRPr="00131964">
          <w:fldChar w:fldCharType="end"/>
        </w:r>
      </w:p>
      <w:p w14:paraId="1D548F7A" w14:textId="77777777" w:rsidR="000F47B3" w:rsidRDefault="000F47B3" w:rsidP="000F47B3">
        <w:pPr>
          <w:pStyle w:val="Footer"/>
        </w:pPr>
      </w:p>
      <w:p w14:paraId="17906706" w14:textId="50110A12" w:rsidR="00F44CD5" w:rsidRDefault="00F03949" w:rsidP="00E77FE0">
        <w:pPr>
          <w:pStyle w:val="Footer"/>
        </w:pPr>
      </w:p>
    </w:sdtContent>
  </w:sdt>
  <w:p w14:paraId="36CF312B" w14:textId="77777777" w:rsidR="00F44CD5" w:rsidRDefault="00F44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187A" w14:textId="77777777" w:rsidR="00F44CD5" w:rsidRDefault="00F44CD5" w:rsidP="00F44CD5">
      <w:r>
        <w:separator/>
      </w:r>
    </w:p>
  </w:footnote>
  <w:footnote w:type="continuationSeparator" w:id="0">
    <w:p w14:paraId="536F8005" w14:textId="77777777" w:rsidR="00F44CD5" w:rsidRDefault="00F44CD5" w:rsidP="00F4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F2"/>
    <w:rsid w:val="000D428B"/>
    <w:rsid w:val="000F2E0F"/>
    <w:rsid w:val="000F47B3"/>
    <w:rsid w:val="00234DE5"/>
    <w:rsid w:val="002E26F2"/>
    <w:rsid w:val="003C685C"/>
    <w:rsid w:val="004C2CE4"/>
    <w:rsid w:val="0050165E"/>
    <w:rsid w:val="00522CCB"/>
    <w:rsid w:val="009C5DC2"/>
    <w:rsid w:val="009E465C"/>
    <w:rsid w:val="00A6426E"/>
    <w:rsid w:val="00A843A6"/>
    <w:rsid w:val="00B23996"/>
    <w:rsid w:val="00BE35D9"/>
    <w:rsid w:val="00BE4588"/>
    <w:rsid w:val="00BF6ECB"/>
    <w:rsid w:val="00CA5536"/>
    <w:rsid w:val="00E0482D"/>
    <w:rsid w:val="00E77FE0"/>
    <w:rsid w:val="00E8680E"/>
    <w:rsid w:val="00ED2D4E"/>
    <w:rsid w:val="00EE54F4"/>
    <w:rsid w:val="00F03949"/>
    <w:rsid w:val="00F4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A26B"/>
  <w15:chartTrackingRefBased/>
  <w15:docId w15:val="{0E7A5BDF-C8BD-4010-8217-C669B498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6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26F2"/>
    <w:pPr>
      <w:ind w:left="720"/>
      <w:contextualSpacing/>
    </w:pPr>
  </w:style>
  <w:style w:type="paragraph" w:styleId="Header">
    <w:name w:val="header"/>
    <w:basedOn w:val="Normal"/>
    <w:link w:val="HeaderChar"/>
    <w:uiPriority w:val="99"/>
    <w:unhideWhenUsed/>
    <w:rsid w:val="00F44CD5"/>
    <w:pPr>
      <w:tabs>
        <w:tab w:val="center" w:pos="4680"/>
        <w:tab w:val="right" w:pos="9360"/>
      </w:tabs>
    </w:pPr>
  </w:style>
  <w:style w:type="character" w:customStyle="1" w:styleId="HeaderChar">
    <w:name w:val="Header Char"/>
    <w:basedOn w:val="DefaultParagraphFont"/>
    <w:link w:val="Header"/>
    <w:uiPriority w:val="99"/>
    <w:rsid w:val="00F44C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4CD5"/>
    <w:pPr>
      <w:tabs>
        <w:tab w:val="center" w:pos="4680"/>
        <w:tab w:val="right" w:pos="9360"/>
      </w:tabs>
    </w:pPr>
  </w:style>
  <w:style w:type="character" w:customStyle="1" w:styleId="FooterChar">
    <w:name w:val="Footer Char"/>
    <w:basedOn w:val="DefaultParagraphFont"/>
    <w:link w:val="Footer"/>
    <w:uiPriority w:val="99"/>
    <w:rsid w:val="00F44C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F23B1-EC3D-4772-A22D-F42D2CD3FD72}">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9B211C6-A659-4948-B5B6-3A070606AD04}"/>
</file>

<file path=customXml/itemProps3.xml><?xml version="1.0" encoding="utf-8"?>
<ds:datastoreItem xmlns:ds="http://schemas.openxmlformats.org/officeDocument/2006/customXml" ds:itemID="{4B2178EF-036D-40BC-A333-2768CC720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2022-03-03T20:06:00Z</dcterms:created>
  <dcterms:modified xsi:type="dcterms:W3CDTF">2022-03-03T20:06:00Z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